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B Nazanin"/>
          <w:color w:val="156082" w:themeColor="accent1"/>
        </w:rPr>
        <w:id w:val="119966656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4719E281" w14:textId="3F2C5B8C" w:rsidR="00714AF9" w:rsidRPr="00714AF9" w:rsidRDefault="00714AF9">
          <w:pPr>
            <w:pStyle w:val="NoSpacing"/>
            <w:spacing w:before="1540" w:after="240"/>
            <w:jc w:val="center"/>
            <w:rPr>
              <w:rFonts w:cs="B Nazanin"/>
              <w:color w:val="156082" w:themeColor="accent1"/>
            </w:rPr>
          </w:pPr>
          <w:r w:rsidRPr="00714AF9">
            <w:rPr>
              <w:rFonts w:cs="B Nazanin"/>
              <w:noProof/>
              <w:color w:val="156082" w:themeColor="accent1"/>
            </w:rPr>
            <w:drawing>
              <wp:inline distT="0" distB="0" distL="0" distR="0" wp14:anchorId="3D0107F7" wp14:editId="6B9B5F93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156082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B796CB5EC6A2459BB66016E57A2D86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71354D7" w14:textId="44C47486" w:rsidR="00714AF9" w:rsidRPr="00714AF9" w:rsidRDefault="00714AF9" w:rsidP="00714AF9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156082" w:themeColor="accent1"/>
                  <w:sz w:val="80"/>
                  <w:szCs w:val="80"/>
                </w:rPr>
              </w:pPr>
              <w:r w:rsidRPr="00714AF9">
                <w:rPr>
                  <w:rFonts w:asciiTheme="majorHAnsi" w:eastAsiaTheme="majorEastAsia" w:hAnsiTheme="majorHAnsi" w:cs="B Nazanin" w:hint="cs"/>
                  <w:caps/>
                  <w:color w:val="156082" w:themeColor="accent1"/>
                  <w:sz w:val="72"/>
                  <w:szCs w:val="72"/>
                  <w:rtl/>
                </w:rPr>
                <w:t>آزمایش مدار منطقی</w:t>
              </w:r>
            </w:p>
          </w:sdtContent>
        </w:sdt>
        <w:sdt>
          <w:sdtPr>
            <w:rPr>
              <w:rFonts w:cs="B Nazanin"/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6542ECD7FB4723AFB34A717323D74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BAA9E1C" w14:textId="1CB0FFA0" w:rsidR="00714AF9" w:rsidRPr="00714AF9" w:rsidRDefault="00714AF9">
              <w:pPr>
                <w:pStyle w:val="NoSpacing"/>
                <w:jc w:val="center"/>
                <w:rPr>
                  <w:rFonts w:cs="B Nazanin"/>
                  <w:color w:val="156082" w:themeColor="accent1"/>
                  <w:sz w:val="28"/>
                  <w:szCs w:val="28"/>
                </w:rPr>
              </w:pPr>
              <w:r>
                <w:rPr>
                  <w:rFonts w:cs="B Nazanin" w:hint="cs"/>
                  <w:color w:val="156082" w:themeColor="accent1"/>
                  <w:sz w:val="28"/>
                  <w:szCs w:val="28"/>
                  <w:rtl/>
                </w:rPr>
                <w:t>تحقیق راجب اسیلوسکوپ</w:t>
              </w:r>
            </w:p>
          </w:sdtContent>
        </w:sdt>
        <w:p w14:paraId="6B80887D" w14:textId="77777777" w:rsidR="00714AF9" w:rsidRPr="00714AF9" w:rsidRDefault="00714AF9">
          <w:pPr>
            <w:pStyle w:val="NoSpacing"/>
            <w:spacing w:before="480"/>
            <w:jc w:val="center"/>
            <w:rPr>
              <w:rFonts w:cs="B Nazanin"/>
              <w:color w:val="156082" w:themeColor="accent1"/>
            </w:rPr>
          </w:pPr>
          <w:r w:rsidRPr="00714AF9">
            <w:rPr>
              <w:rFonts w:cs="B Nazani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AE8A3B" wp14:editId="3CF9CE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BAFB98" w14:textId="3DC95931" w:rsidR="00714AF9" w:rsidRDefault="00714AF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February 25, 2024</w:t>
                                    </w:r>
                                  </w:p>
                                </w:sdtContent>
                              </w:sdt>
                              <w:p w14:paraId="0052DBFA" w14:textId="217A06C0" w:rsidR="00714AF9" w:rsidRDefault="00714AF9" w:rsidP="00714AF9">
                                <w:pPr>
                                  <w:pStyle w:val="NoSpacing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05CDAC90" w14:textId="2B686921" w:rsidR="00714AF9" w:rsidRDefault="00714AF9" w:rsidP="00714AF9">
                                <w:pPr>
                                  <w:pStyle w:val="NoSpacing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AE8A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BAFB98" w14:textId="3DC95931" w:rsidR="00714AF9" w:rsidRDefault="00714AF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February 25, 2024</w:t>
                              </w:r>
                            </w:p>
                          </w:sdtContent>
                        </w:sdt>
                        <w:p w14:paraId="0052DBFA" w14:textId="217A06C0" w:rsidR="00714AF9" w:rsidRDefault="00714AF9" w:rsidP="00714AF9">
                          <w:pPr>
                            <w:pStyle w:val="NoSpacing"/>
                            <w:rPr>
                              <w:color w:val="156082" w:themeColor="accent1"/>
                            </w:rPr>
                          </w:pPr>
                        </w:p>
                        <w:p w14:paraId="05CDAC90" w14:textId="2B686921" w:rsidR="00714AF9" w:rsidRDefault="00714AF9" w:rsidP="00714AF9">
                          <w:pPr>
                            <w:pStyle w:val="NoSpacing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14AF9">
            <w:rPr>
              <w:rFonts w:cs="B Nazanin"/>
              <w:noProof/>
              <w:color w:val="156082" w:themeColor="accent1"/>
            </w:rPr>
            <w:drawing>
              <wp:inline distT="0" distB="0" distL="0" distR="0" wp14:anchorId="567E7DDC" wp14:editId="4DAF4B65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C777FE" w14:textId="0F4C2FC9" w:rsidR="00714AF9" w:rsidRPr="00714AF9" w:rsidRDefault="00714AF9">
          <w:pPr>
            <w:rPr>
              <w:rFonts w:cs="B Nazanin"/>
            </w:rPr>
          </w:pPr>
          <w:r w:rsidRPr="00714AF9">
            <w:rPr>
              <w:rFonts w:cs="B Nazanin"/>
            </w:rPr>
            <w:br w:type="page"/>
          </w:r>
        </w:p>
      </w:sdtContent>
    </w:sdt>
    <w:p w14:paraId="2247E062" w14:textId="33C5C947" w:rsidR="00D02B34" w:rsidRPr="00714AF9" w:rsidRDefault="00D02B34" w:rsidP="00D02B34">
      <w:pPr>
        <w:keepNext/>
        <w:rPr>
          <w:rFonts w:cs="B Nazanin"/>
        </w:rPr>
      </w:pPr>
      <w:r w:rsidRPr="00714AF9">
        <w:rPr>
          <w:rFonts w:cs="B Nazanin"/>
          <w:noProof/>
        </w:rPr>
        <w:lastRenderedPageBreak/>
        <w:drawing>
          <wp:inline distT="0" distB="0" distL="0" distR="0" wp14:anchorId="0CB42F5D" wp14:editId="6E1CAA58">
            <wp:extent cx="5943600" cy="4930775"/>
            <wp:effectExtent l="0" t="0" r="0" b="3175"/>
            <wp:docPr id="534009778" name="Picture 1" descr="DPScope - Build Your Own USB/PC-Based Oscilloscope : 38 Steps (with  Pictures) - Instructable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09778" name="Picture 1" descr="DPScope - Build Your Own USB/PC-Based Oscilloscope : 38 Steps (with  Pictures) - Instructable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0338" w14:textId="2C9CB21E" w:rsidR="00D02B34" w:rsidRPr="00714AF9" w:rsidRDefault="00D02B34" w:rsidP="00CE0EA5">
      <w:pPr>
        <w:pStyle w:val="Caption"/>
        <w:jc w:val="center"/>
        <w:rPr>
          <w:rFonts w:cs="B Nazanin"/>
        </w:rPr>
      </w:pPr>
      <w:r w:rsidRPr="00714AF9">
        <w:rPr>
          <w:rFonts w:cs="B Nazanin"/>
        </w:rPr>
        <w:t xml:space="preserve">Figure </w:t>
      </w:r>
      <w:r w:rsidRPr="00714AF9">
        <w:rPr>
          <w:rFonts w:cs="B Nazanin"/>
        </w:rPr>
        <w:fldChar w:fldCharType="begin"/>
      </w:r>
      <w:r w:rsidRPr="00714AF9">
        <w:rPr>
          <w:rFonts w:cs="B Nazanin"/>
        </w:rPr>
        <w:instrText xml:space="preserve"> SEQ Figure \* ARABIC </w:instrText>
      </w:r>
      <w:r w:rsidRPr="00714AF9">
        <w:rPr>
          <w:rFonts w:cs="B Nazanin"/>
        </w:rPr>
        <w:fldChar w:fldCharType="separate"/>
      </w:r>
      <w:r w:rsidRPr="00714AF9">
        <w:rPr>
          <w:rFonts w:cs="B Nazanin"/>
          <w:noProof/>
        </w:rPr>
        <w:t>1</w:t>
      </w:r>
      <w:r w:rsidRPr="00714AF9">
        <w:rPr>
          <w:rFonts w:cs="B Nazanin"/>
        </w:rPr>
        <w:fldChar w:fldCharType="end"/>
      </w:r>
      <w:r w:rsidRPr="00714AF9">
        <w:rPr>
          <w:rFonts w:cs="B Nazanin"/>
        </w:rPr>
        <w:t>Oscilloscope schematic.</w:t>
      </w:r>
    </w:p>
    <w:p w14:paraId="4DD3F283" w14:textId="77777777" w:rsidR="00D02B34" w:rsidRPr="00714AF9" w:rsidRDefault="00D02B34" w:rsidP="00D02B34">
      <w:pPr>
        <w:rPr>
          <w:rFonts w:cs="B Nazanin"/>
        </w:rPr>
      </w:pPr>
    </w:p>
    <w:p w14:paraId="6BEB76DF" w14:textId="027C58D4" w:rsidR="00D02B34" w:rsidRPr="00714AF9" w:rsidRDefault="00D02B34" w:rsidP="00D02B34">
      <w:pPr>
        <w:bidi/>
        <w:rPr>
          <w:rFonts w:cs="B Nazanin" w:hint="cs"/>
          <w:i/>
          <w:rtl/>
          <w:lang w:bidi="fa-IR"/>
        </w:rPr>
      </w:pPr>
      <w:r w:rsidRPr="00714AF9">
        <w:rPr>
          <w:rFonts w:cs="B Nazanin" w:hint="cs"/>
          <w:rtl/>
          <w:lang w:bidi="fa-IR"/>
        </w:rPr>
        <w:t xml:space="preserve">با توجه به شماتیک اسیلوسکوپ، می‌فهمیم که تمام ورودی‌های آن دارای </w:t>
      </w:r>
      <m:oMath>
        <m:r>
          <w:rPr>
            <w:rFonts w:ascii="Cambria Math" w:hAnsi="Cambria Math" w:cs="B Nazanin"/>
            <w:lang w:bidi="fa-IR"/>
          </w:rPr>
          <m:t>GND</m:t>
        </m:r>
      </m:oMath>
      <w:r w:rsidRPr="00714AF9">
        <w:rPr>
          <w:rFonts w:eastAsiaTheme="minorEastAsia" w:cs="B Nazanin" w:hint="cs"/>
          <w:rtl/>
          <w:lang w:bidi="fa-IR"/>
        </w:rPr>
        <w:t xml:space="preserve"> مشترکی هستند. همچنین می‌توان با استفاده از تست بازر در مولتی‌متر به اینکه </w:t>
      </w:r>
      <m:oMath>
        <m:r>
          <w:rPr>
            <w:rFonts w:ascii="Cambria Math" w:eastAsiaTheme="minorEastAsia" w:hAnsi="Cambria Math" w:cs="B Nazanin"/>
            <w:lang w:bidi="fa-IR"/>
          </w:rPr>
          <m:t>GND‌</m:t>
        </m:r>
      </m:oMath>
      <w:r w:rsidRPr="00714AF9">
        <w:rPr>
          <w:rFonts w:eastAsiaTheme="minorEastAsia" w:cs="B Nazanin" w:hint="cs"/>
          <w:rtl/>
          <w:lang w:bidi="fa-IR"/>
        </w:rPr>
        <w:t>‌های دو ورودی به هم وصل هستند پی ببریم.</w:t>
      </w:r>
    </w:p>
    <w:p w14:paraId="7830F2FD" w14:textId="77777777" w:rsidR="00D02B34" w:rsidRPr="00714AF9" w:rsidRDefault="00D02B34" w:rsidP="00D02B34">
      <w:pPr>
        <w:rPr>
          <w:rFonts w:cs="B Nazanin"/>
          <w:i/>
          <w:iCs/>
          <w:color w:val="0E2841" w:themeColor="text2"/>
          <w:sz w:val="18"/>
          <w:szCs w:val="18"/>
        </w:rPr>
      </w:pPr>
    </w:p>
    <w:p w14:paraId="1667BC1F" w14:textId="24A8A976" w:rsidR="00D02B34" w:rsidRPr="00714AF9" w:rsidRDefault="00D02B34" w:rsidP="00D02B34">
      <w:pPr>
        <w:tabs>
          <w:tab w:val="left" w:pos="7500"/>
        </w:tabs>
        <w:rPr>
          <w:rFonts w:cs="B Nazanin"/>
        </w:rPr>
      </w:pPr>
      <w:r w:rsidRPr="00714AF9">
        <w:rPr>
          <w:rFonts w:cs="B Nazanin"/>
        </w:rPr>
        <w:tab/>
      </w:r>
    </w:p>
    <w:sectPr w:rsidR="00D02B34" w:rsidRPr="00714AF9" w:rsidSect="00C65C9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39C0E" w14:textId="77777777" w:rsidR="00C65C9A" w:rsidRDefault="00C65C9A" w:rsidP="002E20F9">
      <w:pPr>
        <w:spacing w:after="0" w:line="240" w:lineRule="auto"/>
      </w:pPr>
      <w:r>
        <w:separator/>
      </w:r>
    </w:p>
  </w:endnote>
  <w:endnote w:type="continuationSeparator" w:id="0">
    <w:p w14:paraId="132B7FB5" w14:textId="77777777" w:rsidR="00C65C9A" w:rsidRDefault="00C65C9A" w:rsidP="002E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6476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579475" w14:textId="372F5EB3" w:rsidR="002E20F9" w:rsidRDefault="002E20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45D8BE" w14:textId="77777777" w:rsidR="002E20F9" w:rsidRDefault="002E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61348" w14:textId="77777777" w:rsidR="00C65C9A" w:rsidRDefault="00C65C9A" w:rsidP="002E20F9">
      <w:pPr>
        <w:spacing w:after="0" w:line="240" w:lineRule="auto"/>
      </w:pPr>
      <w:r>
        <w:separator/>
      </w:r>
    </w:p>
  </w:footnote>
  <w:footnote w:type="continuationSeparator" w:id="0">
    <w:p w14:paraId="7D98339E" w14:textId="77777777" w:rsidR="00C65C9A" w:rsidRDefault="00C65C9A" w:rsidP="002E2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34"/>
    <w:rsid w:val="002E20F9"/>
    <w:rsid w:val="002F3274"/>
    <w:rsid w:val="00330DF2"/>
    <w:rsid w:val="00714AF9"/>
    <w:rsid w:val="00B623D3"/>
    <w:rsid w:val="00C65C9A"/>
    <w:rsid w:val="00CE0EA5"/>
    <w:rsid w:val="00D0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5E45"/>
  <w15:chartTrackingRefBased/>
  <w15:docId w15:val="{E997CCED-FCFE-457D-9014-954E08E1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B3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02B3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02B34"/>
    <w:rPr>
      <w:color w:val="666666"/>
    </w:rPr>
  </w:style>
  <w:style w:type="paragraph" w:styleId="NoSpacing">
    <w:name w:val="No Spacing"/>
    <w:link w:val="NoSpacingChar"/>
    <w:uiPriority w:val="1"/>
    <w:qFormat/>
    <w:rsid w:val="00714AF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4AF9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E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F9"/>
  </w:style>
  <w:style w:type="paragraph" w:styleId="Footer">
    <w:name w:val="footer"/>
    <w:basedOn w:val="Normal"/>
    <w:link w:val="FooterChar"/>
    <w:uiPriority w:val="99"/>
    <w:unhideWhenUsed/>
    <w:rsid w:val="002E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url=https%3A%2F%2Fwww.instructables.com%2FDPScope-Build-Your-Own-USBPC-Based-Oscilloscope%2F&amp;psig=AOvVaw0-1G0mhGW8E0j1wnw9Ndiv&amp;ust=1708970651653000&amp;source=images&amp;cd=vfe&amp;opi=89978449&amp;ved=0CBMQjhxqFwoTCOjvy_-Jx4QDFQAAAAAdAAAAABAg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96CB5EC6A2459BB66016E57A2D8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D69CF-0599-4E99-9F11-F1374E8AA571}"/>
      </w:docPartPr>
      <w:docPartBody>
        <w:p w:rsidR="00000000" w:rsidRDefault="001E4D89" w:rsidP="001E4D89">
          <w:pPr>
            <w:pStyle w:val="B796CB5EC6A2459BB66016E57A2D862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6542ECD7FB4723AFB34A717323D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ADEDC-5160-4ED4-A454-60ED57B5B7F5}"/>
      </w:docPartPr>
      <w:docPartBody>
        <w:p w:rsidR="00000000" w:rsidRDefault="001E4D89" w:rsidP="001E4D89">
          <w:pPr>
            <w:pStyle w:val="F36542ECD7FB4723AFB34A717323D74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89"/>
    <w:rsid w:val="001E4D89"/>
    <w:rsid w:val="00D9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4D89"/>
    <w:rPr>
      <w:color w:val="666666"/>
    </w:rPr>
  </w:style>
  <w:style w:type="paragraph" w:customStyle="1" w:styleId="B796CB5EC6A2459BB66016E57A2D8622">
    <w:name w:val="B796CB5EC6A2459BB66016E57A2D8622"/>
    <w:rsid w:val="001E4D89"/>
  </w:style>
  <w:style w:type="paragraph" w:customStyle="1" w:styleId="F36542ECD7FB4723AFB34A717323D744">
    <w:name w:val="F36542ECD7FB4723AFB34A717323D744"/>
    <w:rsid w:val="001E4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EDCA2-C63E-483E-A319-7156EC8B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مدار منطقی</dc:title>
  <dc:subject>تحقیق راجب اسیلوسکوپ</dc:subject>
  <dc:creator>Soheil Sayah Varg</dc:creator>
  <cp:keywords/>
  <dc:description/>
  <cp:lastModifiedBy>Soheil Sayah Varg</cp:lastModifiedBy>
  <cp:revision>5</cp:revision>
  <dcterms:created xsi:type="dcterms:W3CDTF">2024-02-25T18:06:00Z</dcterms:created>
  <dcterms:modified xsi:type="dcterms:W3CDTF">2024-02-25T18:13:00Z</dcterms:modified>
</cp:coreProperties>
</file>