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65FC" w14:textId="77777777" w:rsidR="007E2621" w:rsidRDefault="007E2621" w:rsidP="007E2621">
      <w:pPr>
        <w:jc w:val="center"/>
        <w:rPr>
          <w:i/>
          <w:iCs/>
          <w:lang w:val="en-US"/>
        </w:rPr>
      </w:pPr>
      <w:r w:rsidRPr="007E2621">
        <w:rPr>
          <w:lang w:val="en-US"/>
        </w:rPr>
        <w:t xml:space="preserve">ML22/23-12: </w:t>
      </w:r>
      <w:r w:rsidRPr="007E2621">
        <w:rPr>
          <w:i/>
          <w:iCs/>
          <w:lang w:val="en-US"/>
        </w:rPr>
        <w:t>Implement Anomaly Detection Sample</w:t>
      </w:r>
    </w:p>
    <w:p w14:paraId="5D4709C6" w14:textId="77777777" w:rsidR="007E2621" w:rsidRDefault="007E2621" w:rsidP="007E2621">
      <w:pPr>
        <w:rPr>
          <w:b/>
          <w:bCs/>
          <w:lang w:val="en-US"/>
        </w:rPr>
      </w:pPr>
    </w:p>
    <w:p w14:paraId="302A2934" w14:textId="77777777" w:rsidR="007E2621" w:rsidRPr="007E2621" w:rsidRDefault="007E2621" w:rsidP="007E2621">
      <w:pPr>
        <w:rPr>
          <w:b/>
          <w:bCs/>
          <w:lang w:val="en-US"/>
        </w:rPr>
      </w:pPr>
    </w:p>
    <w:p w14:paraId="69A63418" w14:textId="77777777" w:rsidR="003502CC" w:rsidRDefault="003502CC"/>
    <w:sectPr w:rsidR="0035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C"/>
    <w:rsid w:val="003502CC"/>
    <w:rsid w:val="007E2621"/>
    <w:rsid w:val="0080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C3C92"/>
  <w15:chartTrackingRefBased/>
  <w15:docId w15:val="{52C83CEC-5F0E-4686-8341-ED28323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</dc:creator>
  <cp:keywords/>
  <dc:description/>
  <cp:lastModifiedBy>Rahman, Md Ashiqur</cp:lastModifiedBy>
  <cp:revision>2</cp:revision>
  <dcterms:created xsi:type="dcterms:W3CDTF">2025-02-03T21:09:00Z</dcterms:created>
  <dcterms:modified xsi:type="dcterms:W3CDTF">2025-02-03T21:10:00Z</dcterms:modified>
</cp:coreProperties>
</file>