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2A26" w14:textId="77777777" w:rsidR="00CE1811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682BA4FC">
        <w:rPr>
          <w:b/>
          <w:bCs/>
          <w:sz w:val="22"/>
          <w:szCs w:val="22"/>
          <w:u w:val="single"/>
        </w:rPr>
        <w:t>Prompt #1</w:t>
      </w:r>
      <w:r w:rsidR="6593BD0C" w:rsidRPr="33E41EC5">
        <w:rPr>
          <w:b/>
          <w:bCs/>
          <w:sz w:val="22"/>
          <w:szCs w:val="22"/>
          <w:u w:val="single"/>
        </w:rPr>
        <w:t xml:space="preserve">: </w:t>
      </w:r>
    </w:p>
    <w:p w14:paraId="20762114" w14:textId="727C8F3B" w:rsidR="00EC15AA" w:rsidRPr="001444CE" w:rsidRDefault="007A64D1" w:rsidP="00BD1333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400617" w:rsidRPr="001444CE">
        <w:rPr>
          <w:i/>
          <w:iCs/>
          <w:sz w:val="22"/>
          <w:szCs w:val="22"/>
          <w:u w:val="single"/>
        </w:rPr>
        <w:t xml:space="preserve">: </w:t>
      </w:r>
      <w:r w:rsidR="00D372FE" w:rsidRPr="001444CE">
        <w:rPr>
          <w:i/>
          <w:iCs/>
          <w:sz w:val="22"/>
          <w:szCs w:val="22"/>
          <w:u w:val="single"/>
        </w:rPr>
        <w:t>Legal/Regulatory/Compliance (Accreditation failures, privacy breaches, labour law violations, BPSAA)</w:t>
      </w:r>
    </w:p>
    <w:p w14:paraId="1561E289" w14:textId="73D13F58" w:rsidR="00D34838" w:rsidRPr="001444CE" w:rsidRDefault="00070240" w:rsidP="00264D2F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GUARD</w:t>
      </w:r>
      <w:r w:rsidR="002B0A38" w:rsidRPr="001444CE">
        <w:rPr>
          <w:i/>
          <w:iCs/>
          <w:sz w:val="22"/>
          <w:szCs w:val="22"/>
          <w:u w:val="single"/>
        </w:rPr>
        <w:t>RAIL: PHIPA breac</w:t>
      </w:r>
      <w:r w:rsidR="00FF64A1" w:rsidRPr="001444CE">
        <w:rPr>
          <w:i/>
          <w:iCs/>
          <w:sz w:val="22"/>
          <w:szCs w:val="22"/>
          <w:u w:val="single"/>
        </w:rPr>
        <w:t>hes</w:t>
      </w:r>
    </w:p>
    <w:p w14:paraId="3F2DF2A8" w14:textId="18EAAE61" w:rsidR="00A44F83" w:rsidRDefault="00A44F83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00D42F48" w:rsidRPr="00D42F48">
        <w:rPr>
          <w:sz w:val="22"/>
          <w:szCs w:val="22"/>
        </w:rPr>
        <w:t xml:space="preserve">Provide an exhaustive list of Ontario hospital PHIPA-related news updates, for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>,</w:t>
      </w:r>
      <w:r w:rsidR="00D42F48" w:rsidRPr="00D42F48">
        <w:rPr>
          <w:sz w:val="22"/>
          <w:szCs w:val="22"/>
        </w:rPr>
        <w:t xml:space="preserve"> in the last six months, formatted as Hospital → Issue → Paragraph blurb → Date → Source → Source link. Exclude corrections</w:t>
      </w:r>
    </w:p>
    <w:p w14:paraId="369C5A12" w14:textId="77777777" w:rsidR="00A36FD8" w:rsidRDefault="00A36FD8" w:rsidP="00B41FE9">
      <w:pPr>
        <w:pStyle w:val="NoSpacing"/>
        <w:spacing w:after="120"/>
        <w:rPr>
          <w:sz w:val="22"/>
          <w:szCs w:val="22"/>
        </w:rPr>
      </w:pPr>
    </w:p>
    <w:p w14:paraId="1A8A3981" w14:textId="77777777" w:rsidR="002E2510" w:rsidRPr="002E2510" w:rsidRDefault="00A44F83" w:rsidP="002E251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2E2510" w:rsidRPr="002E2510">
        <w:rPr>
          <w:sz w:val="22"/>
          <w:szCs w:val="22"/>
        </w:rPr>
        <w:t>Act as a Senior Compliance Analyst for Ontario Health evaluating hospital performance data.</w:t>
      </w:r>
    </w:p>
    <w:p w14:paraId="43CCC488" w14:textId="77777777" w:rsidR="002E2510" w:rsidRPr="002E2510" w:rsidRDefault="002E2510" w:rsidP="002E2510">
      <w:pPr>
        <w:pStyle w:val="NoSpacing"/>
        <w:rPr>
          <w:sz w:val="22"/>
          <w:szCs w:val="22"/>
        </w:rPr>
      </w:pPr>
    </w:p>
    <w:p w14:paraId="219C77DD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 xml:space="preserve">Analyze all public records from the Information and Privacy Commissioner of Ontario (IPC) for [INSERT HOSPITAL] covering the exact 6-month window from January 16, </w:t>
      </w:r>
      <w:proofErr w:type="gramStart"/>
      <w:r w:rsidRPr="002E2510">
        <w:rPr>
          <w:sz w:val="22"/>
          <w:szCs w:val="22"/>
        </w:rPr>
        <w:t>2026</w:t>
      </w:r>
      <w:proofErr w:type="gramEnd"/>
      <w:r w:rsidRPr="002E2510">
        <w:rPr>
          <w:sz w:val="22"/>
          <w:szCs w:val="22"/>
        </w:rPr>
        <w:t xml:space="preserve"> to July 16, 2026.</w:t>
      </w:r>
    </w:p>
    <w:p w14:paraId="0AAF26B1" w14:textId="77777777" w:rsidR="002E2510" w:rsidRPr="002E2510" w:rsidRDefault="002E2510" w:rsidP="002E2510">
      <w:pPr>
        <w:pStyle w:val="NoSpacing"/>
        <w:rPr>
          <w:sz w:val="22"/>
          <w:szCs w:val="22"/>
        </w:rPr>
      </w:pPr>
    </w:p>
    <w:p w14:paraId="7C6BF9C3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Follow this step-by-step process:</w:t>
      </w:r>
    </w:p>
    <w:p w14:paraId="5559A726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Step 1: Identify all IPC orders, PHIPA decisions, and access appeals where [INSERT HOSPITAL] is the respondent/custodian.</w:t>
      </w:r>
    </w:p>
    <w:p w14:paraId="6B6E39A3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Step 2: Filter out any Section 55 correction requests and decisions dated outside January 16, 2026 – July 16, 2026.</w:t>
      </w:r>
    </w:p>
    <w:p w14:paraId="7EA62470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Step 3: Extract the specific IPC reference number (e.g., PHIPA Decision XXX or Order PO-XXXX) and ensure the source link points directly to the decision document.</w:t>
      </w:r>
    </w:p>
    <w:p w14:paraId="46D0D133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Step 4: If zero records meet all criteria, state clearly: "No qualifying PHIPA records found."</w:t>
      </w:r>
    </w:p>
    <w:p w14:paraId="53F67CC0" w14:textId="77777777" w:rsidR="002E2510" w:rsidRPr="002E2510" w:rsidRDefault="002E2510" w:rsidP="002E2510">
      <w:pPr>
        <w:pStyle w:val="NoSpacing"/>
        <w:rPr>
          <w:sz w:val="22"/>
          <w:szCs w:val="22"/>
        </w:rPr>
      </w:pPr>
    </w:p>
    <w:p w14:paraId="321CA8D1" w14:textId="77777777" w:rsidR="002E2510" w:rsidRPr="002E2510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Format your response strictly as:</w:t>
      </w:r>
    </w:p>
    <w:p w14:paraId="46FFC112" w14:textId="10853651" w:rsidR="00A44F83" w:rsidRDefault="002E2510" w:rsidP="002E2510">
      <w:pPr>
        <w:pStyle w:val="NoSpacing"/>
        <w:rPr>
          <w:sz w:val="22"/>
          <w:szCs w:val="22"/>
        </w:rPr>
      </w:pPr>
      <w:r w:rsidRPr="002E2510">
        <w:rPr>
          <w:sz w:val="22"/>
          <w:szCs w:val="22"/>
        </w:rPr>
        <w:t>Hospital → Issue → Paragraph blurb → Date → Source → Source link</w:t>
      </w:r>
    </w:p>
    <w:p w14:paraId="0396FBF4" w14:textId="77777777" w:rsidR="002E2510" w:rsidRDefault="002E2510" w:rsidP="002E2510">
      <w:pPr>
        <w:pStyle w:val="NoSpacing"/>
        <w:rPr>
          <w:sz w:val="22"/>
          <w:szCs w:val="22"/>
        </w:rPr>
      </w:pPr>
    </w:p>
    <w:p w14:paraId="3E5C6187" w14:textId="56A97798" w:rsidR="00D42F48" w:rsidRPr="00B14B22" w:rsidRDefault="00D42F48" w:rsidP="00D42F48">
      <w:pPr>
        <w:pStyle w:val="NoSpacing"/>
        <w:rPr>
          <w:sz w:val="22"/>
          <w:szCs w:val="22"/>
          <w:u w:val="single"/>
        </w:rPr>
      </w:pPr>
      <w:r w:rsidRPr="00B14B22">
        <w:rPr>
          <w:sz w:val="22"/>
          <w:szCs w:val="22"/>
          <w:u w:val="single"/>
        </w:rPr>
        <w:t>List of Hospitals</w:t>
      </w:r>
    </w:p>
    <w:p w14:paraId="35ACD0A2" w14:textId="6159BF63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William Osler Health System</w:t>
      </w:r>
    </w:p>
    <w:p w14:paraId="0EA2854E" w14:textId="2DC6AD0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The Ottawa Hospital</w:t>
      </w:r>
    </w:p>
    <w:p w14:paraId="286C3FBD" w14:textId="31681989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EAST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Anson General Hospital</w:t>
      </w:r>
    </w:p>
    <w:p w14:paraId="512E96D1" w14:textId="74FAE322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WEST</w:t>
      </w:r>
      <w:proofErr w:type="gramEnd"/>
      <w:r>
        <w:rPr>
          <w:sz w:val="22"/>
          <w:szCs w:val="22"/>
        </w:rPr>
        <w:t>:</w:t>
      </w:r>
      <w:r w:rsidR="00004431">
        <w:rPr>
          <w:sz w:val="22"/>
          <w:szCs w:val="22"/>
        </w:rPr>
        <w:t xml:space="preserve"> Geraldton District Hospital</w:t>
      </w:r>
    </w:p>
    <w:p w14:paraId="106DE165" w14:textId="2DA5C853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004431">
        <w:rPr>
          <w:sz w:val="22"/>
          <w:szCs w:val="22"/>
        </w:rPr>
        <w:t xml:space="preserve"> Baycrest Hospital</w:t>
      </w:r>
    </w:p>
    <w:p w14:paraId="557974EF" w14:textId="1176A3A3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Hamilton Health Sciences Corporation</w:t>
      </w:r>
    </w:p>
    <w:p w14:paraId="6DA71EA3" w14:textId="77777777" w:rsidR="00D42F48" w:rsidRPr="00D42F48" w:rsidRDefault="00D42F48" w:rsidP="00D42F48">
      <w:pPr>
        <w:pStyle w:val="NoSpacing"/>
        <w:rPr>
          <w:iCs/>
          <w:sz w:val="22"/>
          <w:szCs w:val="22"/>
        </w:rPr>
      </w:pPr>
    </w:p>
    <w:p w14:paraId="1DF1ED58" w14:textId="37592086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4F50523E">
        <w:rPr>
          <w:b/>
          <w:bCs/>
          <w:sz w:val="22"/>
          <w:szCs w:val="22"/>
          <w:u w:val="single"/>
        </w:rPr>
        <w:t>Prompt #2</w:t>
      </w:r>
      <w:r w:rsidR="5F6D3641" w:rsidRPr="3863A4B4">
        <w:rPr>
          <w:b/>
          <w:bCs/>
          <w:sz w:val="22"/>
          <w:szCs w:val="22"/>
          <w:u w:val="single"/>
        </w:rPr>
        <w:t>: CEOs</w:t>
      </w:r>
    </w:p>
    <w:p w14:paraId="6B20B979" w14:textId="77777777" w:rsidR="00074934" w:rsidRDefault="002B4B76" w:rsidP="00F8784F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DOMAIN: </w:t>
      </w:r>
      <w:r w:rsidR="004C40E1" w:rsidRPr="004C40E1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194D377B" w14:textId="3E8DACBC" w:rsidR="002B4B76" w:rsidRDefault="002B4B76" w:rsidP="00085103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775CB1">
        <w:rPr>
          <w:i/>
          <w:iCs/>
          <w:sz w:val="22"/>
          <w:szCs w:val="22"/>
          <w:u w:val="single"/>
        </w:rPr>
        <w:t>CE</w:t>
      </w:r>
      <w:r w:rsidR="004A588D">
        <w:rPr>
          <w:i/>
          <w:iCs/>
          <w:sz w:val="22"/>
          <w:szCs w:val="22"/>
          <w:u w:val="single"/>
        </w:rPr>
        <w:t>O</w:t>
      </w:r>
      <w:r w:rsidR="008515F1">
        <w:rPr>
          <w:i/>
          <w:iCs/>
          <w:sz w:val="22"/>
          <w:szCs w:val="22"/>
          <w:u w:val="single"/>
        </w:rPr>
        <w:t>/Exec turnover</w:t>
      </w:r>
    </w:p>
    <w:p w14:paraId="6E39EE44" w14:textId="77777777" w:rsidR="00AF6400" w:rsidRPr="001444CE" w:rsidRDefault="00AF6400" w:rsidP="00085103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</w:p>
    <w:p w14:paraId="5C896B4A" w14:textId="58A1FE16" w:rsidR="00F32FD0" w:rsidRDefault="00F32FD0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242A3C73" w:rsidRPr="40A94F82">
        <w:rPr>
          <w:sz w:val="22"/>
          <w:szCs w:val="22"/>
        </w:rPr>
        <w:t xml:space="preserve">Provide </w:t>
      </w:r>
      <w:r w:rsidR="00D42F48" w:rsidRPr="40A94F82">
        <w:rPr>
          <w:sz w:val="22"/>
          <w:szCs w:val="22"/>
        </w:rPr>
        <w:t>an</w:t>
      </w:r>
      <w:r w:rsidR="00D42F48" w:rsidRPr="00D42F48">
        <w:rPr>
          <w:sz w:val="22"/>
          <w:szCs w:val="22"/>
        </w:rPr>
        <w:t xml:space="preserve"> exhaustive list of hospital leadership, CEO and board member changes in the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 w:rsidRPr="00D42F48">
        <w:rPr>
          <w:sz w:val="22"/>
          <w:szCs w:val="22"/>
        </w:rPr>
        <w:t xml:space="preserve"> in the last 5 years, formatted as Hospital → Issue → Paragraph blurb → Date → Source → Source link.</w:t>
      </w:r>
    </w:p>
    <w:p w14:paraId="429DEA1B" w14:textId="77777777" w:rsidR="00AF6400" w:rsidRDefault="00AF6400" w:rsidP="00B41FE9">
      <w:pPr>
        <w:pStyle w:val="NoSpacing"/>
        <w:spacing w:after="120"/>
        <w:rPr>
          <w:sz w:val="22"/>
          <w:szCs w:val="22"/>
        </w:rPr>
      </w:pPr>
    </w:p>
    <w:p w14:paraId="7092248D" w14:textId="77777777" w:rsidR="00FD51CB" w:rsidRPr="00FD51CB" w:rsidRDefault="00F32FD0" w:rsidP="00FD51CB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FD51CB" w:rsidRPr="00FD51CB">
        <w:rPr>
          <w:sz w:val="22"/>
          <w:szCs w:val="22"/>
        </w:rPr>
        <w:t>I am a Chief Regional Officer for Ontario Health monitoring hospital governance.</w:t>
      </w:r>
    </w:p>
    <w:p w14:paraId="31912B29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29319A24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 xml:space="preserve">Provide an exhaustive list of all leadership and governance changes at [INSERT HOSPITAL] between July 16, </w:t>
      </w:r>
      <w:proofErr w:type="gramStart"/>
      <w:r w:rsidRPr="00FD51CB">
        <w:rPr>
          <w:sz w:val="22"/>
          <w:szCs w:val="22"/>
        </w:rPr>
        <w:t>2021</w:t>
      </w:r>
      <w:proofErr w:type="gramEnd"/>
      <w:r w:rsidRPr="00FD51CB">
        <w:rPr>
          <w:sz w:val="22"/>
          <w:szCs w:val="22"/>
        </w:rPr>
        <w:t xml:space="preserve"> and July 16, 2026.</w:t>
      </w:r>
    </w:p>
    <w:p w14:paraId="6EF30D2C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7D4D56BA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Execute your search and structure your response across two distinct categories:</w:t>
      </w:r>
    </w:p>
    <w:p w14:paraId="1B05269E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2FA7376B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CATEGORY 1: PRESIDENT &amp; CEO TRANSITIONS</w:t>
      </w:r>
    </w:p>
    <w:p w14:paraId="3D05CA4E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- Include all permanent, interim, and acting CEO appointments, resignations, and retirements.</w:t>
      </w:r>
    </w:p>
    <w:p w14:paraId="222EE249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- Exclude general VP and Chief of Staff appointments unless tied to the CEO office.</w:t>
      </w:r>
    </w:p>
    <w:p w14:paraId="7BABDD16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0B4D9BA4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CATEGORY 2: BOARD OF DIRECTORS / GOVERNORS CHANGES</w:t>
      </w:r>
    </w:p>
    <w:p w14:paraId="3B58A5CA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- Include Board Chair, Vice Chair, Treasurer, and Director/Governor appointments or departures (e.g., from Annual General Meetings).</w:t>
      </w:r>
    </w:p>
    <w:p w14:paraId="52DD0D99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- Exclude Hospital Foundation boards/staff.</w:t>
      </w:r>
    </w:p>
    <w:p w14:paraId="055F90E9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3E46E474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For each entry, format strictly as:</w:t>
      </w:r>
    </w:p>
    <w:p w14:paraId="40B71D9E" w14:textId="77777777" w:rsidR="00FD51CB" w:rsidRPr="00FD51CB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>Hospital → Issue → Paragraph blurb → Date → Source → Source link</w:t>
      </w:r>
    </w:p>
    <w:p w14:paraId="4BF80A51" w14:textId="77777777" w:rsidR="00FD51CB" w:rsidRPr="00FD51CB" w:rsidRDefault="00FD51CB" w:rsidP="00FD51CB">
      <w:pPr>
        <w:pStyle w:val="NoSpacing"/>
        <w:rPr>
          <w:sz w:val="22"/>
          <w:szCs w:val="22"/>
        </w:rPr>
      </w:pPr>
    </w:p>
    <w:p w14:paraId="744BA751" w14:textId="05B0B00D" w:rsidR="00F32FD0" w:rsidRDefault="00FD51CB" w:rsidP="00FD51CB">
      <w:pPr>
        <w:pStyle w:val="NoSpacing"/>
        <w:rPr>
          <w:sz w:val="22"/>
          <w:szCs w:val="22"/>
        </w:rPr>
      </w:pPr>
      <w:r w:rsidRPr="00FD51CB">
        <w:rPr>
          <w:sz w:val="22"/>
          <w:szCs w:val="22"/>
        </w:rPr>
        <w:t xml:space="preserve">*Note on </w:t>
      </w:r>
      <w:proofErr w:type="gramStart"/>
      <w:r w:rsidRPr="00FD51CB">
        <w:rPr>
          <w:sz w:val="22"/>
          <w:szCs w:val="22"/>
        </w:rPr>
        <w:t>Dates:*</w:t>
      </w:r>
      <w:proofErr w:type="gramEnd"/>
      <w:r w:rsidRPr="00FD51CB">
        <w:rPr>
          <w:sz w:val="22"/>
          <w:szCs w:val="22"/>
        </w:rPr>
        <w:t xml:space="preserve"> Provide the **Effective Date** of the change. If the effective date is unconfirmed, provide the **Announcement Date** and label it accordingly.</w:t>
      </w:r>
    </w:p>
    <w:p w14:paraId="6B5AD724" w14:textId="77777777" w:rsidR="00AF6400" w:rsidRDefault="00AF6400" w:rsidP="00FD51CB">
      <w:pPr>
        <w:pStyle w:val="NoSpacing"/>
        <w:rPr>
          <w:sz w:val="22"/>
          <w:szCs w:val="22"/>
        </w:rPr>
      </w:pPr>
    </w:p>
    <w:p w14:paraId="04250F33" w14:textId="77777777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52323AE9">
        <w:rPr>
          <w:b/>
          <w:bCs/>
          <w:sz w:val="22"/>
          <w:szCs w:val="22"/>
          <w:u w:val="single"/>
        </w:rPr>
        <w:t>List of Hospitals</w:t>
      </w:r>
    </w:p>
    <w:p w14:paraId="1CC4B919" w14:textId="2331F7CC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Mackenzie Health</w:t>
      </w:r>
    </w:p>
    <w:p w14:paraId="41FDB5F2" w14:textId="785BEB9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Arnprior Regional Health</w:t>
      </w:r>
    </w:p>
    <w:p w14:paraId="3D39D1CA" w14:textId="2AC3FBE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EAST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Sensenbrenner Hospital</w:t>
      </w:r>
    </w:p>
    <w:p w14:paraId="6E321A28" w14:textId="789CF14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WEST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Red Lake Margaret Cochenour Memorial Hospital</w:t>
      </w:r>
    </w:p>
    <w:p w14:paraId="13226054" w14:textId="35363F32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3A7922">
        <w:rPr>
          <w:sz w:val="22"/>
          <w:szCs w:val="22"/>
        </w:rPr>
        <w:t xml:space="preserve"> North York General Hospital</w:t>
      </w:r>
    </w:p>
    <w:p w14:paraId="5C7A5B91" w14:textId="7FDEC6A7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Windsor Regional Hospital</w:t>
      </w:r>
    </w:p>
    <w:p w14:paraId="025F679C" w14:textId="77777777" w:rsidR="00D42F48" w:rsidRPr="00D42F48" w:rsidRDefault="00D42F48" w:rsidP="00D42F48">
      <w:pPr>
        <w:pStyle w:val="NoSpacing"/>
        <w:rPr>
          <w:sz w:val="22"/>
          <w:szCs w:val="22"/>
        </w:rPr>
      </w:pPr>
    </w:p>
    <w:p w14:paraId="70C93228" w14:textId="16B237A1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2FA4E314">
        <w:rPr>
          <w:b/>
          <w:bCs/>
          <w:sz w:val="22"/>
          <w:szCs w:val="22"/>
          <w:u w:val="single"/>
        </w:rPr>
        <w:t>Prompt #3</w:t>
      </w:r>
      <w:r w:rsidR="210BF379" w:rsidRPr="2FA4E314">
        <w:rPr>
          <w:b/>
          <w:bCs/>
          <w:sz w:val="22"/>
          <w:szCs w:val="22"/>
          <w:u w:val="single"/>
        </w:rPr>
        <w:t xml:space="preserve">: Interim </w:t>
      </w:r>
      <w:r w:rsidR="210BF379" w:rsidRPr="48F62C4C">
        <w:rPr>
          <w:b/>
          <w:bCs/>
          <w:sz w:val="22"/>
          <w:szCs w:val="22"/>
          <w:u w:val="single"/>
        </w:rPr>
        <w:t>Supervisors</w:t>
      </w:r>
    </w:p>
    <w:p w14:paraId="27FB2DF0" w14:textId="7455B34A" w:rsidR="00073E99" w:rsidRPr="001444CE" w:rsidRDefault="00073E99" w:rsidP="00F3636F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023548">
        <w:rPr>
          <w:i/>
          <w:iCs/>
          <w:sz w:val="22"/>
          <w:szCs w:val="22"/>
          <w:u w:val="single"/>
        </w:rPr>
        <w:t xml:space="preserve">: </w:t>
      </w:r>
      <w:r w:rsidR="00023548" w:rsidRPr="00023548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6A1E11D3" w14:textId="1F27B760" w:rsidR="00073E99" w:rsidRDefault="00073E99" w:rsidP="005364E3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CB2DD0">
        <w:rPr>
          <w:i/>
          <w:iCs/>
          <w:sz w:val="22"/>
          <w:szCs w:val="22"/>
          <w:u w:val="single"/>
        </w:rPr>
        <w:t>G</w:t>
      </w:r>
      <w:r w:rsidR="003A1A9F">
        <w:rPr>
          <w:i/>
          <w:iCs/>
          <w:sz w:val="22"/>
          <w:szCs w:val="22"/>
          <w:u w:val="single"/>
        </w:rPr>
        <w:t>o</w:t>
      </w:r>
      <w:r w:rsidR="00255D50">
        <w:rPr>
          <w:i/>
          <w:iCs/>
          <w:sz w:val="22"/>
          <w:szCs w:val="22"/>
          <w:u w:val="single"/>
        </w:rPr>
        <w:t>vernance reviews</w:t>
      </w:r>
    </w:p>
    <w:p w14:paraId="56DCA809" w14:textId="77777777" w:rsidR="000E4967" w:rsidRPr="001444CE" w:rsidRDefault="000E4967" w:rsidP="000E4967">
      <w:pPr>
        <w:pStyle w:val="NoSpacing"/>
        <w:ind w:left="720"/>
        <w:rPr>
          <w:i/>
          <w:iCs/>
          <w:sz w:val="22"/>
          <w:szCs w:val="22"/>
          <w:u w:val="single"/>
        </w:rPr>
      </w:pPr>
    </w:p>
    <w:p w14:paraId="0697B2DF" w14:textId="0F4B607D" w:rsidR="00D42F48" w:rsidRDefault="00B41FE9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5F9F861D" w:rsidRPr="56DC8901">
        <w:rPr>
          <w:sz w:val="22"/>
          <w:szCs w:val="22"/>
        </w:rPr>
        <w:t>P</w:t>
      </w:r>
      <w:r w:rsidR="00D42F48" w:rsidRPr="56DC8901">
        <w:rPr>
          <w:sz w:val="22"/>
          <w:szCs w:val="22"/>
        </w:rPr>
        <w:t>rovide</w:t>
      </w:r>
      <w:r w:rsidR="00D42F48">
        <w:rPr>
          <w:sz w:val="22"/>
          <w:szCs w:val="22"/>
        </w:rPr>
        <w:t xml:space="preserve"> an exhaustive list of interim supervisors appointed by the Government of Ontario to </w:t>
      </w:r>
      <w:r w:rsid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 xml:space="preserve"> in the last 5 years, formatted as </w:t>
      </w:r>
      <w:r w:rsidR="00D42F48" w:rsidRPr="00D42F48">
        <w:rPr>
          <w:sz w:val="22"/>
          <w:szCs w:val="22"/>
        </w:rPr>
        <w:t>Hospital → Issue → Paragraph blurb → Date → Source → Source link.</w:t>
      </w:r>
    </w:p>
    <w:p w14:paraId="6287C08D" w14:textId="77777777" w:rsidR="000E4967" w:rsidRDefault="000E4967" w:rsidP="00D42F48">
      <w:pPr>
        <w:pStyle w:val="NoSpacing"/>
        <w:rPr>
          <w:sz w:val="22"/>
          <w:szCs w:val="22"/>
        </w:rPr>
      </w:pPr>
    </w:p>
    <w:p w14:paraId="2B88BED1" w14:textId="77777777" w:rsidR="000E4967" w:rsidRPr="000E4967" w:rsidRDefault="00B41FE9" w:rsidP="000E4967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0E4967" w:rsidRPr="000E4967">
        <w:rPr>
          <w:sz w:val="22"/>
          <w:szCs w:val="22"/>
        </w:rPr>
        <w:t>I am a Chief Regional Officer for Ontario Health conducting a 5-year governance review.</w:t>
      </w:r>
    </w:p>
    <w:p w14:paraId="380D19B7" w14:textId="77777777" w:rsidR="000E4967" w:rsidRPr="000E4967" w:rsidRDefault="000E4967" w:rsidP="000E4967">
      <w:pPr>
        <w:pStyle w:val="NoSpacing"/>
        <w:rPr>
          <w:sz w:val="22"/>
          <w:szCs w:val="22"/>
        </w:rPr>
      </w:pPr>
    </w:p>
    <w:p w14:paraId="69A04763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 xml:space="preserve">List all interim supervisors appointed by the Ontario Provincial Government to oversee [INSERT HOSPITAL] from July 16, </w:t>
      </w:r>
      <w:proofErr w:type="gramStart"/>
      <w:r w:rsidRPr="000E4967">
        <w:rPr>
          <w:sz w:val="22"/>
          <w:szCs w:val="22"/>
        </w:rPr>
        <w:t>2021</w:t>
      </w:r>
      <w:proofErr w:type="gramEnd"/>
      <w:r w:rsidRPr="000E4967">
        <w:rPr>
          <w:sz w:val="22"/>
          <w:szCs w:val="22"/>
        </w:rPr>
        <w:t xml:space="preserve"> to July 16, 2026.</w:t>
      </w:r>
    </w:p>
    <w:p w14:paraId="44DF8CDD" w14:textId="77777777" w:rsidR="000E4967" w:rsidRPr="000E4967" w:rsidRDefault="000E4967" w:rsidP="000E4967">
      <w:pPr>
        <w:pStyle w:val="NoSpacing"/>
        <w:rPr>
          <w:sz w:val="22"/>
          <w:szCs w:val="22"/>
        </w:rPr>
      </w:pPr>
    </w:p>
    <w:p w14:paraId="4F2BC357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>Requirements:</w:t>
      </w:r>
    </w:p>
    <w:p w14:paraId="5CF1BE44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>1. Include all appointees during this window, regardless of whether their term is currently active or has concluded/been revoked.</w:t>
      </w:r>
    </w:p>
    <w:p w14:paraId="411D127E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>2. Provide the specific Order in Council (OC) number and official government appointment date.</w:t>
      </w:r>
    </w:p>
    <w:p w14:paraId="135B32CF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lastRenderedPageBreak/>
        <w:t>3. If no supervisor was appointed to this hospital during this timeframe, explicitly state that zero appointments exist.</w:t>
      </w:r>
    </w:p>
    <w:p w14:paraId="2CB8EA2B" w14:textId="77777777" w:rsidR="000E4967" w:rsidRPr="000E4967" w:rsidRDefault="000E4967" w:rsidP="000E4967">
      <w:pPr>
        <w:pStyle w:val="NoSpacing"/>
        <w:rPr>
          <w:sz w:val="22"/>
          <w:szCs w:val="22"/>
        </w:rPr>
      </w:pPr>
    </w:p>
    <w:p w14:paraId="4CFC4B96" w14:textId="77777777" w:rsidR="000E4967" w:rsidRPr="000E4967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>Format each record strictly as:</w:t>
      </w:r>
    </w:p>
    <w:p w14:paraId="677DB1D3" w14:textId="05EC9CC7" w:rsidR="00B41FE9" w:rsidRDefault="000E4967" w:rsidP="000E4967">
      <w:pPr>
        <w:pStyle w:val="NoSpacing"/>
        <w:rPr>
          <w:sz w:val="22"/>
          <w:szCs w:val="22"/>
        </w:rPr>
      </w:pPr>
      <w:r w:rsidRPr="000E4967">
        <w:rPr>
          <w:sz w:val="22"/>
          <w:szCs w:val="22"/>
        </w:rPr>
        <w:t>Hospital → Issue → Paragraph blurb → Date → Source → Source link</w:t>
      </w:r>
    </w:p>
    <w:p w14:paraId="0E84EDD1" w14:textId="77777777" w:rsidR="000E4967" w:rsidRDefault="000E4967" w:rsidP="000E4967">
      <w:pPr>
        <w:pStyle w:val="NoSpacing"/>
        <w:rPr>
          <w:sz w:val="22"/>
          <w:szCs w:val="22"/>
        </w:rPr>
      </w:pPr>
    </w:p>
    <w:p w14:paraId="04B5BE60" w14:textId="77777777" w:rsidR="00D42F48" w:rsidRDefault="00D42F48" w:rsidP="00D42F48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 of Hospitals</w:t>
      </w:r>
    </w:p>
    <w:p w14:paraId="4B55268A" w14:textId="3404832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Stevenson Memorial Hospital</w:t>
      </w:r>
    </w:p>
    <w:p w14:paraId="1CB468C8" w14:textId="4853E82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Renfrew Victoria Hospital</w:t>
      </w:r>
    </w:p>
    <w:p w14:paraId="502482AB" w14:textId="7A2481D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EAST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Sault Area Hospital</w:t>
      </w:r>
    </w:p>
    <w:p w14:paraId="23B5B4F0" w14:textId="1FEE2761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WEST</w:t>
      </w:r>
      <w:proofErr w:type="gramEnd"/>
      <w:r>
        <w:rPr>
          <w:sz w:val="22"/>
          <w:szCs w:val="22"/>
        </w:rPr>
        <w:t>:</w:t>
      </w:r>
      <w:r w:rsidR="00004431">
        <w:rPr>
          <w:sz w:val="22"/>
          <w:szCs w:val="22"/>
        </w:rPr>
        <w:t xml:space="preserve"> Sante Manitouwadge Health</w:t>
      </w:r>
    </w:p>
    <w:p w14:paraId="0CEB145C" w14:textId="65D76AB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004431">
        <w:rPr>
          <w:sz w:val="22"/>
          <w:szCs w:val="22"/>
        </w:rPr>
        <w:t xml:space="preserve"> Sinai Health System</w:t>
      </w:r>
    </w:p>
    <w:p w14:paraId="21DE7A34" w14:textId="22B3C33D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London Health Sciences Centre</w:t>
      </w:r>
    </w:p>
    <w:sectPr w:rsidR="00D42F48" w:rsidRPr="00D42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DBF"/>
    <w:multiLevelType w:val="hybridMultilevel"/>
    <w:tmpl w:val="32600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E3506"/>
    <w:multiLevelType w:val="hybridMultilevel"/>
    <w:tmpl w:val="8C180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D6DBF"/>
    <w:multiLevelType w:val="hybridMultilevel"/>
    <w:tmpl w:val="194A9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D64A8"/>
    <w:multiLevelType w:val="hybridMultilevel"/>
    <w:tmpl w:val="49B05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15565">
    <w:abstractNumId w:val="1"/>
  </w:num>
  <w:num w:numId="2" w16cid:durableId="1445659528">
    <w:abstractNumId w:val="0"/>
  </w:num>
  <w:num w:numId="3" w16cid:durableId="1862425774">
    <w:abstractNumId w:val="2"/>
  </w:num>
  <w:num w:numId="4" w16cid:durableId="279072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48"/>
    <w:rsid w:val="00004431"/>
    <w:rsid w:val="00023548"/>
    <w:rsid w:val="00070240"/>
    <w:rsid w:val="00073E99"/>
    <w:rsid w:val="00074934"/>
    <w:rsid w:val="00085103"/>
    <w:rsid w:val="0009573A"/>
    <w:rsid w:val="000E4967"/>
    <w:rsid w:val="00101001"/>
    <w:rsid w:val="00127773"/>
    <w:rsid w:val="001444CE"/>
    <w:rsid w:val="00153601"/>
    <w:rsid w:val="00186F42"/>
    <w:rsid w:val="001D5539"/>
    <w:rsid w:val="001F3164"/>
    <w:rsid w:val="001F7634"/>
    <w:rsid w:val="00255D50"/>
    <w:rsid w:val="00264D2F"/>
    <w:rsid w:val="00271AD8"/>
    <w:rsid w:val="002B0A38"/>
    <w:rsid w:val="002B3163"/>
    <w:rsid w:val="002B4B76"/>
    <w:rsid w:val="002D32AE"/>
    <w:rsid w:val="002E2510"/>
    <w:rsid w:val="00355862"/>
    <w:rsid w:val="003A0602"/>
    <w:rsid w:val="003A1A9F"/>
    <w:rsid w:val="003A7922"/>
    <w:rsid w:val="003F0FFB"/>
    <w:rsid w:val="00400617"/>
    <w:rsid w:val="00477380"/>
    <w:rsid w:val="004A4644"/>
    <w:rsid w:val="004A588D"/>
    <w:rsid w:val="004C40E1"/>
    <w:rsid w:val="00525A22"/>
    <w:rsid w:val="005265B7"/>
    <w:rsid w:val="005364E3"/>
    <w:rsid w:val="005A57F0"/>
    <w:rsid w:val="0065684C"/>
    <w:rsid w:val="006722F5"/>
    <w:rsid w:val="0067374B"/>
    <w:rsid w:val="00696CE3"/>
    <w:rsid w:val="00727F71"/>
    <w:rsid w:val="00736148"/>
    <w:rsid w:val="0077406A"/>
    <w:rsid w:val="00775CB1"/>
    <w:rsid w:val="007A64D1"/>
    <w:rsid w:val="007E0247"/>
    <w:rsid w:val="008515F1"/>
    <w:rsid w:val="008B2C00"/>
    <w:rsid w:val="008B478C"/>
    <w:rsid w:val="008C074F"/>
    <w:rsid w:val="008F35ED"/>
    <w:rsid w:val="00913472"/>
    <w:rsid w:val="0092589E"/>
    <w:rsid w:val="0094562E"/>
    <w:rsid w:val="009E2398"/>
    <w:rsid w:val="009E5A41"/>
    <w:rsid w:val="00A36FD8"/>
    <w:rsid w:val="00A44F83"/>
    <w:rsid w:val="00A51D02"/>
    <w:rsid w:val="00A74D04"/>
    <w:rsid w:val="00A90F26"/>
    <w:rsid w:val="00AC7853"/>
    <w:rsid w:val="00AE2BC5"/>
    <w:rsid w:val="00AF6400"/>
    <w:rsid w:val="00B14B22"/>
    <w:rsid w:val="00B41FE9"/>
    <w:rsid w:val="00B52761"/>
    <w:rsid w:val="00B61F65"/>
    <w:rsid w:val="00BD1333"/>
    <w:rsid w:val="00CB2DD0"/>
    <w:rsid w:val="00CE1811"/>
    <w:rsid w:val="00D142F5"/>
    <w:rsid w:val="00D3074D"/>
    <w:rsid w:val="00D34040"/>
    <w:rsid w:val="00D34838"/>
    <w:rsid w:val="00D372FE"/>
    <w:rsid w:val="00D42F48"/>
    <w:rsid w:val="00D641EA"/>
    <w:rsid w:val="00DC4C34"/>
    <w:rsid w:val="00DE1A36"/>
    <w:rsid w:val="00E14732"/>
    <w:rsid w:val="00E562BC"/>
    <w:rsid w:val="00EA3BDE"/>
    <w:rsid w:val="00EC15AA"/>
    <w:rsid w:val="00F32FD0"/>
    <w:rsid w:val="00F3636F"/>
    <w:rsid w:val="00F8784F"/>
    <w:rsid w:val="00FD51CB"/>
    <w:rsid w:val="00FF64A1"/>
    <w:rsid w:val="116F88F9"/>
    <w:rsid w:val="1ED21223"/>
    <w:rsid w:val="210BF379"/>
    <w:rsid w:val="242A3C73"/>
    <w:rsid w:val="2FA4E314"/>
    <w:rsid w:val="33E41EC5"/>
    <w:rsid w:val="3863A4B4"/>
    <w:rsid w:val="40A94F82"/>
    <w:rsid w:val="48F62C4C"/>
    <w:rsid w:val="4F50523E"/>
    <w:rsid w:val="50001BDB"/>
    <w:rsid w:val="52323AE9"/>
    <w:rsid w:val="56DC8901"/>
    <w:rsid w:val="5E667C7B"/>
    <w:rsid w:val="5F6D3641"/>
    <w:rsid w:val="5F9F861D"/>
    <w:rsid w:val="6593BD0C"/>
    <w:rsid w:val="682BA4FC"/>
    <w:rsid w:val="6E0F5C06"/>
    <w:rsid w:val="749FE42C"/>
    <w:rsid w:val="7A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1B6B"/>
  <w15:chartTrackingRefBased/>
  <w15:docId w15:val="{1310476D-5D14-4C0D-8FA8-715B973C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2F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8CE9C6C4DF394BBE427C0E1F30BA12" ma:contentTypeVersion="14" ma:contentTypeDescription="Create a new document." ma:contentTypeScope="" ma:versionID="a4b9fec8905cf81b0372ec74067b4c4c">
  <xsd:schema xmlns:xsd="http://www.w3.org/2001/XMLSchema" xmlns:xs="http://www.w3.org/2001/XMLSchema" xmlns:p="http://schemas.microsoft.com/office/2006/metadata/properties" xmlns:ns2="750b5e54-75e3-4d08-8cd4-f984884957d3" xmlns:ns3="09258299-3d6d-40fe-8bc9-e61ae6c04d66" targetNamespace="http://schemas.microsoft.com/office/2006/metadata/properties" ma:root="true" ma:fieldsID="17b0ed0ac04f1119b1b10434dbfcbf0e" ns2:_="" ns3:_="">
    <xsd:import namespace="750b5e54-75e3-4d08-8cd4-f984884957d3"/>
    <xsd:import namespace="09258299-3d6d-40fe-8bc9-e61ae6c04d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b5e54-75e3-4d08-8cd4-f98488495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44c0932-e3b5-4cef-bb0d-953d3280f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58299-3d6d-40fe-8bc9-e61ae6c04d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a991627-b656-49f5-a384-17a674061951}" ma:internalName="TaxCatchAll" ma:showField="CatchAllData" ma:web="09258299-3d6d-40fe-8bc9-e61ae6c04d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258299-3d6d-40fe-8bc9-e61ae6c04d66" xsi:nil="true"/>
    <lcf76f155ced4ddcb4097134ff3c332f xmlns="750b5e54-75e3-4d08-8cd4-f984884957d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41F2AA-2763-4283-9853-EEFBBADA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b5e54-75e3-4d08-8cd4-f984884957d3"/>
    <ds:schemaRef ds:uri="09258299-3d6d-40fe-8bc9-e61ae6c04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E503F-49A3-4ED8-8968-B65443324A97}">
  <ds:schemaRefs>
    <ds:schemaRef ds:uri="http://schemas.microsoft.com/office/2006/metadata/properties"/>
    <ds:schemaRef ds:uri="http://schemas.microsoft.com/office/infopath/2007/PartnerControls"/>
    <ds:schemaRef ds:uri="09258299-3d6d-40fe-8bc9-e61ae6c04d66"/>
    <ds:schemaRef ds:uri="750b5e54-75e3-4d08-8cd4-f984884957d3"/>
  </ds:schemaRefs>
</ds:datastoreItem>
</file>

<file path=customXml/itemProps3.xml><?xml version="1.0" encoding="utf-8"?>
<ds:datastoreItem xmlns:ds="http://schemas.openxmlformats.org/officeDocument/2006/customXml" ds:itemID="{EC703B21-D9D2-4B99-B736-49D162824D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62a811-73d9-4481-a689-b6fb3842fb89}" enabled="1" method="Standard" siteId="{4ef96c5c-d83f-466b-a478-816a5bb4af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Yurkiewich, Alex</dc:creator>
  <cp:keywords/>
  <dc:description/>
  <cp:lastModifiedBy>Patel, Sohen Azizuddin</cp:lastModifiedBy>
  <cp:revision>12</cp:revision>
  <dcterms:created xsi:type="dcterms:W3CDTF">2026-07-09T16:07:00Z</dcterms:created>
  <dcterms:modified xsi:type="dcterms:W3CDTF">2026-08-24T07:16:00Z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0x010100408CE9C6C4DF394BBE427C0E1F30BA12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