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5D97" w14:textId="77777777" w:rsidR="00CD43F7" w:rsidRPr="00CD43F7" w:rsidRDefault="00CD43F7" w:rsidP="00CD43F7">
      <w:r w:rsidRPr="00CD43F7">
        <w:t xml:space="preserve">Here is the exhaustive chronological record of hospital leadership, Chief Executive Officer, and Board Chair changes for </w:t>
      </w:r>
      <w:r w:rsidRPr="00CD43F7">
        <w:rPr>
          <w:b/>
          <w:bCs/>
        </w:rPr>
        <w:t>Mackenzie Health</w:t>
      </w:r>
      <w:r w:rsidRPr="00CD43F7">
        <w:t xml:space="preserve"> between July 16, 2021, and July 16, 2026.</w:t>
      </w:r>
    </w:p>
    <w:p w14:paraId="49C019E2" w14:textId="77777777" w:rsidR="00CD43F7" w:rsidRPr="00CD43F7" w:rsidRDefault="00CD43F7" w:rsidP="00CD43F7">
      <w:r w:rsidRPr="00CD43F7">
        <w:br/>
      </w:r>
    </w:p>
    <w:p w14:paraId="69ADDD7F" w14:textId="77777777" w:rsidR="00CD43F7" w:rsidRPr="00CD43F7" w:rsidRDefault="00CD43F7" w:rsidP="00CD43F7">
      <w:pPr>
        <w:rPr>
          <w:b/>
          <w:bCs/>
        </w:rPr>
      </w:pPr>
      <w:r w:rsidRPr="00CD43F7">
        <w:rPr>
          <w:b/>
          <w:bCs/>
        </w:rPr>
        <w:t>1. Board Chair Succession (June 2024)</w:t>
      </w:r>
    </w:p>
    <w:p w14:paraId="4E174EA4" w14:textId="77777777" w:rsidR="00CD43F7" w:rsidRPr="00CD43F7" w:rsidRDefault="00CD43F7" w:rsidP="00CD43F7">
      <w:pPr>
        <w:numPr>
          <w:ilvl w:val="0"/>
          <w:numId w:val="1"/>
        </w:numPr>
      </w:pPr>
      <w:r w:rsidRPr="00CD43F7">
        <w:rPr>
          <w:b/>
          <w:bCs/>
        </w:rPr>
        <w:t>Hospital:</w:t>
      </w:r>
      <w:r w:rsidRPr="00CD43F7">
        <w:t xml:space="preserve"> Mackenzie Health</w:t>
      </w:r>
    </w:p>
    <w:p w14:paraId="6F30CCEE" w14:textId="77777777" w:rsidR="00CD43F7" w:rsidRPr="00CD43F7" w:rsidRDefault="00CD43F7" w:rsidP="00CD43F7"/>
    <w:p w14:paraId="3E32C11E" w14:textId="77777777" w:rsidR="00CD43F7" w:rsidRPr="00CD43F7" w:rsidRDefault="00CD43F7" w:rsidP="00CD43F7">
      <w:pPr>
        <w:numPr>
          <w:ilvl w:val="0"/>
          <w:numId w:val="1"/>
        </w:numPr>
      </w:pPr>
      <w:r w:rsidRPr="00CD43F7">
        <w:rPr>
          <w:b/>
          <w:bCs/>
        </w:rPr>
        <w:t>Issue:</w:t>
      </w:r>
      <w:r w:rsidRPr="00CD43F7">
        <w:t xml:space="preserve"> Appointment of Board Chair Stephanie Zee </w:t>
      </w:r>
    </w:p>
    <w:p w14:paraId="3C278313" w14:textId="77777777" w:rsidR="00CD43F7" w:rsidRPr="00CD43F7" w:rsidRDefault="00CD43F7" w:rsidP="00CD43F7"/>
    <w:p w14:paraId="52DC4E50" w14:textId="77777777" w:rsidR="00CD43F7" w:rsidRPr="00CD43F7" w:rsidRDefault="00CD43F7" w:rsidP="00CD43F7">
      <w:pPr>
        <w:numPr>
          <w:ilvl w:val="0"/>
          <w:numId w:val="1"/>
        </w:numPr>
      </w:pPr>
      <w:r w:rsidRPr="00CD43F7">
        <w:rPr>
          <w:b/>
          <w:bCs/>
        </w:rPr>
        <w:t>Paragraph blurb:</w:t>
      </w:r>
      <w:r w:rsidRPr="00CD43F7">
        <w:t xml:space="preserve"> At Mackenzie Health's Annual General Meeting on June 13, 2024, Stephanie Zee was appointed Chair of the Board of Directors, succeeding Fay Lim-Lambie. Zee, a senior financial services executive and former Vice-Chair of the Board, brought extensive governance, technology risk, and operational management experience to lead the hospital network through its post-pandemic strategic expansion. </w:t>
      </w:r>
    </w:p>
    <w:p w14:paraId="68B527CE" w14:textId="77777777" w:rsidR="00CD43F7" w:rsidRPr="00CD43F7" w:rsidRDefault="00CD43F7" w:rsidP="00CD43F7"/>
    <w:p w14:paraId="08C4F463" w14:textId="77777777" w:rsidR="00CD43F7" w:rsidRPr="00CD43F7" w:rsidRDefault="00CD43F7" w:rsidP="00CD43F7">
      <w:pPr>
        <w:numPr>
          <w:ilvl w:val="0"/>
          <w:numId w:val="1"/>
        </w:numPr>
      </w:pPr>
      <w:r w:rsidRPr="00CD43F7">
        <w:rPr>
          <w:b/>
          <w:bCs/>
        </w:rPr>
        <w:t>Date:</w:t>
      </w:r>
      <w:r w:rsidRPr="00CD43F7">
        <w:t xml:space="preserve"> June 13, 2024 (Announced June 20, 2024) </w:t>
      </w:r>
    </w:p>
    <w:p w14:paraId="06E038AF" w14:textId="77777777" w:rsidR="00CD43F7" w:rsidRPr="00CD43F7" w:rsidRDefault="00CD43F7" w:rsidP="00CD43F7"/>
    <w:p w14:paraId="62EB4652" w14:textId="77777777" w:rsidR="00CD43F7" w:rsidRPr="00CD43F7" w:rsidRDefault="00CD43F7" w:rsidP="00CD43F7">
      <w:pPr>
        <w:numPr>
          <w:ilvl w:val="0"/>
          <w:numId w:val="1"/>
        </w:numPr>
      </w:pPr>
      <w:r w:rsidRPr="00CD43F7">
        <w:rPr>
          <w:b/>
          <w:bCs/>
        </w:rPr>
        <w:t>Source:</w:t>
      </w:r>
      <w:r w:rsidRPr="00CD43F7">
        <w:t xml:space="preserve"> Mackenzie Health News </w:t>
      </w:r>
    </w:p>
    <w:p w14:paraId="76F5B331" w14:textId="77777777" w:rsidR="00CD43F7" w:rsidRPr="00CD43F7" w:rsidRDefault="00CD43F7" w:rsidP="00CD43F7"/>
    <w:p w14:paraId="4AE86539" w14:textId="77777777" w:rsidR="00CD43F7" w:rsidRPr="00CD43F7" w:rsidRDefault="00CD43F7" w:rsidP="00CD43F7">
      <w:pPr>
        <w:numPr>
          <w:ilvl w:val="0"/>
          <w:numId w:val="1"/>
        </w:numPr>
      </w:pPr>
      <w:r w:rsidRPr="00CD43F7">
        <w:rPr>
          <w:b/>
          <w:bCs/>
        </w:rPr>
        <w:t>Source link:</w:t>
      </w:r>
      <w:r w:rsidRPr="00CD43F7">
        <w:t xml:space="preserve"> </w:t>
      </w:r>
      <w:hyperlink r:id="rId5" w:tgtFrame="_blank" w:history="1">
        <w:r w:rsidRPr="00CD43F7">
          <w:rPr>
            <w:rStyle w:val="Hyperlink"/>
          </w:rPr>
          <w:t>Mackenzie Health and Mackenzie Health Foundation appoint new chairs to their board of directors</w:t>
        </w:r>
      </w:hyperlink>
      <w:r w:rsidRPr="00CD43F7">
        <w:t xml:space="preserve"> </w:t>
      </w:r>
    </w:p>
    <w:p w14:paraId="50801073" w14:textId="77777777" w:rsidR="00CD43F7" w:rsidRPr="00CD43F7" w:rsidRDefault="00CD43F7" w:rsidP="00CD43F7"/>
    <w:p w14:paraId="5C03F653" w14:textId="77777777" w:rsidR="00CD43F7" w:rsidRPr="00CD43F7" w:rsidRDefault="00CD43F7" w:rsidP="00CD43F7">
      <w:pPr>
        <w:rPr>
          <w:b/>
          <w:bCs/>
        </w:rPr>
      </w:pPr>
      <w:r w:rsidRPr="00CD43F7">
        <w:rPr>
          <w:b/>
          <w:bCs/>
        </w:rPr>
        <w:t>2. Board Chair Succession (June 2025)</w:t>
      </w:r>
    </w:p>
    <w:p w14:paraId="1F0DB33C" w14:textId="77777777" w:rsidR="00CD43F7" w:rsidRPr="00CD43F7" w:rsidRDefault="00CD43F7" w:rsidP="00CD43F7">
      <w:pPr>
        <w:numPr>
          <w:ilvl w:val="0"/>
          <w:numId w:val="2"/>
        </w:numPr>
      </w:pPr>
      <w:r w:rsidRPr="00CD43F7">
        <w:rPr>
          <w:b/>
          <w:bCs/>
        </w:rPr>
        <w:t>Hospital:</w:t>
      </w:r>
      <w:r w:rsidRPr="00CD43F7">
        <w:t xml:space="preserve"> Mackenzie Health</w:t>
      </w:r>
    </w:p>
    <w:p w14:paraId="6BA1B98B" w14:textId="77777777" w:rsidR="00CD43F7" w:rsidRPr="00CD43F7" w:rsidRDefault="00CD43F7" w:rsidP="00CD43F7"/>
    <w:p w14:paraId="365804E7" w14:textId="77777777" w:rsidR="00CD43F7" w:rsidRPr="00CD43F7" w:rsidRDefault="00CD43F7" w:rsidP="00CD43F7">
      <w:pPr>
        <w:numPr>
          <w:ilvl w:val="0"/>
          <w:numId w:val="2"/>
        </w:numPr>
      </w:pPr>
      <w:r w:rsidRPr="00CD43F7">
        <w:rPr>
          <w:b/>
          <w:bCs/>
        </w:rPr>
        <w:t>Issue:</w:t>
      </w:r>
      <w:r w:rsidRPr="00CD43F7">
        <w:t xml:space="preserve"> Appointment of Board Chair John Fursey </w:t>
      </w:r>
    </w:p>
    <w:p w14:paraId="69C0F20C" w14:textId="77777777" w:rsidR="00CD43F7" w:rsidRPr="00CD43F7" w:rsidRDefault="00CD43F7" w:rsidP="00CD43F7"/>
    <w:p w14:paraId="2A12B849" w14:textId="77777777" w:rsidR="00CD43F7" w:rsidRPr="00CD43F7" w:rsidRDefault="00CD43F7" w:rsidP="00CD43F7">
      <w:pPr>
        <w:numPr>
          <w:ilvl w:val="0"/>
          <w:numId w:val="2"/>
        </w:numPr>
      </w:pPr>
      <w:r w:rsidRPr="00CD43F7">
        <w:rPr>
          <w:b/>
          <w:bCs/>
        </w:rPr>
        <w:lastRenderedPageBreak/>
        <w:t>Paragraph blurb:</w:t>
      </w:r>
      <w:r w:rsidRPr="00CD43F7">
        <w:t xml:space="preserve"> At Mackenzie Health's Annual General Meeting on June 19, 2025, John Fursey was appointed as the new Board Chair, succeeding outgoing Chair Stephanie Zee. Fursey, a retired Senior Partner and Vice President at IBM Canada with a deep background in management consulting, financial management, and audit systems, stepped into the role following two years of active committee service on the Mackenzie Health Board. </w:t>
      </w:r>
    </w:p>
    <w:p w14:paraId="2B34A103" w14:textId="77777777" w:rsidR="00CD43F7" w:rsidRPr="00CD43F7" w:rsidRDefault="00CD43F7" w:rsidP="00CD43F7"/>
    <w:p w14:paraId="1D11B76D" w14:textId="77777777" w:rsidR="00CD43F7" w:rsidRPr="00CD43F7" w:rsidRDefault="00CD43F7" w:rsidP="00CD43F7">
      <w:pPr>
        <w:numPr>
          <w:ilvl w:val="0"/>
          <w:numId w:val="2"/>
        </w:numPr>
      </w:pPr>
      <w:r w:rsidRPr="00CD43F7">
        <w:rPr>
          <w:b/>
          <w:bCs/>
        </w:rPr>
        <w:t>Date:</w:t>
      </w:r>
      <w:r w:rsidRPr="00CD43F7">
        <w:t xml:space="preserve"> June 19, 2025 (Announced June 20, 2025) </w:t>
      </w:r>
    </w:p>
    <w:p w14:paraId="4BB68113" w14:textId="77777777" w:rsidR="00CD43F7" w:rsidRPr="00CD43F7" w:rsidRDefault="00CD43F7" w:rsidP="00CD43F7"/>
    <w:p w14:paraId="3382A3C0" w14:textId="77777777" w:rsidR="00CD43F7" w:rsidRPr="00CD43F7" w:rsidRDefault="00CD43F7" w:rsidP="00CD43F7">
      <w:pPr>
        <w:numPr>
          <w:ilvl w:val="0"/>
          <w:numId w:val="2"/>
        </w:numPr>
      </w:pPr>
      <w:r w:rsidRPr="00CD43F7">
        <w:rPr>
          <w:b/>
          <w:bCs/>
        </w:rPr>
        <w:t>Source:</w:t>
      </w:r>
      <w:r w:rsidRPr="00CD43F7">
        <w:t xml:space="preserve"> Mackenzie Health News </w:t>
      </w:r>
    </w:p>
    <w:p w14:paraId="35D0BB2B" w14:textId="77777777" w:rsidR="00CD43F7" w:rsidRPr="00CD43F7" w:rsidRDefault="00CD43F7" w:rsidP="00CD43F7"/>
    <w:p w14:paraId="23A91FDD" w14:textId="77777777" w:rsidR="00CD43F7" w:rsidRPr="00CD43F7" w:rsidRDefault="00CD43F7" w:rsidP="00CD43F7">
      <w:pPr>
        <w:numPr>
          <w:ilvl w:val="0"/>
          <w:numId w:val="2"/>
        </w:numPr>
      </w:pPr>
      <w:r w:rsidRPr="00CD43F7">
        <w:rPr>
          <w:b/>
          <w:bCs/>
        </w:rPr>
        <w:t>Source link:</w:t>
      </w:r>
      <w:r w:rsidRPr="00CD43F7">
        <w:t xml:space="preserve"> </w:t>
      </w:r>
      <w:hyperlink r:id="rId6" w:tgtFrame="_blank" w:history="1">
        <w:r w:rsidRPr="00CD43F7">
          <w:rPr>
            <w:rStyle w:val="Hyperlink"/>
          </w:rPr>
          <w:t>Welcoming the new Chair of the Mackenzie Health Board of Directors</w:t>
        </w:r>
      </w:hyperlink>
      <w:r w:rsidRPr="00CD43F7">
        <w:t xml:space="preserve"> </w:t>
      </w:r>
    </w:p>
    <w:p w14:paraId="2A382074" w14:textId="77777777" w:rsidR="00CD43F7" w:rsidRPr="00CD43F7" w:rsidRDefault="00CD43F7" w:rsidP="00CD43F7"/>
    <w:p w14:paraId="4641BA56" w14:textId="77777777" w:rsidR="00CD43F7" w:rsidRPr="00CD43F7" w:rsidRDefault="00CD43F7" w:rsidP="00CD43F7">
      <w:pPr>
        <w:rPr>
          <w:b/>
          <w:bCs/>
        </w:rPr>
      </w:pPr>
      <w:r w:rsidRPr="00CD43F7">
        <w:rPr>
          <w:b/>
          <w:bCs/>
        </w:rPr>
        <w:t>3. President &amp; CEO Departure and Interim Appointment (2025)</w:t>
      </w:r>
    </w:p>
    <w:p w14:paraId="629657EC" w14:textId="77777777" w:rsidR="00CD43F7" w:rsidRPr="00CD43F7" w:rsidRDefault="00CD43F7" w:rsidP="00CD43F7">
      <w:pPr>
        <w:numPr>
          <w:ilvl w:val="0"/>
          <w:numId w:val="3"/>
        </w:numPr>
      </w:pPr>
      <w:r w:rsidRPr="00CD43F7">
        <w:rPr>
          <w:b/>
          <w:bCs/>
        </w:rPr>
        <w:t>Hospital:</w:t>
      </w:r>
      <w:r w:rsidRPr="00CD43F7">
        <w:t xml:space="preserve"> Mackenzie Health</w:t>
      </w:r>
    </w:p>
    <w:p w14:paraId="3CB7DB0A" w14:textId="77777777" w:rsidR="00CD43F7" w:rsidRPr="00CD43F7" w:rsidRDefault="00CD43F7" w:rsidP="00CD43F7"/>
    <w:p w14:paraId="745AF475" w14:textId="77777777" w:rsidR="00CD43F7" w:rsidRPr="00CD43F7" w:rsidRDefault="00CD43F7" w:rsidP="00CD43F7">
      <w:pPr>
        <w:numPr>
          <w:ilvl w:val="0"/>
          <w:numId w:val="3"/>
        </w:numPr>
      </w:pPr>
      <w:r w:rsidRPr="00CD43F7">
        <w:rPr>
          <w:b/>
          <w:bCs/>
        </w:rPr>
        <w:t>Issue:</w:t>
      </w:r>
      <w:r w:rsidRPr="00CD43F7">
        <w:t xml:space="preserve"> Departure of President &amp; CEO Altaf Stationwala and Interim Appointment of Mary-Agnes Wilson </w:t>
      </w:r>
    </w:p>
    <w:p w14:paraId="606126EF" w14:textId="77777777" w:rsidR="00CD43F7" w:rsidRPr="00CD43F7" w:rsidRDefault="00CD43F7" w:rsidP="00CD43F7"/>
    <w:p w14:paraId="0A1F978A" w14:textId="77777777" w:rsidR="00CD43F7" w:rsidRPr="00CD43F7" w:rsidRDefault="00CD43F7" w:rsidP="00CD43F7">
      <w:pPr>
        <w:numPr>
          <w:ilvl w:val="0"/>
          <w:numId w:val="3"/>
        </w:numPr>
      </w:pPr>
      <w:r w:rsidRPr="00CD43F7">
        <w:rPr>
          <w:b/>
          <w:bCs/>
        </w:rPr>
        <w:t>Paragraph blurb:</w:t>
      </w:r>
      <w:r w:rsidRPr="00CD43F7">
        <w:t xml:space="preserve"> After more than 14 years of executive leadership, President and CEO Altaf Stationwala departed Mackenzie Health to assume the role of President and CEO at Unity Health, effective June 27, 2025. Mary-Agnes Wilson, who previously served as Executive Vice President, Chief Operating Officer, and Chief Nursing Executive, was appointed as interim President and CEO effective July 1, 2025, ensuring operational stability and uninterrupted execution of strategic priorities while a national search was conducted. </w:t>
      </w:r>
    </w:p>
    <w:p w14:paraId="79052E25" w14:textId="77777777" w:rsidR="00CD43F7" w:rsidRPr="00CD43F7" w:rsidRDefault="00CD43F7" w:rsidP="00CD43F7"/>
    <w:p w14:paraId="56C8374D" w14:textId="77777777" w:rsidR="00CD43F7" w:rsidRPr="00CD43F7" w:rsidRDefault="00CD43F7" w:rsidP="00CD43F7">
      <w:pPr>
        <w:numPr>
          <w:ilvl w:val="0"/>
          <w:numId w:val="3"/>
        </w:numPr>
      </w:pPr>
      <w:r w:rsidRPr="00CD43F7">
        <w:rPr>
          <w:b/>
          <w:bCs/>
        </w:rPr>
        <w:t>Date:</w:t>
      </w:r>
      <w:r w:rsidRPr="00CD43F7">
        <w:t xml:space="preserve"> June 27, 2025 / July 1, 2025 </w:t>
      </w:r>
    </w:p>
    <w:p w14:paraId="59FE7A89" w14:textId="77777777" w:rsidR="00CD43F7" w:rsidRPr="00CD43F7" w:rsidRDefault="00CD43F7" w:rsidP="00CD43F7"/>
    <w:p w14:paraId="12AFB363" w14:textId="77777777" w:rsidR="00CD43F7" w:rsidRPr="00CD43F7" w:rsidRDefault="00CD43F7" w:rsidP="00CD43F7">
      <w:pPr>
        <w:numPr>
          <w:ilvl w:val="0"/>
          <w:numId w:val="3"/>
        </w:numPr>
      </w:pPr>
      <w:r w:rsidRPr="00CD43F7">
        <w:rPr>
          <w:b/>
          <w:bCs/>
        </w:rPr>
        <w:t>Source:</w:t>
      </w:r>
      <w:r w:rsidRPr="00CD43F7">
        <w:t xml:space="preserve"> Mackenzie Health News </w:t>
      </w:r>
    </w:p>
    <w:p w14:paraId="798199BA" w14:textId="77777777" w:rsidR="00CD43F7" w:rsidRPr="00CD43F7" w:rsidRDefault="00CD43F7" w:rsidP="00CD43F7"/>
    <w:p w14:paraId="7BF380AF" w14:textId="77777777" w:rsidR="00CD43F7" w:rsidRPr="00CD43F7" w:rsidRDefault="00CD43F7" w:rsidP="00CD43F7">
      <w:pPr>
        <w:numPr>
          <w:ilvl w:val="0"/>
          <w:numId w:val="3"/>
        </w:numPr>
      </w:pPr>
      <w:r w:rsidRPr="00CD43F7">
        <w:rPr>
          <w:b/>
          <w:bCs/>
        </w:rPr>
        <w:t>Source link:</w:t>
      </w:r>
      <w:r w:rsidRPr="00CD43F7">
        <w:t xml:space="preserve"> </w:t>
      </w:r>
      <w:hyperlink r:id="rId7" w:tgtFrame="_blank" w:history="1">
        <w:r w:rsidRPr="00CD43F7">
          <w:rPr>
            <w:rStyle w:val="Hyperlink"/>
          </w:rPr>
          <w:t>A leadership update from Mackenzie Health</w:t>
        </w:r>
      </w:hyperlink>
    </w:p>
    <w:p w14:paraId="479CAD30" w14:textId="77777777" w:rsidR="00CD43F7" w:rsidRPr="00CD43F7" w:rsidRDefault="00CD43F7" w:rsidP="00CD43F7"/>
    <w:p w14:paraId="60ACEEC4" w14:textId="77777777" w:rsidR="00CD43F7" w:rsidRPr="00CD43F7" w:rsidRDefault="00CD43F7" w:rsidP="00CD43F7">
      <w:pPr>
        <w:rPr>
          <w:b/>
          <w:bCs/>
        </w:rPr>
      </w:pPr>
      <w:r w:rsidRPr="00CD43F7">
        <w:rPr>
          <w:b/>
          <w:bCs/>
        </w:rPr>
        <w:t>4. President &amp; CEO Permanent Appointment (2026)</w:t>
      </w:r>
    </w:p>
    <w:p w14:paraId="6550B75B" w14:textId="77777777" w:rsidR="00CD43F7" w:rsidRPr="00CD43F7" w:rsidRDefault="00CD43F7" w:rsidP="00CD43F7">
      <w:pPr>
        <w:numPr>
          <w:ilvl w:val="0"/>
          <w:numId w:val="4"/>
        </w:numPr>
      </w:pPr>
      <w:r w:rsidRPr="00CD43F7">
        <w:rPr>
          <w:b/>
          <w:bCs/>
        </w:rPr>
        <w:t>Hospital:</w:t>
      </w:r>
      <w:r w:rsidRPr="00CD43F7">
        <w:t xml:space="preserve"> Mackenzie Health</w:t>
      </w:r>
    </w:p>
    <w:p w14:paraId="64971C50" w14:textId="77777777" w:rsidR="00CD43F7" w:rsidRPr="00CD43F7" w:rsidRDefault="00CD43F7" w:rsidP="00CD43F7"/>
    <w:p w14:paraId="14260561" w14:textId="77777777" w:rsidR="00CD43F7" w:rsidRPr="00CD43F7" w:rsidRDefault="00CD43F7" w:rsidP="00CD43F7">
      <w:pPr>
        <w:numPr>
          <w:ilvl w:val="0"/>
          <w:numId w:val="4"/>
        </w:numPr>
      </w:pPr>
      <w:r w:rsidRPr="00CD43F7">
        <w:rPr>
          <w:b/>
          <w:bCs/>
        </w:rPr>
        <w:t>Issue:</w:t>
      </w:r>
      <w:r w:rsidRPr="00CD43F7">
        <w:t xml:space="preserve"> Appointment of President &amp; CEO Carmine Stumpo</w:t>
      </w:r>
    </w:p>
    <w:p w14:paraId="11A90553" w14:textId="77777777" w:rsidR="00CD43F7" w:rsidRPr="00CD43F7" w:rsidRDefault="00CD43F7" w:rsidP="00CD43F7"/>
    <w:p w14:paraId="1C3E05A4" w14:textId="77777777" w:rsidR="00CD43F7" w:rsidRPr="00CD43F7" w:rsidRDefault="00CD43F7" w:rsidP="00CD43F7">
      <w:pPr>
        <w:numPr>
          <w:ilvl w:val="0"/>
          <w:numId w:val="4"/>
        </w:numPr>
      </w:pPr>
      <w:r w:rsidRPr="00CD43F7">
        <w:rPr>
          <w:b/>
          <w:bCs/>
        </w:rPr>
        <w:t>Paragraph blurb:</w:t>
      </w:r>
      <w:r w:rsidRPr="00CD43F7">
        <w:t xml:space="preserve"> Following a comprehensive national search process, Mackenzie Health appointed Carmine Stumpo as its new permanent President and Chief Executive Officer, effective April 13, 2026. Stumpo transitioned from his role as President and CEO of Orillia Soldiers' Memorial Hospital, succeeding interim CEO Mary-Agnes Wilson to steer Mackenzie Health through its regional growth and expanding academic partnerships, including its role as a lead partner with York University’s School of Medicine.</w:t>
      </w:r>
    </w:p>
    <w:p w14:paraId="126B18CE" w14:textId="77777777" w:rsidR="00CD43F7" w:rsidRPr="00CD43F7" w:rsidRDefault="00CD43F7" w:rsidP="00CD43F7"/>
    <w:p w14:paraId="31A36177" w14:textId="77777777" w:rsidR="00CD43F7" w:rsidRPr="00CD43F7" w:rsidRDefault="00CD43F7" w:rsidP="00CD43F7">
      <w:pPr>
        <w:numPr>
          <w:ilvl w:val="0"/>
          <w:numId w:val="4"/>
        </w:numPr>
      </w:pPr>
      <w:r w:rsidRPr="00CD43F7">
        <w:rPr>
          <w:b/>
          <w:bCs/>
        </w:rPr>
        <w:t>Date:</w:t>
      </w:r>
      <w:r w:rsidRPr="00CD43F7">
        <w:t xml:space="preserve"> April 13, 2026 (Announced December 5, 2025)</w:t>
      </w:r>
    </w:p>
    <w:p w14:paraId="63DEE8C5" w14:textId="77777777" w:rsidR="00CD43F7" w:rsidRPr="00CD43F7" w:rsidRDefault="00CD43F7" w:rsidP="00CD43F7"/>
    <w:p w14:paraId="7994C5E6" w14:textId="77777777" w:rsidR="00CD43F7" w:rsidRPr="00CD43F7" w:rsidRDefault="00CD43F7" w:rsidP="00CD43F7">
      <w:pPr>
        <w:numPr>
          <w:ilvl w:val="0"/>
          <w:numId w:val="4"/>
        </w:numPr>
      </w:pPr>
      <w:r w:rsidRPr="00CD43F7">
        <w:rPr>
          <w:b/>
          <w:bCs/>
        </w:rPr>
        <w:t>Source:</w:t>
      </w:r>
      <w:r w:rsidRPr="00CD43F7">
        <w:t xml:space="preserve"> Mackenzie Health News </w:t>
      </w:r>
    </w:p>
    <w:p w14:paraId="5B78FDD1" w14:textId="77777777" w:rsidR="00CD43F7" w:rsidRPr="00CD43F7" w:rsidRDefault="00CD43F7" w:rsidP="00CD43F7"/>
    <w:p w14:paraId="4BAE1F1B" w14:textId="77777777" w:rsidR="00CD43F7" w:rsidRPr="00CD43F7" w:rsidRDefault="00CD43F7" w:rsidP="00CD43F7">
      <w:pPr>
        <w:numPr>
          <w:ilvl w:val="0"/>
          <w:numId w:val="4"/>
        </w:numPr>
      </w:pPr>
      <w:r w:rsidRPr="00CD43F7">
        <w:rPr>
          <w:b/>
          <w:bCs/>
        </w:rPr>
        <w:t>Source link:</w:t>
      </w:r>
      <w:r w:rsidRPr="00CD43F7">
        <w:t xml:space="preserve"> </w:t>
      </w:r>
      <w:hyperlink r:id="rId8" w:tgtFrame="_blank" w:history="1">
        <w:r w:rsidRPr="00CD43F7">
          <w:rPr>
            <w:rStyle w:val="Hyperlink"/>
          </w:rPr>
          <w:t>Announcing Mackenzie Health's new President and CEO</w:t>
        </w:r>
      </w:hyperlink>
    </w:p>
    <w:p w14:paraId="71EC2306" w14:textId="77777777" w:rsidR="00CD43F7" w:rsidRPr="00CD43F7" w:rsidRDefault="00CD43F7" w:rsidP="00CD43F7"/>
    <w:p w14:paraId="0B08A3AE" w14:textId="77777777" w:rsidR="00CD43F7" w:rsidRPr="00CD43F7" w:rsidRDefault="00CD43F7" w:rsidP="00CD43F7">
      <w:r w:rsidRPr="00CD43F7">
        <w:rPr>
          <w:i/>
          <w:iCs/>
        </w:rPr>
        <w:t>Note on Board Member Rotations:</w:t>
      </w:r>
      <w:r w:rsidRPr="00CD43F7">
        <w:t xml:space="preserve"> Alongside these executive changes, the board experienced routine governance rotations. Notably, Dr. Joby McKenzie and Ruby Philip-Katyal stepped into Vice-Chair capacities in June 2024, and long-standing board members such as Fay Lim-Lambie and Ruby Philip-Katyal completed their terms upon the June 2025 governance transition.</w:t>
      </w:r>
    </w:p>
    <w:p w14:paraId="21262B3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0E7"/>
    <w:multiLevelType w:val="multilevel"/>
    <w:tmpl w:val="2C7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6429DA"/>
    <w:multiLevelType w:val="multilevel"/>
    <w:tmpl w:val="7D4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B5DA0"/>
    <w:multiLevelType w:val="multilevel"/>
    <w:tmpl w:val="00D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6779A"/>
    <w:multiLevelType w:val="multilevel"/>
    <w:tmpl w:val="586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4129">
    <w:abstractNumId w:val="2"/>
  </w:num>
  <w:num w:numId="2" w16cid:durableId="242684754">
    <w:abstractNumId w:val="3"/>
  </w:num>
  <w:num w:numId="3" w16cid:durableId="333998168">
    <w:abstractNumId w:val="1"/>
  </w:num>
  <w:num w:numId="4" w16cid:durableId="211543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12"/>
    <w:rsid w:val="00060534"/>
    <w:rsid w:val="00545F12"/>
    <w:rsid w:val="0067003E"/>
    <w:rsid w:val="009F2B23"/>
    <w:rsid w:val="00CD43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FA20"/>
  <w15:chartTrackingRefBased/>
  <w15:docId w15:val="{4220D3C2-ED3C-471B-AB7D-1C50FF5F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F12"/>
    <w:rPr>
      <w:rFonts w:eastAsiaTheme="majorEastAsia" w:cstheme="majorBidi"/>
      <w:color w:val="272727" w:themeColor="text1" w:themeTint="D8"/>
    </w:rPr>
  </w:style>
  <w:style w:type="paragraph" w:styleId="Title">
    <w:name w:val="Title"/>
    <w:basedOn w:val="Normal"/>
    <w:next w:val="Normal"/>
    <w:link w:val="TitleChar"/>
    <w:uiPriority w:val="10"/>
    <w:qFormat/>
    <w:rsid w:val="00545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F12"/>
    <w:pPr>
      <w:spacing w:before="160"/>
      <w:jc w:val="center"/>
    </w:pPr>
    <w:rPr>
      <w:i/>
      <w:iCs/>
      <w:color w:val="404040" w:themeColor="text1" w:themeTint="BF"/>
    </w:rPr>
  </w:style>
  <w:style w:type="character" w:customStyle="1" w:styleId="QuoteChar">
    <w:name w:val="Quote Char"/>
    <w:basedOn w:val="DefaultParagraphFont"/>
    <w:link w:val="Quote"/>
    <w:uiPriority w:val="29"/>
    <w:rsid w:val="00545F12"/>
    <w:rPr>
      <w:i/>
      <w:iCs/>
      <w:color w:val="404040" w:themeColor="text1" w:themeTint="BF"/>
    </w:rPr>
  </w:style>
  <w:style w:type="paragraph" w:styleId="ListParagraph">
    <w:name w:val="List Paragraph"/>
    <w:basedOn w:val="Normal"/>
    <w:uiPriority w:val="34"/>
    <w:qFormat/>
    <w:rsid w:val="00545F12"/>
    <w:pPr>
      <w:ind w:left="720"/>
      <w:contextualSpacing/>
    </w:pPr>
  </w:style>
  <w:style w:type="character" w:styleId="IntenseEmphasis">
    <w:name w:val="Intense Emphasis"/>
    <w:basedOn w:val="DefaultParagraphFont"/>
    <w:uiPriority w:val="21"/>
    <w:qFormat/>
    <w:rsid w:val="00545F12"/>
    <w:rPr>
      <w:i/>
      <w:iCs/>
      <w:color w:val="0F4761" w:themeColor="accent1" w:themeShade="BF"/>
    </w:rPr>
  </w:style>
  <w:style w:type="paragraph" w:styleId="IntenseQuote">
    <w:name w:val="Intense Quote"/>
    <w:basedOn w:val="Normal"/>
    <w:next w:val="Normal"/>
    <w:link w:val="IntenseQuoteChar"/>
    <w:uiPriority w:val="30"/>
    <w:qFormat/>
    <w:rsid w:val="00545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F12"/>
    <w:rPr>
      <w:i/>
      <w:iCs/>
      <w:color w:val="0F4761" w:themeColor="accent1" w:themeShade="BF"/>
    </w:rPr>
  </w:style>
  <w:style w:type="character" w:styleId="IntenseReference">
    <w:name w:val="Intense Reference"/>
    <w:basedOn w:val="DefaultParagraphFont"/>
    <w:uiPriority w:val="32"/>
    <w:qFormat/>
    <w:rsid w:val="00545F12"/>
    <w:rPr>
      <w:b/>
      <w:bCs/>
      <w:smallCaps/>
      <w:color w:val="0F4761" w:themeColor="accent1" w:themeShade="BF"/>
      <w:spacing w:val="5"/>
    </w:rPr>
  </w:style>
  <w:style w:type="character" w:styleId="Hyperlink">
    <w:name w:val="Hyperlink"/>
    <w:basedOn w:val="DefaultParagraphFont"/>
    <w:uiPriority w:val="99"/>
    <w:unhideWhenUsed/>
    <w:rsid w:val="00CD43F7"/>
    <w:rPr>
      <w:color w:val="467886" w:themeColor="hyperlink"/>
      <w:u w:val="single"/>
    </w:rPr>
  </w:style>
  <w:style w:type="character" w:styleId="UnresolvedMention">
    <w:name w:val="Unresolved Mention"/>
    <w:basedOn w:val="DefaultParagraphFont"/>
    <w:uiPriority w:val="99"/>
    <w:semiHidden/>
    <w:unhideWhenUsed/>
    <w:rsid w:val="00CD4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38-announcing-mackenzie-health-s-new-president-and-ceo" TargetMode="External"/><Relationship Id="rId3" Type="http://schemas.openxmlformats.org/officeDocument/2006/relationships/settings" Target="settings.xml"/><Relationship Id="rId7" Type="http://schemas.openxmlformats.org/officeDocument/2006/relationships/hyperlink" Target="https://www.mackenziehealth.ca/about-us/news/~403-A-leadership-update-from-Mackenzie-Heal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413-Welcoming-the-new-Chair-of-the-Mackenzie-Health-Board-of-Directors" TargetMode="External"/><Relationship Id="rId5" Type="http://schemas.openxmlformats.org/officeDocument/2006/relationships/hyperlink" Target="https://www.mackenziehealth.ca/about-us/news/~374-Mackenzie-Health-and-Mackenzie-Health-Foundation-appoint-new-chairs-to-their-board-of-directo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2026-08-26T09:22:00Z</dcterms:created>
  <dcterms:modified xsi:type="dcterms:W3CDTF">2026-08-26T09:22:00Z</dcterms:modified>
</cp:coreProperties>
</file>