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828FD" w14:textId="77777777" w:rsidR="00A375A9" w:rsidRPr="00A375A9" w:rsidRDefault="00A375A9" w:rsidP="00A375A9">
      <w:r w:rsidRPr="00A375A9">
        <w:t xml:space="preserve">I found </w:t>
      </w:r>
      <w:r w:rsidRPr="00A375A9">
        <w:rPr>
          <w:b/>
          <w:bCs/>
        </w:rPr>
        <w:t>no publicly documented appointment by the Government of Ontario of a statutory “hospital supervisor” to Sault Area Hospital during July 16, 2021–July 16, 2026</w:t>
      </w:r>
      <w:r w:rsidRPr="00A375A9">
        <w:t>.</w:t>
      </w:r>
    </w:p>
    <w:p w14:paraId="3C794DD9" w14:textId="77777777" w:rsidR="00A375A9" w:rsidRPr="00A375A9" w:rsidRDefault="00A375A9" w:rsidP="00A375A9">
      <w:r w:rsidRPr="00A375A9">
        <w:t xml:space="preserve">I treated “interim supervisor” as a </w:t>
      </w:r>
      <w:r w:rsidRPr="00A375A9">
        <w:rPr>
          <w:b/>
          <w:bCs/>
        </w:rPr>
        <w:t>hospital supervisor appointed under s. 9 of Ontario’s Public Hospitals Act</w:t>
      </w:r>
      <w:r w:rsidRPr="00A375A9">
        <w:t>, rather than an internal SAH employee temporarily serving as a “Hospital Supervisor.” That distinction is material: under s. 9, the Lieutenant Governor in Council appoints the supervisor on the Minister’s recommendation, and the supervisor can receive the exclusive powers of the hospital board. (</w:t>
      </w:r>
      <w:hyperlink r:id="rId4" w:tooltip="Public Hospitals Act, R.S.O. 1990, c. P.40&quot;" w:history="1">
        <w:r w:rsidRPr="00A375A9">
          <w:rPr>
            <w:rStyle w:val="Hyperlink"/>
          </w:rPr>
          <w:t>Ontario</w:t>
        </w:r>
      </w:hyperlink>
      <w:r w:rsidRPr="00A375A9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663"/>
        <w:gridCol w:w="2965"/>
        <w:gridCol w:w="736"/>
        <w:gridCol w:w="1387"/>
        <w:gridCol w:w="1575"/>
      </w:tblGrid>
      <w:tr w:rsidR="00A375A9" w:rsidRPr="00A375A9" w14:paraId="13FA8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C52CE" w14:textId="77777777" w:rsidR="00A375A9" w:rsidRPr="00A375A9" w:rsidRDefault="00A375A9" w:rsidP="00A375A9">
            <w:pPr>
              <w:rPr>
                <w:b/>
                <w:bCs/>
              </w:rPr>
            </w:pPr>
            <w:r w:rsidRPr="00A375A9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31F15B90" w14:textId="77777777" w:rsidR="00A375A9" w:rsidRPr="00A375A9" w:rsidRDefault="00A375A9" w:rsidP="00A375A9">
            <w:pPr>
              <w:rPr>
                <w:b/>
                <w:bCs/>
              </w:rPr>
            </w:pPr>
            <w:r w:rsidRPr="00A375A9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3527C08" w14:textId="77777777" w:rsidR="00A375A9" w:rsidRPr="00A375A9" w:rsidRDefault="00A375A9" w:rsidP="00A375A9">
            <w:pPr>
              <w:rPr>
                <w:b/>
                <w:bCs/>
              </w:rPr>
            </w:pPr>
            <w:r w:rsidRPr="00A375A9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5E6CF4C7" w14:textId="77777777" w:rsidR="00A375A9" w:rsidRPr="00A375A9" w:rsidRDefault="00A375A9" w:rsidP="00A375A9">
            <w:pPr>
              <w:rPr>
                <w:b/>
                <w:bCs/>
              </w:rPr>
            </w:pPr>
            <w:r w:rsidRPr="00A375A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4F76723" w14:textId="77777777" w:rsidR="00A375A9" w:rsidRPr="00A375A9" w:rsidRDefault="00A375A9" w:rsidP="00A375A9">
            <w:pPr>
              <w:rPr>
                <w:b/>
                <w:bCs/>
              </w:rPr>
            </w:pPr>
            <w:r w:rsidRPr="00A375A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23C7251" w14:textId="77777777" w:rsidR="00A375A9" w:rsidRPr="00A375A9" w:rsidRDefault="00A375A9" w:rsidP="00A375A9">
            <w:pPr>
              <w:rPr>
                <w:b/>
                <w:bCs/>
              </w:rPr>
            </w:pPr>
            <w:r w:rsidRPr="00A375A9">
              <w:rPr>
                <w:b/>
                <w:bCs/>
              </w:rPr>
              <w:t>Source link</w:t>
            </w:r>
          </w:p>
        </w:tc>
      </w:tr>
      <w:tr w:rsidR="00A375A9" w:rsidRPr="00A375A9" w14:paraId="634D2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8A84" w14:textId="77777777" w:rsidR="00A375A9" w:rsidRPr="00A375A9" w:rsidRDefault="00A375A9" w:rsidP="00A375A9">
            <w:r w:rsidRPr="00A375A9">
              <w:rPr>
                <w:b/>
                <w:bCs/>
              </w:rPr>
              <w:t>Sault Area Hospital</w:t>
            </w:r>
          </w:p>
        </w:tc>
        <w:tc>
          <w:tcPr>
            <w:tcW w:w="0" w:type="auto"/>
            <w:vAlign w:val="center"/>
            <w:hideMark/>
          </w:tcPr>
          <w:p w14:paraId="779CAEBC" w14:textId="77777777" w:rsidR="00A375A9" w:rsidRPr="00A375A9" w:rsidRDefault="00A375A9" w:rsidP="00A375A9">
            <w:r w:rsidRPr="00A375A9">
              <w:rPr>
                <w:b/>
                <w:bCs/>
              </w:rPr>
              <w:t>No qualifying Government of Ontario hospital-supervisor appointment identified</w:t>
            </w:r>
          </w:p>
        </w:tc>
        <w:tc>
          <w:tcPr>
            <w:tcW w:w="0" w:type="auto"/>
            <w:vAlign w:val="center"/>
            <w:hideMark/>
          </w:tcPr>
          <w:p w14:paraId="50E858C2" w14:textId="77777777" w:rsidR="00A375A9" w:rsidRPr="00A375A9" w:rsidRDefault="00A375A9" w:rsidP="00A375A9">
            <w:r w:rsidRPr="00A375A9">
              <w:t xml:space="preserve">A review of Ontario government and SAH public records for </w:t>
            </w:r>
            <w:r w:rsidRPr="00A375A9">
              <w:rPr>
                <w:b/>
                <w:bCs/>
              </w:rPr>
              <w:t xml:space="preserve">July 16, </w:t>
            </w:r>
            <w:proofErr w:type="gramStart"/>
            <w:r w:rsidRPr="00A375A9">
              <w:rPr>
                <w:b/>
                <w:bCs/>
              </w:rPr>
              <w:t>2021</w:t>
            </w:r>
            <w:proofErr w:type="gramEnd"/>
            <w:r w:rsidRPr="00A375A9">
              <w:rPr>
                <w:b/>
                <w:bCs/>
              </w:rPr>
              <w:t xml:space="preserve"> through July 16, </w:t>
            </w:r>
            <w:proofErr w:type="gramStart"/>
            <w:r w:rsidRPr="00A375A9">
              <w:rPr>
                <w:b/>
                <w:bCs/>
              </w:rPr>
              <w:t>2026</w:t>
            </w:r>
            <w:proofErr w:type="gramEnd"/>
            <w:r w:rsidRPr="00A375A9">
              <w:t xml:space="preserve"> did not identify an Order in Council appointing a s. 9 hospital supervisor to Sault Area Hospital. The references to “Hospital Supervisor” that do appear for SAH are </w:t>
            </w:r>
            <w:r w:rsidRPr="00A375A9">
              <w:rPr>
                <w:b/>
                <w:bCs/>
              </w:rPr>
              <w:t>internal operational/clinical positions</w:t>
            </w:r>
            <w:r w:rsidRPr="00A375A9">
              <w:t>: SAH describes the role as reporting to its Patient Care Manager/Patient Flow and handling hospital operations after regular business hours, which is materially different from a provincially appointed statutory hospital supervisor. (</w:t>
            </w:r>
            <w:hyperlink r:id="rId5" w:tooltip="Hospital Supervisor - Clinical Operations - Full Time/Temporary Full Time - Careers" w:history="1">
              <w:r w:rsidRPr="00A375A9">
                <w:rPr>
                  <w:rStyle w:val="Hyperlink"/>
                </w:rPr>
                <w:t>Sault Area Hospital</w:t>
              </w:r>
            </w:hyperlink>
            <w:r w:rsidRPr="00A375A9">
              <w:t>)</w:t>
            </w:r>
          </w:p>
        </w:tc>
        <w:tc>
          <w:tcPr>
            <w:tcW w:w="0" w:type="auto"/>
            <w:vAlign w:val="center"/>
            <w:hideMark/>
          </w:tcPr>
          <w:p w14:paraId="7CA1EB0E" w14:textId="77777777" w:rsidR="00A375A9" w:rsidRPr="00A375A9" w:rsidRDefault="00A375A9" w:rsidP="00A375A9">
            <w:r w:rsidRPr="00A375A9">
              <w:rPr>
                <w:b/>
                <w:bCs/>
              </w:rPr>
              <w:t>July 16, 2021–July 16, 2026</w:t>
            </w:r>
          </w:p>
        </w:tc>
        <w:tc>
          <w:tcPr>
            <w:tcW w:w="0" w:type="auto"/>
            <w:vAlign w:val="center"/>
            <w:hideMark/>
          </w:tcPr>
          <w:p w14:paraId="6AC37D75" w14:textId="77777777" w:rsidR="00A375A9" w:rsidRPr="00A375A9" w:rsidRDefault="00A375A9" w:rsidP="00A375A9">
            <w:r w:rsidRPr="00A375A9">
              <w:t xml:space="preserve">Ontario </w:t>
            </w:r>
            <w:r w:rsidRPr="00A375A9">
              <w:rPr>
                <w:b/>
                <w:bCs/>
              </w:rPr>
              <w:t>Public Hospitals Act, s. 9</w:t>
            </w:r>
            <w:r w:rsidRPr="00A375A9">
              <w:t>; Sault Area Hospital official Hospital Supervisor postings</w:t>
            </w:r>
          </w:p>
        </w:tc>
        <w:tc>
          <w:tcPr>
            <w:tcW w:w="0" w:type="auto"/>
            <w:vAlign w:val="center"/>
            <w:hideMark/>
          </w:tcPr>
          <w:p w14:paraId="68B0D7A1" w14:textId="77777777" w:rsidR="00A375A9" w:rsidRPr="00A375A9" w:rsidRDefault="00A375A9" w:rsidP="00A375A9">
            <w:hyperlink r:id="rId6" w:history="1">
              <w:r w:rsidRPr="00A375A9">
                <w:rPr>
                  <w:rStyle w:val="Hyperlink"/>
                </w:rPr>
                <w:t>Public Hospitals Act — s. 9 Hospital supervisor</w:t>
              </w:r>
            </w:hyperlink>
            <w:r w:rsidRPr="00A375A9">
              <w:t xml:space="preserve"> · </w:t>
            </w:r>
            <w:hyperlink r:id="rId7" w:history="1">
              <w:r w:rsidRPr="00A375A9">
                <w:rPr>
                  <w:rStyle w:val="Hyperlink"/>
                </w:rPr>
                <w:t>SAH — Hospital Supervisor, Clinical Operations</w:t>
              </w:r>
            </w:hyperlink>
            <w:r w:rsidRPr="00A375A9">
              <w:t xml:space="preserve"> · </w:t>
            </w:r>
            <w:hyperlink r:id="rId8" w:history="1">
              <w:r w:rsidRPr="00A375A9">
                <w:rPr>
                  <w:rStyle w:val="Hyperlink"/>
                </w:rPr>
                <w:t>SAH — Hospital Supervisor, Patient Flow</w:t>
              </w:r>
            </w:hyperlink>
          </w:p>
        </w:tc>
      </w:tr>
    </w:tbl>
    <w:p w14:paraId="2288030A" w14:textId="77777777" w:rsidR="00A375A9" w:rsidRPr="00A375A9" w:rsidRDefault="00A375A9" w:rsidP="00A375A9">
      <w:pPr>
        <w:rPr>
          <w:b/>
          <w:bCs/>
        </w:rPr>
      </w:pPr>
      <w:r w:rsidRPr="00A375A9">
        <w:rPr>
          <w:b/>
          <w:bCs/>
        </w:rPr>
        <w:t>Bottom line</w:t>
      </w:r>
    </w:p>
    <w:p w14:paraId="56E95592" w14:textId="77777777" w:rsidR="00A375A9" w:rsidRPr="00A375A9" w:rsidRDefault="00A375A9" w:rsidP="00A375A9">
      <w:r w:rsidRPr="00A375A9">
        <w:rPr>
          <w:b/>
          <w:bCs/>
        </w:rPr>
        <w:t>Exhaustive qualifying list: 0 appointments identified.</w:t>
      </w:r>
    </w:p>
    <w:p w14:paraId="5084B20E" w14:textId="77777777" w:rsidR="00A375A9" w:rsidRPr="00A375A9" w:rsidRDefault="00A375A9" w:rsidP="00A375A9">
      <w:r w:rsidRPr="00A375A9">
        <w:lastRenderedPageBreak/>
        <w:t xml:space="preserve">There is evidence that Sault Area Hospital routinely employs people in positions titled </w:t>
      </w:r>
      <w:r w:rsidRPr="00A375A9">
        <w:rPr>
          <w:b/>
          <w:bCs/>
        </w:rPr>
        <w:t>Hospital Supervisor</w:t>
      </w:r>
      <w:r w:rsidRPr="00A375A9">
        <w:t>; for example, SAH’s own postings describe a 24-hour operational leadership function reporting internally to Patient Flow management. (</w:t>
      </w:r>
      <w:hyperlink r:id="rId9" w:tooltip="Hospital Supervisor - Clinical Operations - Full Time/Temporary Full Time - Careers" w:history="1">
        <w:r w:rsidRPr="00A375A9">
          <w:rPr>
            <w:rStyle w:val="Hyperlink"/>
          </w:rPr>
          <w:t>Sault Area Hospital</w:t>
        </w:r>
      </w:hyperlink>
      <w:r w:rsidRPr="00A375A9">
        <w:t>) Public salary-disclosure aggregations also show SAH employees holding “Supervisor, Patient Care” or “Hospital Supervisor” titles, reinforcing that these are hospital employment positions rather than necessarily provincial statutory appointments. (</w:t>
      </w:r>
      <w:hyperlink r:id="rId10" w:tooltip="Samantha Jo Hindermeier Salary and Compensation at Sault Area Hospital | Ontario Sunshine List" w:history="1">
        <w:r w:rsidRPr="00A375A9">
          <w:rPr>
            <w:rStyle w:val="Hyperlink"/>
          </w:rPr>
          <w:t>Sunshine List Stats</w:t>
        </w:r>
      </w:hyperlink>
      <w:r w:rsidRPr="00A375A9">
        <w:t>)</w:t>
      </w:r>
    </w:p>
    <w:p w14:paraId="0DAFB222" w14:textId="77777777" w:rsidR="00A375A9" w:rsidRPr="00A375A9" w:rsidRDefault="00A375A9" w:rsidP="00A375A9">
      <w:r w:rsidRPr="00A375A9">
        <w:t xml:space="preserve">For comparison, where Ontario </w:t>
      </w:r>
      <w:r w:rsidRPr="00A375A9">
        <w:rPr>
          <w:b/>
          <w:bCs/>
        </w:rPr>
        <w:t>has</w:t>
      </w:r>
      <w:r w:rsidRPr="00A375A9">
        <w:t xml:space="preserve"> used the statutory mechanism in this period, the record is explicit: for example, London Health Sciences Centre’s supervisor states that they were appointed by </w:t>
      </w:r>
      <w:r w:rsidRPr="00A375A9">
        <w:rPr>
          <w:b/>
          <w:bCs/>
        </w:rPr>
        <w:t>Order in Council on September 24, 2024 under s. 9(1) of the Public Hospitals Act</w:t>
      </w:r>
      <w:r w:rsidRPr="00A375A9">
        <w:t>, and Ontario published an investigator report concerning Stevenson Memorial Hospital recommending appointment of a supervisor. (</w:t>
      </w:r>
      <w:hyperlink r:id="rId11" w:tooltip="SUPERVISOR’S INTERIM REPORT" w:history="1">
        <w:r w:rsidRPr="00A375A9">
          <w:rPr>
            <w:rStyle w:val="Hyperlink"/>
          </w:rPr>
          <w:t>Ontario</w:t>
        </w:r>
      </w:hyperlink>
      <w:r w:rsidRPr="00A375A9">
        <w:t>) I found no analogous Ontario appointment/report for Sault Area Hospital in the requested period.</w:t>
      </w:r>
    </w:p>
    <w:p w14:paraId="28517D2C" w14:textId="77777777" w:rsidR="00A375A9" w:rsidRPr="00A375A9" w:rsidRDefault="00A375A9" w:rsidP="00A375A9">
      <w:r w:rsidRPr="00A375A9">
        <w:rPr>
          <w:b/>
          <w:bCs/>
        </w:rPr>
        <w:t>Important qualification:</w:t>
      </w:r>
      <w:r w:rsidRPr="00A375A9">
        <w:t xml:space="preserve"> this is a conclusion about </w:t>
      </w:r>
      <w:r w:rsidRPr="00A375A9">
        <w:rPr>
          <w:b/>
          <w:bCs/>
        </w:rPr>
        <w:t>publicly accessible Government of Ontario/SAH records</w:t>
      </w:r>
      <w:r w:rsidRPr="00A375A9">
        <w:t xml:space="preserve">, not a claim that no person at SAH ever served in an interim supervisory capacity internally. The evidence supports </w:t>
      </w:r>
      <w:r w:rsidRPr="00A375A9">
        <w:rPr>
          <w:b/>
          <w:bCs/>
        </w:rPr>
        <w:t>no provincial s. 9 appointment</w:t>
      </w:r>
      <w:r w:rsidRPr="00A375A9">
        <w:t>, while internal interim/temporary supervisor assignments clearly existed. (</w:t>
      </w:r>
      <w:hyperlink r:id="rId12" w:tooltip="Hospital Supervisor - Clinical Operations - Full Time/Temporary Full Time - Careers" w:history="1">
        <w:r w:rsidRPr="00A375A9">
          <w:rPr>
            <w:rStyle w:val="Hyperlink"/>
          </w:rPr>
          <w:t>Sault Area Hospital</w:t>
        </w:r>
      </w:hyperlink>
      <w:r w:rsidRPr="00A375A9">
        <w:t>)</w:t>
      </w:r>
    </w:p>
    <w:p w14:paraId="1DD3BD4B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2D"/>
    <w:rsid w:val="0010462D"/>
    <w:rsid w:val="0067003E"/>
    <w:rsid w:val="009347F2"/>
    <w:rsid w:val="009F2B23"/>
    <w:rsid w:val="00A3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B982"/>
  <w15:chartTrackingRefBased/>
  <w15:docId w15:val="{9E9EEF2C-5ACE-43BC-854F-503278BE7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6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75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h.on.ca/careers/hospital-supervisor-patient-flow-full-time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ah.on.ca/careers/hospital-supervisor-clinical-operations-full-time/?utm_source=chatgpt.com" TargetMode="External"/><Relationship Id="rId12" Type="http://schemas.openxmlformats.org/officeDocument/2006/relationships/hyperlink" Target="https://sah.on.ca/careers/hospital-supervisor-clinical-operations-full-time-temporary-full-time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ntario.ca/laws/statute/90p40?utm_source=chatgpt.com" TargetMode="External"/><Relationship Id="rId11" Type="http://schemas.openxmlformats.org/officeDocument/2006/relationships/hyperlink" Target="https://www.ontario.ca/files/2026-06/moh-london-health-sciences-centre-supervisor-interim-report-en-2026-06-17.pdf?utm_source=chatgpt.com" TargetMode="External"/><Relationship Id="rId5" Type="http://schemas.openxmlformats.org/officeDocument/2006/relationships/hyperlink" Target="https://sah.on.ca/careers/hospital-supervisor-clinical-operations-full-time-temporary-full-time/?utm_source=chatgpt.com" TargetMode="External"/><Relationship Id="rId10" Type="http://schemas.openxmlformats.org/officeDocument/2006/relationships/hyperlink" Target="https://www.sunshineliststats.com/ontario/employers/sault-area-hospital/samantha-jo-hindermeier/?utm_source=chatgpt.com" TargetMode="External"/><Relationship Id="rId4" Type="http://schemas.openxmlformats.org/officeDocument/2006/relationships/hyperlink" Target="https://www.ontario.ca/laws/statute/90p40/v2?utm_source=chatgpt.com" TargetMode="External"/><Relationship Id="rId9" Type="http://schemas.openxmlformats.org/officeDocument/2006/relationships/hyperlink" Target="https://sah.on.ca/careers/hospital-supervisor-clinical-operations-full-time-temporary-full-time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2026-08-26T08:33:00Z</dcterms:created>
  <dcterms:modified xsi:type="dcterms:W3CDTF">2026-08-26T08:33:00Z</dcterms:modified>
</cp:coreProperties>
</file>