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58E6" w14:textId="77777777" w:rsidR="00146282" w:rsidRPr="00146282" w:rsidRDefault="00146282" w:rsidP="00146282">
      <w:r w:rsidRPr="00146282">
        <w:t xml:space="preserve">I found </w:t>
      </w:r>
      <w:r w:rsidRPr="00146282">
        <w:rPr>
          <w:b/>
          <w:bCs/>
        </w:rPr>
        <w:t>two Ontario government statutory supervisor appointments</w:t>
      </w:r>
      <w:r w:rsidRPr="00146282">
        <w:t xml:space="preserve"> for Stevenson Memorial Hospital within </w:t>
      </w:r>
      <w:r w:rsidRPr="00146282">
        <w:rPr>
          <w:b/>
          <w:bCs/>
        </w:rPr>
        <w:t>July 16, 2021 through July 16, 2026</w:t>
      </w:r>
      <w:r w:rsidRPr="00146282">
        <w:t xml:space="preserve">. One important terminology point: the Ontario government’s formal records call both individuals </w:t>
      </w:r>
      <w:r w:rsidRPr="00146282">
        <w:rPr>
          <w:b/>
          <w:bCs/>
        </w:rPr>
        <w:t xml:space="preserve">“Supervisor” under s. 9(1) of the </w:t>
      </w:r>
      <w:r w:rsidRPr="00146282">
        <w:rPr>
          <w:b/>
          <w:bCs/>
          <w:i/>
          <w:iCs/>
        </w:rPr>
        <w:t>Public Hospitals Act</w:t>
      </w:r>
      <w:r w:rsidRPr="00146282">
        <w:t>; they are not described in the Orders in Council as “interim supervisors.” The 2026 Ministry report confirms the sequence from Eric Hanna to Carmine Stumpo. (</w:t>
      </w:r>
      <w:hyperlink r:id="rId5" w:tooltip="Order in Council 1271/2024 | ontario.ca" w:history="1">
        <w:r w:rsidRPr="00146282">
          <w:rPr>
            <w:rStyle w:val="Hyperlink"/>
          </w:rPr>
          <w:t>Ontario</w:t>
        </w:r>
      </w:hyperlink>
      <w:r w:rsidRPr="00146282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956"/>
        <w:gridCol w:w="1992"/>
        <w:gridCol w:w="1465"/>
        <w:gridCol w:w="1490"/>
        <w:gridCol w:w="1206"/>
      </w:tblGrid>
      <w:tr w:rsidR="00146282" w:rsidRPr="00146282" w14:paraId="7928A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83217" w14:textId="77777777" w:rsidR="00146282" w:rsidRPr="00146282" w:rsidRDefault="00146282" w:rsidP="00146282">
            <w:pPr>
              <w:rPr>
                <w:b/>
                <w:bCs/>
              </w:rPr>
            </w:pPr>
            <w:r w:rsidRPr="00146282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34768196" w14:textId="77777777" w:rsidR="00146282" w:rsidRPr="00146282" w:rsidRDefault="00146282" w:rsidP="00146282">
            <w:pPr>
              <w:rPr>
                <w:b/>
                <w:bCs/>
              </w:rPr>
            </w:pPr>
            <w:r w:rsidRPr="0014628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1561A41" w14:textId="77777777" w:rsidR="00146282" w:rsidRPr="00146282" w:rsidRDefault="00146282" w:rsidP="00146282">
            <w:pPr>
              <w:rPr>
                <w:b/>
                <w:bCs/>
              </w:rPr>
            </w:pPr>
            <w:r w:rsidRPr="00146282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1F3A0363" w14:textId="77777777" w:rsidR="00146282" w:rsidRPr="00146282" w:rsidRDefault="00146282" w:rsidP="00146282">
            <w:pPr>
              <w:rPr>
                <w:b/>
                <w:bCs/>
              </w:rPr>
            </w:pPr>
            <w:r w:rsidRPr="0014628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FA0A34B" w14:textId="77777777" w:rsidR="00146282" w:rsidRPr="00146282" w:rsidRDefault="00146282" w:rsidP="00146282">
            <w:pPr>
              <w:rPr>
                <w:b/>
                <w:bCs/>
              </w:rPr>
            </w:pPr>
            <w:r w:rsidRPr="0014628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0A51BCF" w14:textId="77777777" w:rsidR="00146282" w:rsidRPr="00146282" w:rsidRDefault="00146282" w:rsidP="00146282">
            <w:pPr>
              <w:rPr>
                <w:b/>
                <w:bCs/>
              </w:rPr>
            </w:pPr>
            <w:r w:rsidRPr="00146282">
              <w:rPr>
                <w:b/>
                <w:bCs/>
              </w:rPr>
              <w:t>Source link</w:t>
            </w:r>
          </w:p>
        </w:tc>
      </w:tr>
      <w:tr w:rsidR="00146282" w:rsidRPr="00146282" w14:paraId="74D7A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8D84" w14:textId="77777777" w:rsidR="00146282" w:rsidRPr="00146282" w:rsidRDefault="00146282" w:rsidP="00146282">
            <w:r w:rsidRPr="00146282">
              <w:rPr>
                <w:b/>
                <w:bCs/>
              </w:rPr>
              <w:t>Stevenson Memorial Hospital</w:t>
            </w:r>
          </w:p>
        </w:tc>
        <w:tc>
          <w:tcPr>
            <w:tcW w:w="0" w:type="auto"/>
            <w:vAlign w:val="center"/>
            <w:hideMark/>
          </w:tcPr>
          <w:p w14:paraId="5D84BA1F" w14:textId="77777777" w:rsidR="00146282" w:rsidRPr="00146282" w:rsidRDefault="00146282" w:rsidP="00146282">
            <w:r w:rsidRPr="00146282">
              <w:rPr>
                <w:b/>
                <w:bCs/>
              </w:rPr>
              <w:t>Government intervention following governance, management and quality-of-care concerns; Supervisor appointed</w:t>
            </w:r>
          </w:p>
        </w:tc>
        <w:tc>
          <w:tcPr>
            <w:tcW w:w="0" w:type="auto"/>
            <w:vAlign w:val="center"/>
            <w:hideMark/>
          </w:tcPr>
          <w:p w14:paraId="47E527CE" w14:textId="77777777" w:rsidR="00146282" w:rsidRPr="00146282" w:rsidRDefault="00146282" w:rsidP="00146282">
            <w:r w:rsidRPr="00146282">
              <w:t xml:space="preserve">Following a Ministry-ordered investigation into Stevenson Memorial Hospital’s governance and management, investigator Janice Skot’s final report recommended the appointment of a hospital supervisor. The government then appointed </w:t>
            </w:r>
            <w:r w:rsidRPr="00146282">
              <w:rPr>
                <w:b/>
                <w:bCs/>
              </w:rPr>
              <w:t>Eric Hanna</w:t>
            </w:r>
            <w:r w:rsidRPr="00146282">
              <w:t xml:space="preserve"> under s. 9(1) of the </w:t>
            </w:r>
            <w:r w:rsidRPr="00146282">
              <w:rPr>
                <w:i/>
                <w:iCs/>
              </w:rPr>
              <w:t>Public Hospitals Act</w:t>
            </w:r>
            <w:r w:rsidRPr="00146282">
              <w:t xml:space="preserve"> to exercise the supervisor role and implement changes and solutions arising from the concerns identified in the investigation, with reporting to the </w:t>
            </w:r>
            <w:r w:rsidRPr="00146282">
              <w:lastRenderedPageBreak/>
              <w:t xml:space="preserve">Ministry of Health and Ontario Health. The appointment was for the hospital itself and was distinct from the February 2024 appointment of Janice Skot as an </w:t>
            </w:r>
            <w:r w:rsidRPr="00146282">
              <w:rPr>
                <w:b/>
                <w:bCs/>
              </w:rPr>
              <w:t>investigator</w:t>
            </w:r>
            <w:r w:rsidRPr="00146282">
              <w:t>, which is not a supervisor appointment. (</w:t>
            </w:r>
            <w:hyperlink r:id="rId6" w:tooltip="Order in Council 1271/2024 | ontario.ca" w:history="1">
              <w:r w:rsidRPr="00146282">
                <w:rPr>
                  <w:rStyle w:val="Hyperlink"/>
                </w:rPr>
                <w:t>Ontario</w:t>
              </w:r>
            </w:hyperlink>
            <w:r w:rsidRPr="00146282">
              <w:t>)</w:t>
            </w:r>
          </w:p>
        </w:tc>
        <w:tc>
          <w:tcPr>
            <w:tcW w:w="0" w:type="auto"/>
            <w:vAlign w:val="center"/>
            <w:hideMark/>
          </w:tcPr>
          <w:p w14:paraId="3D34DCEF" w14:textId="77777777" w:rsidR="00146282" w:rsidRPr="00146282" w:rsidRDefault="00146282" w:rsidP="00146282">
            <w:r w:rsidRPr="00146282">
              <w:rPr>
                <w:b/>
                <w:bCs/>
              </w:rPr>
              <w:lastRenderedPageBreak/>
              <w:t>September 26, 2024</w:t>
            </w:r>
            <w:r w:rsidRPr="00146282">
              <w:t xml:space="preserve"> (effective immediately)</w:t>
            </w:r>
          </w:p>
        </w:tc>
        <w:tc>
          <w:tcPr>
            <w:tcW w:w="0" w:type="auto"/>
            <w:vAlign w:val="center"/>
            <w:hideMark/>
          </w:tcPr>
          <w:p w14:paraId="300C8129" w14:textId="77777777" w:rsidR="00146282" w:rsidRPr="00146282" w:rsidRDefault="00146282" w:rsidP="00146282">
            <w:r w:rsidRPr="00146282">
              <w:t>Ontario Order in Council 1271/2024; Ontario Ministry of Health / Stevenson investigation record</w:t>
            </w:r>
          </w:p>
        </w:tc>
        <w:tc>
          <w:tcPr>
            <w:tcW w:w="0" w:type="auto"/>
            <w:vAlign w:val="center"/>
            <w:hideMark/>
          </w:tcPr>
          <w:p w14:paraId="6AC3CE8B" w14:textId="77777777" w:rsidR="00146282" w:rsidRPr="00146282" w:rsidRDefault="00146282" w:rsidP="00146282">
            <w:hyperlink r:id="rId7" w:history="1">
              <w:r w:rsidRPr="00146282">
                <w:rPr>
                  <w:rStyle w:val="Hyperlink"/>
                </w:rPr>
                <w:t>Order in Council 1271/2024</w:t>
              </w:r>
            </w:hyperlink>
          </w:p>
        </w:tc>
      </w:tr>
      <w:tr w:rsidR="00146282" w:rsidRPr="00146282" w14:paraId="73C9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12BB" w14:textId="77777777" w:rsidR="00146282" w:rsidRPr="00146282" w:rsidRDefault="00146282" w:rsidP="00146282">
            <w:r w:rsidRPr="00146282">
              <w:rPr>
                <w:b/>
                <w:bCs/>
              </w:rPr>
              <w:t>Stevenson Memorial Hospital</w:t>
            </w:r>
          </w:p>
        </w:tc>
        <w:tc>
          <w:tcPr>
            <w:tcW w:w="0" w:type="auto"/>
            <w:vAlign w:val="center"/>
            <w:hideMark/>
          </w:tcPr>
          <w:p w14:paraId="172842AA" w14:textId="77777777" w:rsidR="00146282" w:rsidRPr="00146282" w:rsidRDefault="00146282" w:rsidP="00146282">
            <w:r w:rsidRPr="00146282">
              <w:rPr>
                <w:b/>
                <w:bCs/>
              </w:rPr>
              <w:t>Succession of statutory Supervisor; continuation of government oversight and implementation of remedial changes</w:t>
            </w:r>
          </w:p>
        </w:tc>
        <w:tc>
          <w:tcPr>
            <w:tcW w:w="0" w:type="auto"/>
            <w:vAlign w:val="center"/>
            <w:hideMark/>
          </w:tcPr>
          <w:p w14:paraId="7E92261B" w14:textId="77777777" w:rsidR="00146282" w:rsidRPr="00146282" w:rsidRDefault="00146282" w:rsidP="00146282">
            <w:r w:rsidRPr="00146282">
              <w:rPr>
                <w:b/>
                <w:bCs/>
              </w:rPr>
              <w:t>Carmine Stumpo</w:t>
            </w:r>
            <w:r w:rsidRPr="00146282">
              <w:t xml:space="preserve"> was appointed to succeed Eric Hanna after Hanna indicated he wished to step down. Order in Council 767/2025 revoked Hanna’s appointment effective the end of June 8, 2025 and appointed Stumpo as Supervisor effective the start of </w:t>
            </w:r>
            <w:r w:rsidRPr="00146282">
              <w:rPr>
                <w:b/>
                <w:bCs/>
              </w:rPr>
              <w:t>June 9, 2025</w:t>
            </w:r>
            <w:r w:rsidRPr="00146282">
              <w:t xml:space="preserve">, under the same s. 9(1) authority. The </w:t>
            </w:r>
            <w:r w:rsidRPr="00146282">
              <w:lastRenderedPageBreak/>
              <w:t xml:space="preserve">Ministry’s subsequent Supervisor Interim Report states that Stumpo’s mandate was to build on prior work, create a path forward for the hospital, and report on progress against key enabling actions; he remained identified by the Ontario government as Stevenson’s Supervisor in </w:t>
            </w:r>
            <w:r w:rsidRPr="00146282">
              <w:rPr>
                <w:b/>
                <w:bCs/>
              </w:rPr>
              <w:t>January–March 2026</w:t>
            </w:r>
            <w:r w:rsidRPr="00146282">
              <w:t>. (</w:t>
            </w:r>
            <w:hyperlink r:id="rId8" w:tooltip="Order in Council 767/2025 | ontario.ca" w:history="1">
              <w:r w:rsidRPr="00146282">
                <w:rPr>
                  <w:rStyle w:val="Hyperlink"/>
                </w:rPr>
                <w:t>Ontario</w:t>
              </w:r>
            </w:hyperlink>
            <w:r w:rsidRPr="00146282">
              <w:t>)</w:t>
            </w:r>
          </w:p>
        </w:tc>
        <w:tc>
          <w:tcPr>
            <w:tcW w:w="0" w:type="auto"/>
            <w:vAlign w:val="center"/>
            <w:hideMark/>
          </w:tcPr>
          <w:p w14:paraId="47CCDC69" w14:textId="77777777" w:rsidR="00146282" w:rsidRPr="00146282" w:rsidRDefault="00146282" w:rsidP="00146282">
            <w:r w:rsidRPr="00146282">
              <w:rPr>
                <w:b/>
                <w:bCs/>
              </w:rPr>
              <w:lastRenderedPageBreak/>
              <w:t>June 5, 2025</w:t>
            </w:r>
            <w:r w:rsidRPr="00146282">
              <w:t xml:space="preserve"> approval; </w:t>
            </w:r>
            <w:r w:rsidRPr="00146282">
              <w:rPr>
                <w:b/>
                <w:bCs/>
              </w:rPr>
              <w:t>June 9, 2025</w:t>
            </w:r>
            <w:r w:rsidRPr="00146282">
              <w:t xml:space="preserve"> effective date</w:t>
            </w:r>
          </w:p>
        </w:tc>
        <w:tc>
          <w:tcPr>
            <w:tcW w:w="0" w:type="auto"/>
            <w:vAlign w:val="center"/>
            <w:hideMark/>
          </w:tcPr>
          <w:p w14:paraId="193072B3" w14:textId="77777777" w:rsidR="00146282" w:rsidRPr="00146282" w:rsidRDefault="00146282" w:rsidP="00146282">
            <w:r w:rsidRPr="00146282">
              <w:t>Ontario Order in Council 767/2025; Ministry of Health Supervisor Interim Report; Ontario Newsroom</w:t>
            </w:r>
          </w:p>
        </w:tc>
        <w:tc>
          <w:tcPr>
            <w:tcW w:w="0" w:type="auto"/>
            <w:vAlign w:val="center"/>
            <w:hideMark/>
          </w:tcPr>
          <w:p w14:paraId="72AD0C99" w14:textId="77777777" w:rsidR="00146282" w:rsidRPr="00146282" w:rsidRDefault="00146282" w:rsidP="00146282">
            <w:hyperlink r:id="rId9" w:history="1">
              <w:r w:rsidRPr="00146282">
                <w:rPr>
                  <w:rStyle w:val="Hyperlink"/>
                </w:rPr>
                <w:t>Order in Council 767/2025</w:t>
              </w:r>
            </w:hyperlink>
          </w:p>
        </w:tc>
      </w:tr>
    </w:tbl>
    <w:p w14:paraId="0B90BC3C" w14:textId="77777777" w:rsidR="00146282" w:rsidRPr="00146282" w:rsidRDefault="00146282" w:rsidP="00146282">
      <w:pPr>
        <w:rPr>
          <w:b/>
          <w:bCs/>
        </w:rPr>
      </w:pPr>
      <w:r w:rsidRPr="00146282">
        <w:rPr>
          <w:b/>
          <w:bCs/>
        </w:rPr>
        <w:t>Completeness check</w:t>
      </w:r>
    </w:p>
    <w:p w14:paraId="4A92121A" w14:textId="77777777" w:rsidR="00146282" w:rsidRPr="00146282" w:rsidRDefault="00146282" w:rsidP="00146282">
      <w:r w:rsidRPr="00146282">
        <w:t xml:space="preserve">The evidence supports </w:t>
      </w:r>
      <w:r w:rsidRPr="00146282">
        <w:rPr>
          <w:b/>
          <w:bCs/>
        </w:rPr>
        <w:t>two, and only two, statutory supervisor appointments in the requested period</w:t>
      </w:r>
      <w:r w:rsidRPr="00146282">
        <w:t>:</w:t>
      </w:r>
    </w:p>
    <w:p w14:paraId="60CD5426" w14:textId="77777777" w:rsidR="00146282" w:rsidRPr="00146282" w:rsidRDefault="00146282" w:rsidP="00146282">
      <w:pPr>
        <w:numPr>
          <w:ilvl w:val="0"/>
          <w:numId w:val="1"/>
        </w:numPr>
      </w:pPr>
      <w:r w:rsidRPr="00146282">
        <w:rPr>
          <w:b/>
          <w:bCs/>
        </w:rPr>
        <w:t>Eric Hanna — September 26, 2024 to June 8, 2025.</w:t>
      </w:r>
      <w:r w:rsidRPr="00146282">
        <w:t xml:space="preserve"> The appointment is expressly made under s. 9(1) of the </w:t>
      </w:r>
      <w:r w:rsidRPr="00146282">
        <w:rPr>
          <w:i/>
          <w:iCs/>
        </w:rPr>
        <w:t>Public Hospitals Act</w:t>
      </w:r>
      <w:r w:rsidRPr="00146282">
        <w:t>. (</w:t>
      </w:r>
      <w:hyperlink r:id="rId10" w:tooltip="Order in Council 1271/2024 | ontario.ca" w:history="1">
        <w:r w:rsidRPr="00146282">
          <w:rPr>
            <w:rStyle w:val="Hyperlink"/>
          </w:rPr>
          <w:t>Ontario</w:t>
        </w:r>
      </w:hyperlink>
      <w:r w:rsidRPr="00146282">
        <w:t>)</w:t>
      </w:r>
    </w:p>
    <w:p w14:paraId="40221470" w14:textId="77777777" w:rsidR="00146282" w:rsidRPr="00146282" w:rsidRDefault="00146282" w:rsidP="00146282">
      <w:pPr>
        <w:numPr>
          <w:ilvl w:val="0"/>
          <w:numId w:val="1"/>
        </w:numPr>
      </w:pPr>
      <w:r w:rsidRPr="00146282">
        <w:rPr>
          <w:b/>
          <w:bCs/>
        </w:rPr>
        <w:t>Carmine Stumpo — effective June 9, 2025 and continuing through the available record in 2026.</w:t>
      </w:r>
      <w:r w:rsidRPr="00146282">
        <w:t xml:space="preserve"> The succession order expressly states that Stumpo replaced Hanna. The Ministry’s January 2026 interim report says Stumpo had been Supervisor since June 9, 2025, and Ontario government releases in </w:t>
      </w:r>
      <w:r w:rsidRPr="00146282">
        <w:rPr>
          <w:b/>
          <w:bCs/>
        </w:rPr>
        <w:t>January and March 2026</w:t>
      </w:r>
      <w:r w:rsidRPr="00146282">
        <w:t xml:space="preserve"> continue to identify him as Supervisor. (</w:t>
      </w:r>
      <w:hyperlink r:id="rId11" w:tooltip="Order in Council 767/2025 | ontario.ca" w:history="1">
        <w:r w:rsidRPr="00146282">
          <w:rPr>
            <w:rStyle w:val="Hyperlink"/>
          </w:rPr>
          <w:t>Ontario</w:t>
        </w:r>
      </w:hyperlink>
      <w:r w:rsidRPr="00146282">
        <w:t>)</w:t>
      </w:r>
    </w:p>
    <w:p w14:paraId="7676F655" w14:textId="77777777" w:rsidR="00146282" w:rsidRPr="00146282" w:rsidRDefault="00146282" w:rsidP="00146282">
      <w:r w:rsidRPr="00146282">
        <w:lastRenderedPageBreak/>
        <w:t xml:space="preserve">I </w:t>
      </w:r>
      <w:r w:rsidRPr="00146282">
        <w:rPr>
          <w:b/>
          <w:bCs/>
        </w:rPr>
        <w:t>excluded Janice M. Skot</w:t>
      </w:r>
      <w:r w:rsidRPr="00146282">
        <w:t xml:space="preserve"> because her February 2024 Order in Council appointed her as an </w:t>
      </w:r>
      <w:r w:rsidRPr="00146282">
        <w:rPr>
          <w:b/>
          <w:bCs/>
        </w:rPr>
        <w:t>Investigator</w:t>
      </w:r>
      <w:r w:rsidRPr="00146282">
        <w:t xml:space="preserve">, not a Supervisor, under s. 8(1) of the </w:t>
      </w:r>
      <w:r w:rsidRPr="00146282">
        <w:rPr>
          <w:i/>
          <w:iCs/>
        </w:rPr>
        <w:t>Public Hospitals Act</w:t>
      </w:r>
      <w:r w:rsidRPr="00146282">
        <w:t>. Her mandate was to investigate and report on governance and management and related issues. (</w:t>
      </w:r>
      <w:hyperlink r:id="rId12" w:tooltip="Order in Council 195/2024 | ontario.ca" w:history="1">
        <w:r w:rsidRPr="00146282">
          <w:rPr>
            <w:rStyle w:val="Hyperlink"/>
          </w:rPr>
          <w:t>Ontario</w:t>
        </w:r>
      </w:hyperlink>
      <w:r w:rsidRPr="00146282">
        <w:t>)</w:t>
      </w:r>
    </w:p>
    <w:p w14:paraId="4CD51F6D" w14:textId="77777777" w:rsidR="00146282" w:rsidRPr="00146282" w:rsidRDefault="00146282" w:rsidP="00146282">
      <w:r w:rsidRPr="00146282">
        <w:t xml:space="preserve">I also excluded the earlier </w:t>
      </w:r>
      <w:r w:rsidRPr="00146282">
        <w:rPr>
          <w:b/>
          <w:bCs/>
        </w:rPr>
        <w:t>2007–2008 government supervisor intervention</w:t>
      </w:r>
      <w:r w:rsidRPr="00146282">
        <w:t>, because the Ministry’s 2024 investigation report places that intervention well before your July 16, 2021 start date. (</w:t>
      </w:r>
      <w:hyperlink r:id="rId13" w:tooltip="Investigation Report Stevenson Memorial Hospital (SMH)" w:history="1">
        <w:r w:rsidRPr="00146282">
          <w:rPr>
            <w:rStyle w:val="Hyperlink"/>
          </w:rPr>
          <w:t>Ontario</w:t>
        </w:r>
      </w:hyperlink>
      <w:r w:rsidRPr="00146282">
        <w:t>)</w:t>
      </w:r>
    </w:p>
    <w:p w14:paraId="27237EE0" w14:textId="77777777" w:rsidR="00146282" w:rsidRPr="00146282" w:rsidRDefault="00146282" w:rsidP="00146282">
      <w:r w:rsidRPr="00146282">
        <w:rPr>
          <w:b/>
          <w:bCs/>
        </w:rPr>
        <w:t>Bottom line:</w:t>
      </w:r>
      <w:r w:rsidRPr="00146282">
        <w:t xml:space="preserve"> for </w:t>
      </w:r>
      <w:r w:rsidRPr="00146282">
        <w:rPr>
          <w:b/>
          <w:bCs/>
        </w:rPr>
        <w:t>July 16, 2021–July 16, 2026</w:t>
      </w:r>
      <w:r w:rsidRPr="00146282">
        <w:t xml:space="preserve">, the exhaustive government-appointed supervisor sequence is </w:t>
      </w:r>
      <w:r w:rsidRPr="00146282">
        <w:rPr>
          <w:b/>
          <w:bCs/>
        </w:rPr>
        <w:t>Eric Hanna → Carmine Stumpo</w:t>
      </w:r>
      <w:r w:rsidRPr="00146282">
        <w:t>. There is no evidence in the Ontario government records I reviewed of a third statutory Supervisor appointment for Stevenson Memorial Hospital during that window. (</w:t>
      </w:r>
      <w:hyperlink r:id="rId14" w:tooltip="Order in Council 1271/2024 | ontario.ca" w:history="1">
        <w:r w:rsidRPr="00146282">
          <w:rPr>
            <w:rStyle w:val="Hyperlink"/>
          </w:rPr>
          <w:t>Ontario</w:t>
        </w:r>
      </w:hyperlink>
      <w:r w:rsidRPr="00146282">
        <w:t>)</w:t>
      </w:r>
    </w:p>
    <w:p w14:paraId="196E6C4D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64309"/>
    <w:multiLevelType w:val="multilevel"/>
    <w:tmpl w:val="D0E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9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68"/>
    <w:rsid w:val="00146282"/>
    <w:rsid w:val="003C1C68"/>
    <w:rsid w:val="0067003E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6DABE"/>
  <w15:chartTrackingRefBased/>
  <w15:docId w15:val="{BA16E522-085B-4D80-9C84-3D4DA063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C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2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7672025?utm_source=chatgpt.com" TargetMode="External"/><Relationship Id="rId13" Type="http://schemas.openxmlformats.org/officeDocument/2006/relationships/hyperlink" Target="https://www.ontario.ca/files/2024-09/moh-stevenson-memorial-hospital-final-investigator-report-en-2024-09-27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ntario.ca/orders-in-council/oc-12712024?utm_source=chatgpt.com" TargetMode="External"/><Relationship Id="rId12" Type="http://schemas.openxmlformats.org/officeDocument/2006/relationships/hyperlink" Target="https://www.ontario.ca/orders-in-council/oc-1952024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ontario.ca/orders-in-council/oc-12712024?utm_source=chatgpt.com" TargetMode="External"/><Relationship Id="rId11" Type="http://schemas.openxmlformats.org/officeDocument/2006/relationships/hyperlink" Target="https://www.ontario.ca/orders-in-council/oc-7672025?utm_source=chatgpt.com" TargetMode="External"/><Relationship Id="rId5" Type="http://schemas.openxmlformats.org/officeDocument/2006/relationships/hyperlink" Target="https://www.ontario.ca/orders-in-council/oc-12712024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ontario.ca/orders-in-council/oc-1271202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ntario.ca/orders-in-council/oc-7672025?utm_source=chatgpt.com" TargetMode="External"/><Relationship Id="rId14" Type="http://schemas.openxmlformats.org/officeDocument/2006/relationships/hyperlink" Target="https://www.ontario.ca/orders-in-council/oc-12712024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2026-08-26T08:28:00Z</dcterms:created>
  <dcterms:modified xsi:type="dcterms:W3CDTF">2026-08-26T08:28:00Z</dcterms:modified>
</cp:coreProperties>
</file>