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CC35" w14:textId="77777777" w:rsidR="005145F7" w:rsidRPr="005145F7" w:rsidRDefault="005145F7" w:rsidP="005145F7">
      <w:r w:rsidRPr="005145F7">
        <w:t xml:space="preserve">I'll check current sources on this rather than rely on </w:t>
      </w:r>
      <w:proofErr w:type="spellStart"/>
      <w:proofErr w:type="gramStart"/>
      <w:r w:rsidRPr="005145F7">
        <w:t>memory.Let</w:t>
      </w:r>
      <w:proofErr w:type="spellEnd"/>
      <w:proofErr w:type="gramEnd"/>
      <w:r w:rsidRPr="005145F7">
        <w:t xml:space="preserve"> me check whether the supervisor's mandate has concluded or extended past the final report </w:t>
      </w:r>
      <w:proofErr w:type="spellStart"/>
      <w:proofErr w:type="gramStart"/>
      <w:r w:rsidRPr="005145F7">
        <w:t>date.Based</w:t>
      </w:r>
      <w:proofErr w:type="spellEnd"/>
      <w:proofErr w:type="gramEnd"/>
      <w:r w:rsidRPr="005145F7">
        <w:t xml:space="preserve"> on this, there was exactly one supervisor appointment in this window — no separate "interim supervisor" appointments beyond this single mandate.</w:t>
      </w:r>
    </w:p>
    <w:p w14:paraId="1EE6C95A" w14:textId="77777777" w:rsidR="005145F7" w:rsidRPr="005145F7" w:rsidRDefault="005145F7" w:rsidP="005145F7">
      <w:r w:rsidRPr="005145F7">
        <w:rPr>
          <w:b/>
          <w:bCs/>
        </w:rPr>
        <w:t>Hospital:</w:t>
      </w:r>
      <w:r w:rsidRPr="005145F7">
        <w:t xml:space="preserve"> Renfrew Victoria Hospital (RVH), Renfrew, Ontario</w:t>
      </w:r>
    </w:p>
    <w:p w14:paraId="16C7371F" w14:textId="77777777" w:rsidR="005145F7" w:rsidRPr="005145F7" w:rsidRDefault="005145F7" w:rsidP="005145F7">
      <w:r w:rsidRPr="005145F7">
        <w:rPr>
          <w:b/>
          <w:bCs/>
        </w:rPr>
        <w:t>Issue:</w:t>
      </w:r>
      <w:r w:rsidRPr="005145F7">
        <w:t xml:space="preserve"> Financial irregularities and governance failures involving RVH's relationship with a related entity, Renfrew Health (RH), used to channel undisclosed executive compensation.</w:t>
      </w:r>
    </w:p>
    <w:p w14:paraId="739A674A" w14:textId="77777777" w:rsidR="005145F7" w:rsidRPr="005145F7" w:rsidRDefault="005145F7" w:rsidP="005145F7">
      <w:r w:rsidRPr="005145F7">
        <w:rPr>
          <w:b/>
          <w:bCs/>
        </w:rPr>
        <w:t>Paragraph blurb:</w:t>
      </w:r>
      <w:r w:rsidRPr="005145F7">
        <w:t xml:space="preserve"> In June 2024, the Ontario Ministry of Health appointed Altaf Stationwala, then President and CEO of Mackenzie Health, as supervisor of Renfrew Victoria Hospital under the Public Hospitals Act. The appointment followed financial issues identified during a review by Ontario Health and an independent third party, and </w:t>
      </w:r>
      <w:proofErr w:type="spellStart"/>
      <w:r w:rsidRPr="005145F7">
        <w:t>Stationwala</w:t>
      </w:r>
      <w:proofErr w:type="spellEnd"/>
      <w:r w:rsidRPr="005145F7">
        <w:t xml:space="preserve"> was tasked with strengthening the hospital's governance, accountability, and ability to deliver care. Unlike most previous supervisor appointments, this one was not preceded by a formal Investigator Report; instead, a confidential KPMG review commissioned by Ontario Health served that function, with the supervisor's early work incorporating investigator-style fact-finding. The appointment was announced on June 27, 2024, and the supervisor's mandate commenced July 8, 2024. His final report, released in June 2025, documented a disturbing misallocation of millions of healthcare dollars — mostly through double compensation, a $1 million interest-free loan, a $1.3 million duplicate pension arrangement, and other perks paid to a former CEO, totaling over $1.6 million on top of RVH salary, plus nearly $3 million in executive compensation funneled through Renfrew Health over 11 years with no demonstrated RH roles or accountabilities. </w:t>
      </w:r>
      <w:proofErr w:type="spellStart"/>
      <w:r w:rsidRPr="005145F7">
        <w:t>Stationwala</w:t>
      </w:r>
      <w:proofErr w:type="spellEnd"/>
      <w:r w:rsidRPr="005145F7">
        <w:t xml:space="preserve"> remained at RVH working alongside incoming president and CEO Suzanne Madore until June 20, 2025, marking the end of the supervisory mandate.</w:t>
      </w:r>
    </w:p>
    <w:p w14:paraId="05798995" w14:textId="77777777" w:rsidR="005145F7" w:rsidRPr="005145F7" w:rsidRDefault="005145F7" w:rsidP="005145F7">
      <w:r w:rsidRPr="005145F7">
        <w:rPr>
          <w:b/>
          <w:bCs/>
        </w:rPr>
        <w:t>Date:</w:t>
      </w:r>
      <w:r w:rsidRPr="005145F7">
        <w:t xml:space="preserve"> Appointed June 27, 2024 (effective July 8, 2024) — mandate concluded on/around June 20, 2025</w:t>
      </w:r>
    </w:p>
    <w:p w14:paraId="229FCACF" w14:textId="77777777" w:rsidR="005145F7" w:rsidRPr="005145F7" w:rsidRDefault="005145F7" w:rsidP="005145F7">
      <w:r w:rsidRPr="005145F7">
        <w:rPr>
          <w:b/>
          <w:bCs/>
        </w:rPr>
        <w:t>Source:</w:t>
      </w:r>
      <w:r w:rsidRPr="005145F7">
        <w:t xml:space="preserve"> Ministry of Health news release / CBC News</w:t>
      </w:r>
    </w:p>
    <w:p w14:paraId="67342B15" w14:textId="77777777" w:rsidR="005145F7" w:rsidRPr="005145F7" w:rsidRDefault="005145F7" w:rsidP="005145F7">
      <w:r w:rsidRPr="005145F7">
        <w:rPr>
          <w:b/>
          <w:bCs/>
        </w:rPr>
        <w:t>Source link:</w:t>
      </w:r>
      <w:r w:rsidRPr="005145F7">
        <w:t xml:space="preserve"> https://www.cbc.ca/news/canada/ottawa/province-appoints-supervisor-to-oversee-renfrew-hospital-amid-financial-concerns-1.7248464</w:t>
      </w:r>
    </w:p>
    <w:p w14:paraId="5765B432" w14:textId="77777777" w:rsidR="005145F7" w:rsidRPr="005145F7" w:rsidRDefault="005145F7" w:rsidP="005145F7">
      <w:r w:rsidRPr="005145F7">
        <w:pict w14:anchorId="00610D1D">
          <v:rect id="_x0000_i1040" style="width:0;height:1.5pt" o:hralign="center" o:hrstd="t" o:hr="t" fillcolor="#a0a0a0" stroked="f"/>
        </w:pict>
      </w:r>
    </w:p>
    <w:p w14:paraId="73BECDC2" w14:textId="77777777" w:rsidR="005145F7" w:rsidRPr="005145F7" w:rsidRDefault="005145F7" w:rsidP="005145F7">
      <w:r w:rsidRPr="005145F7">
        <w:rPr>
          <w:b/>
          <w:bCs/>
        </w:rPr>
        <w:t>Additional supporting sources:</w:t>
      </w:r>
    </w:p>
    <w:p w14:paraId="79E88562" w14:textId="77777777" w:rsidR="005145F7" w:rsidRPr="005145F7" w:rsidRDefault="005145F7" w:rsidP="005145F7">
      <w:pPr>
        <w:numPr>
          <w:ilvl w:val="0"/>
          <w:numId w:val="2"/>
        </w:numPr>
      </w:pPr>
      <w:r w:rsidRPr="005145F7">
        <w:t>Final Supervisor's Report (Government of Ontario, published June 5, 2025): https://www.ontario.ca/files/2025-06/moh-renfrew-victoria-hospital-final-supervisor-report-en-2025-06-05.pdf</w:t>
      </w:r>
    </w:p>
    <w:p w14:paraId="6851EED2" w14:textId="77777777" w:rsidR="005145F7" w:rsidRPr="005145F7" w:rsidRDefault="005145F7" w:rsidP="005145F7">
      <w:pPr>
        <w:numPr>
          <w:ilvl w:val="0"/>
          <w:numId w:val="2"/>
        </w:numPr>
      </w:pPr>
      <w:r w:rsidRPr="005145F7">
        <w:lastRenderedPageBreak/>
        <w:t>CTV News Ottawa (announcement coverage): https://ottawa.ctvnews.ca/ontario-appoints-supervisor-to-oversee-hospital-in-renfrew-ont-1.6943136</w:t>
      </w:r>
    </w:p>
    <w:p w14:paraId="2A43CF9F" w14:textId="77777777" w:rsidR="005145F7" w:rsidRPr="005145F7" w:rsidRDefault="005145F7" w:rsidP="005145F7">
      <w:pPr>
        <w:numPr>
          <w:ilvl w:val="0"/>
          <w:numId w:val="2"/>
        </w:numPr>
      </w:pPr>
      <w:r w:rsidRPr="005145F7">
        <w:t>Eganville Leader (local coverage with MPP comment): https://www.eganvilleleader.ca/breaking-news/province-appoints-supervisor-at-rvh-following-third-party-review/</w:t>
      </w:r>
    </w:p>
    <w:p w14:paraId="0680DEBB" w14:textId="77777777" w:rsidR="005145F7" w:rsidRPr="005145F7" w:rsidRDefault="005145F7" w:rsidP="005145F7">
      <w:pPr>
        <w:numPr>
          <w:ilvl w:val="0"/>
          <w:numId w:val="2"/>
        </w:numPr>
      </w:pPr>
      <w:r w:rsidRPr="005145F7">
        <w:t>96.1 Renfrew Today (final report coverage): https://www.renfrewtoday.ca/2025/06/05/province-releases-final-report-on-financial-concerns-at-renfrew-victoria-hospital/</w:t>
      </w:r>
    </w:p>
    <w:p w14:paraId="18ED68DA" w14:textId="77777777" w:rsidR="005145F7" w:rsidRPr="005145F7" w:rsidRDefault="005145F7" w:rsidP="005145F7">
      <w:pPr>
        <w:numPr>
          <w:ilvl w:val="0"/>
          <w:numId w:val="2"/>
        </w:numPr>
      </w:pPr>
      <w:r w:rsidRPr="005145F7">
        <w:t>Ontario.ca supervisor reports directory: https://www.ontario.ca/page/ministry-health</w:t>
      </w:r>
    </w:p>
    <w:p w14:paraId="66DC4085" w14:textId="77777777" w:rsidR="005145F7" w:rsidRPr="005145F7" w:rsidRDefault="005145F7" w:rsidP="005145F7">
      <w:r w:rsidRPr="005145F7">
        <w:rPr>
          <w:b/>
          <w:bCs/>
        </w:rPr>
        <w:t>Important caveat for your due-diligence purposes:</w:t>
      </w:r>
      <w:r w:rsidRPr="005145F7">
        <w:t xml:space="preserve"> I found no evidence of any </w:t>
      </w:r>
      <w:r w:rsidRPr="005145F7">
        <w:rPr>
          <w:i/>
          <w:iCs/>
        </w:rPr>
        <w:t>other</w:t>
      </w:r>
      <w:r w:rsidRPr="005145F7">
        <w:t xml:space="preserve"> interim supervisor appointed to RVH within your specified window (July 16, 2021 – July 16, 2026). This appears to be a single, continuous appointment (</w:t>
      </w:r>
      <w:proofErr w:type="spellStart"/>
      <w:r w:rsidRPr="005145F7">
        <w:t>Stationwala</w:t>
      </w:r>
      <w:proofErr w:type="spellEnd"/>
      <w:r w:rsidRPr="005145F7">
        <w:t xml:space="preserve">), not a series of supervisors. If your records or a specific source </w:t>
      </w:r>
      <w:proofErr w:type="gramStart"/>
      <w:r w:rsidRPr="005145F7">
        <w:t>suggest</w:t>
      </w:r>
      <w:proofErr w:type="gramEnd"/>
      <w:r w:rsidRPr="005145F7">
        <w:t xml:space="preserve"> additional appointments (e.g., a subsequent supervisor after June 2025, or an earlier one before 2024), let me know and I can search further — it's possible something post-dates my search results or exists in a source not indexed above.</w:t>
      </w:r>
    </w:p>
    <w:p w14:paraId="6AC41B7A" w14:textId="77777777" w:rsidR="0067003E" w:rsidRPr="006D59CD" w:rsidRDefault="0067003E" w:rsidP="006D59CD"/>
    <w:sectPr w:rsidR="0067003E" w:rsidRPr="006D59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245D"/>
    <w:multiLevelType w:val="multilevel"/>
    <w:tmpl w:val="701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F4F5E"/>
    <w:multiLevelType w:val="multilevel"/>
    <w:tmpl w:val="0AE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193109">
    <w:abstractNumId w:val="1"/>
  </w:num>
  <w:num w:numId="2" w16cid:durableId="91208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49"/>
    <w:rsid w:val="002F412C"/>
    <w:rsid w:val="004D63B0"/>
    <w:rsid w:val="005145F7"/>
    <w:rsid w:val="005F5A49"/>
    <w:rsid w:val="0067003E"/>
    <w:rsid w:val="006D59CD"/>
    <w:rsid w:val="007A160A"/>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9912"/>
  <w15:chartTrackingRefBased/>
  <w15:docId w15:val="{17C04605-F986-4758-B12F-2D6CB56E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49"/>
    <w:rPr>
      <w:rFonts w:eastAsiaTheme="majorEastAsia" w:cstheme="majorBidi"/>
      <w:color w:val="272727" w:themeColor="text1" w:themeTint="D8"/>
    </w:rPr>
  </w:style>
  <w:style w:type="paragraph" w:styleId="Title">
    <w:name w:val="Title"/>
    <w:basedOn w:val="Normal"/>
    <w:next w:val="Normal"/>
    <w:link w:val="TitleChar"/>
    <w:uiPriority w:val="10"/>
    <w:qFormat/>
    <w:rsid w:val="005F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49"/>
    <w:pPr>
      <w:spacing w:before="160"/>
      <w:jc w:val="center"/>
    </w:pPr>
    <w:rPr>
      <w:i/>
      <w:iCs/>
      <w:color w:val="404040" w:themeColor="text1" w:themeTint="BF"/>
    </w:rPr>
  </w:style>
  <w:style w:type="character" w:customStyle="1" w:styleId="QuoteChar">
    <w:name w:val="Quote Char"/>
    <w:basedOn w:val="DefaultParagraphFont"/>
    <w:link w:val="Quote"/>
    <w:uiPriority w:val="29"/>
    <w:rsid w:val="005F5A49"/>
    <w:rPr>
      <w:i/>
      <w:iCs/>
      <w:color w:val="404040" w:themeColor="text1" w:themeTint="BF"/>
    </w:rPr>
  </w:style>
  <w:style w:type="paragraph" w:styleId="ListParagraph">
    <w:name w:val="List Paragraph"/>
    <w:basedOn w:val="Normal"/>
    <w:uiPriority w:val="34"/>
    <w:qFormat/>
    <w:rsid w:val="005F5A49"/>
    <w:pPr>
      <w:ind w:left="720"/>
      <w:contextualSpacing/>
    </w:pPr>
  </w:style>
  <w:style w:type="character" w:styleId="IntenseEmphasis">
    <w:name w:val="Intense Emphasis"/>
    <w:basedOn w:val="DefaultParagraphFont"/>
    <w:uiPriority w:val="21"/>
    <w:qFormat/>
    <w:rsid w:val="005F5A49"/>
    <w:rPr>
      <w:i/>
      <w:iCs/>
      <w:color w:val="0F4761" w:themeColor="accent1" w:themeShade="BF"/>
    </w:rPr>
  </w:style>
  <w:style w:type="paragraph" w:styleId="IntenseQuote">
    <w:name w:val="Intense Quote"/>
    <w:basedOn w:val="Normal"/>
    <w:next w:val="Normal"/>
    <w:link w:val="IntenseQuoteChar"/>
    <w:uiPriority w:val="30"/>
    <w:qFormat/>
    <w:rsid w:val="005F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49"/>
    <w:rPr>
      <w:i/>
      <w:iCs/>
      <w:color w:val="0F4761" w:themeColor="accent1" w:themeShade="BF"/>
    </w:rPr>
  </w:style>
  <w:style w:type="character" w:styleId="IntenseReference">
    <w:name w:val="Intense Reference"/>
    <w:basedOn w:val="DefaultParagraphFont"/>
    <w:uiPriority w:val="32"/>
    <w:qFormat/>
    <w:rsid w:val="005F5A49"/>
    <w:rPr>
      <w:b/>
      <w:bCs/>
      <w:smallCaps/>
      <w:color w:val="0F4761" w:themeColor="accent1" w:themeShade="BF"/>
      <w:spacing w:val="5"/>
    </w:rPr>
  </w:style>
  <w:style w:type="character" w:styleId="Hyperlink">
    <w:name w:val="Hyperlink"/>
    <w:basedOn w:val="DefaultParagraphFont"/>
    <w:uiPriority w:val="99"/>
    <w:unhideWhenUsed/>
    <w:rsid w:val="004D63B0"/>
    <w:rPr>
      <w:color w:val="467886" w:themeColor="hyperlink"/>
      <w:u w:val="single"/>
    </w:rPr>
  </w:style>
  <w:style w:type="character" w:styleId="UnresolvedMention">
    <w:name w:val="Unresolved Mention"/>
    <w:basedOn w:val="DefaultParagraphFont"/>
    <w:uiPriority w:val="99"/>
    <w:semiHidden/>
    <w:unhideWhenUsed/>
    <w:rsid w:val="004D6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2026-08-26T11:49:00Z</dcterms:created>
  <dcterms:modified xsi:type="dcterms:W3CDTF">2026-08-26T12:14:00Z</dcterms:modified>
</cp:coreProperties>
</file>