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C8DB9" w14:textId="77777777" w:rsidR="00C149EC" w:rsidRPr="00C149EC" w:rsidRDefault="00C149EC" w:rsidP="00C149EC">
      <w:r w:rsidRPr="00C149EC">
        <w:t xml:space="preserve">I found </w:t>
      </w:r>
      <w:r w:rsidRPr="00C149EC">
        <w:rPr>
          <w:b/>
          <w:bCs/>
        </w:rPr>
        <w:t>one Government of Ontario-appointed hospital supervisor</w:t>
      </w:r>
      <w:r w:rsidRPr="00C149EC">
        <w:t xml:space="preserve"> for London Health Sciences Centre during the requested five-year period. A terminology note matters here: David Musyj had previously served as </w:t>
      </w:r>
      <w:r w:rsidRPr="00C149EC">
        <w:rPr>
          <w:b/>
          <w:bCs/>
        </w:rPr>
        <w:t>Acting and Interim President and CEO</w:t>
      </w:r>
      <w:r w:rsidRPr="00C149EC">
        <w:t xml:space="preserve">, but the provincial appointment itself was formally to the statutory office of </w:t>
      </w:r>
      <w:r w:rsidRPr="00C149EC">
        <w:rPr>
          <w:b/>
          <w:bCs/>
        </w:rPr>
        <w:t>Supervisor</w:t>
      </w:r>
      <w:r w:rsidRPr="00C149EC">
        <w:t xml:space="preserve"> under subsection 9(1) of Ontario’s </w:t>
      </w:r>
      <w:r w:rsidRPr="00C149EC">
        <w:rPr>
          <w:i/>
          <w:iCs/>
        </w:rPr>
        <w:t>Public Hospitals Act</w:t>
      </w:r>
      <w:r w:rsidRPr="00C149EC">
        <w:t xml:space="preserve">. </w:t>
      </w:r>
      <w:hyperlink r:id="rId4" w:history="1">
        <w:r w:rsidRPr="00C149EC">
          <w:rPr>
            <w:rStyle w:val="Hyperlink"/>
          </w:rPr>
          <w:t>[ontario.ca]</w:t>
        </w:r>
      </w:hyperlink>
      <w:r w:rsidRPr="00C149EC">
        <w:t xml:space="preserve">, </w:t>
      </w:r>
      <w:hyperlink r:id="rId5" w:history="1">
        <w:r w:rsidRPr="00C149EC">
          <w:rPr>
            <w:rStyle w:val="Hyperlink"/>
          </w:rPr>
          <w:t>[ontario.ca]</w:t>
        </w:r>
      </w:hyperlink>
    </w:p>
    <w:p w14:paraId="65C5CC45" w14:textId="77777777" w:rsidR="00C149EC" w:rsidRPr="00C149EC" w:rsidRDefault="00C149EC" w:rsidP="00C149EC">
      <w:pPr>
        <w:rPr>
          <w:b/>
          <w:bCs/>
        </w:rPr>
      </w:pPr>
      <w:r w:rsidRPr="00C149EC">
        <w:rPr>
          <w:b/>
          <w:bCs/>
        </w:rPr>
        <w:t xml:space="preserve">Exhaustive result: July 16, </w:t>
      </w:r>
      <w:proofErr w:type="gramStart"/>
      <w:r w:rsidRPr="00C149EC">
        <w:rPr>
          <w:b/>
          <w:bCs/>
        </w:rPr>
        <w:t>2021</w:t>
      </w:r>
      <w:proofErr w:type="gramEnd"/>
      <w:r w:rsidRPr="00C149EC">
        <w:rPr>
          <w:b/>
          <w:bCs/>
        </w:rPr>
        <w:t xml:space="preserve"> to July 16, 2026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2"/>
        <w:gridCol w:w="1567"/>
        <w:gridCol w:w="1828"/>
        <w:gridCol w:w="1528"/>
        <w:gridCol w:w="1482"/>
        <w:gridCol w:w="1627"/>
      </w:tblGrid>
      <w:tr w:rsidR="00C149EC" w:rsidRPr="00C149EC" w14:paraId="1050A52A"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03A59A4" w14:textId="77777777" w:rsidR="00C149EC" w:rsidRPr="00C149EC" w:rsidRDefault="00C149EC" w:rsidP="00C149EC">
            <w:pPr>
              <w:rPr>
                <w:b/>
                <w:bCs/>
              </w:rPr>
            </w:pPr>
            <w:r w:rsidRPr="00C149EC">
              <w:rPr>
                <w:b/>
                <w:bCs/>
              </w:rPr>
              <w:t>Hospital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98DDBF9" w14:textId="77777777" w:rsidR="00C149EC" w:rsidRPr="00C149EC" w:rsidRDefault="00C149EC" w:rsidP="00C149EC">
            <w:pPr>
              <w:rPr>
                <w:b/>
                <w:bCs/>
              </w:rPr>
            </w:pPr>
            <w:r w:rsidRPr="00C149EC">
              <w:rPr>
                <w:b/>
                <w:bCs/>
              </w:rPr>
              <w:t>Issue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23C8872" w14:textId="77777777" w:rsidR="00C149EC" w:rsidRPr="00C149EC" w:rsidRDefault="00C149EC" w:rsidP="00C149EC">
            <w:pPr>
              <w:rPr>
                <w:b/>
                <w:bCs/>
              </w:rPr>
            </w:pPr>
            <w:r w:rsidRPr="00C149EC">
              <w:rPr>
                <w:b/>
                <w:bCs/>
              </w:rPr>
              <w:t>Paragraph blurb</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74B3E9B" w14:textId="77777777" w:rsidR="00C149EC" w:rsidRPr="00C149EC" w:rsidRDefault="00C149EC" w:rsidP="00C149EC">
            <w:pPr>
              <w:rPr>
                <w:b/>
                <w:bCs/>
              </w:rPr>
            </w:pPr>
            <w:r w:rsidRPr="00C149EC">
              <w:rPr>
                <w:b/>
                <w:bCs/>
              </w:rPr>
              <w:t>Date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CAD74D5" w14:textId="77777777" w:rsidR="00C149EC" w:rsidRPr="00C149EC" w:rsidRDefault="00C149EC" w:rsidP="00C149EC">
            <w:pPr>
              <w:rPr>
                <w:b/>
                <w:bCs/>
              </w:rPr>
            </w:pPr>
            <w:r w:rsidRPr="00C149EC">
              <w:rPr>
                <w:b/>
                <w:bCs/>
              </w:rPr>
              <w:t>Source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567F5E1" w14:textId="77777777" w:rsidR="00C149EC" w:rsidRPr="00C149EC" w:rsidRDefault="00C149EC" w:rsidP="00C149EC">
            <w:pPr>
              <w:rPr>
                <w:b/>
                <w:bCs/>
              </w:rPr>
            </w:pPr>
            <w:r w:rsidRPr="00C149EC">
              <w:rPr>
                <w:b/>
                <w:bCs/>
              </w:rPr>
              <w:t>Source link</w:t>
            </w:r>
          </w:p>
        </w:tc>
      </w:tr>
      <w:tr w:rsidR="00C149EC" w:rsidRPr="00C149EC" w14:paraId="3B9353A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0DCE95E" w14:textId="77777777" w:rsidR="00C149EC" w:rsidRPr="00C149EC" w:rsidRDefault="00C149EC" w:rsidP="00C149EC">
            <w:r w:rsidRPr="00C149EC">
              <w:rPr>
                <w:b/>
                <w:bCs/>
              </w:rPr>
              <w:t>London Health Sciences Centre → David Musyj, Supervisor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F17BF6" w14:textId="77777777" w:rsidR="00C149EC" w:rsidRPr="00C149EC" w:rsidRDefault="00C149EC" w:rsidP="00C149EC">
            <w:r w:rsidRPr="00C149EC">
              <w:rPr>
                <w:b/>
                <w:bCs/>
              </w:rPr>
              <w:t>Governance, operations, management practices and financial performance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2D6AC8" w14:textId="77777777" w:rsidR="00C149EC" w:rsidRPr="00C149EC" w:rsidRDefault="00C149EC" w:rsidP="00C149EC">
            <w:r w:rsidRPr="00C149EC">
              <w:t xml:space="preserve">The Lieutenant Governor in Council appointed </w:t>
            </w:r>
            <w:r w:rsidRPr="00C149EC">
              <w:rPr>
                <w:b/>
                <w:bCs/>
              </w:rPr>
              <w:t>David Musyj of LaSalle</w:t>
            </w:r>
            <w:r w:rsidRPr="00C149EC">
              <w:t xml:space="preserve"> as Supervisor of London Health Sciences Centre after the Minister of Health recommended supervision and provided the hospital board with the required notice. Contemporary reporting said the appointment followed a third-party review that identified concerns involving hospital governance and operations, </w:t>
            </w:r>
            <w:r w:rsidRPr="00C149EC">
              <w:lastRenderedPageBreak/>
              <w:t xml:space="preserve">management practices and financial performance. CBC reported that LHSC was projecting a </w:t>
            </w:r>
            <w:r w:rsidRPr="00C149EC">
              <w:rPr>
                <w:b/>
                <w:bCs/>
              </w:rPr>
              <w:t>$150-million budget deficit</w:t>
            </w:r>
            <w:r w:rsidRPr="00C149EC">
              <w:t xml:space="preserve"> and that the hospital’s board resigned in connection with the transition to provincial supervision. </w:t>
            </w:r>
            <w:proofErr w:type="spellStart"/>
            <w:r w:rsidRPr="00C149EC">
              <w:t>Musyj’s</w:t>
            </w:r>
            <w:proofErr w:type="spellEnd"/>
            <w:r w:rsidRPr="00C149EC">
              <w:t xml:space="preserve"> mandate included working with LHSC leadership and staff, reporting regularly to the Ministry of Health and addressing governance, financial and operational stabilization. LHSC’s own announcement described the objective as strengthening </w:t>
            </w:r>
            <w:r w:rsidRPr="00C149EC">
              <w:lastRenderedPageBreak/>
              <w:t xml:space="preserve">governance, accountability and the organization’s ability to deliver care. </w:t>
            </w:r>
            <w:hyperlink r:id="rId6" w:history="1">
              <w:r w:rsidRPr="00C149EC">
                <w:rPr>
                  <w:rStyle w:val="Hyperlink"/>
                </w:rPr>
                <w:t>[ontario.ca]</w:t>
              </w:r>
            </w:hyperlink>
            <w:r w:rsidRPr="00C149EC">
              <w:t xml:space="preserve">, </w:t>
            </w:r>
            <w:hyperlink r:id="rId7" w:history="1">
              <w:r w:rsidRPr="00C149EC">
                <w:rPr>
                  <w:rStyle w:val="Hyperlink"/>
                </w:rPr>
                <w:t>[cbc.ca]</w:t>
              </w:r>
            </w:hyperlink>
            <w:r w:rsidRPr="00C149EC">
              <w:t xml:space="preserve">, </w:t>
            </w:r>
            <w:hyperlink r:id="rId8" w:history="1">
              <w:r w:rsidRPr="00C149EC">
                <w:rPr>
                  <w:rStyle w:val="Hyperlink"/>
                </w:rPr>
                <w:t>[lhsc.on.ca]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663480" w14:textId="77777777" w:rsidR="00C149EC" w:rsidRPr="00C149EC" w:rsidRDefault="00C149EC" w:rsidP="00C149EC">
            <w:r w:rsidRPr="00C149EC">
              <w:rPr>
                <w:b/>
                <w:bCs/>
              </w:rPr>
              <w:lastRenderedPageBreak/>
              <w:t>September 24, 2024</w:t>
            </w:r>
            <w:r w:rsidRPr="00C149EC">
              <w:t xml:space="preserve">. This is the legal effective date in Order in Council 1219/2024; the appointment was publicly discussed by LHSC and CBC on September 25, 2024. </w:t>
            </w:r>
            <w:hyperlink r:id="rId9" w:history="1">
              <w:r w:rsidRPr="00C149EC">
                <w:rPr>
                  <w:rStyle w:val="Hyperlink"/>
                </w:rPr>
                <w:t>[ontario.ca]</w:t>
              </w:r>
            </w:hyperlink>
            <w:r w:rsidRPr="00C149EC">
              <w:t xml:space="preserve">, </w:t>
            </w:r>
            <w:hyperlink r:id="rId10" w:history="1">
              <w:r w:rsidRPr="00C149EC">
                <w:rPr>
                  <w:rStyle w:val="Hyperlink"/>
                </w:rPr>
                <w:t>[lhsc.on.ca]</w:t>
              </w:r>
            </w:hyperlink>
            <w:r w:rsidRPr="00C149EC">
              <w:t xml:space="preserve">, </w:t>
            </w:r>
            <w:hyperlink r:id="rId11" w:history="1">
              <w:r w:rsidRPr="00C149EC">
                <w:rPr>
                  <w:rStyle w:val="Hyperlink"/>
                </w:rPr>
                <w:t>[cbc.ca]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F8F507" w14:textId="77777777" w:rsidR="00C149EC" w:rsidRPr="00C149EC" w:rsidRDefault="00C149EC" w:rsidP="00C149EC">
            <w:r w:rsidRPr="00C149EC">
              <w:t>Government of Ontario, corroborated by London Health Sciences Centre and CBC News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DD0846" w14:textId="77777777" w:rsidR="00C149EC" w:rsidRPr="00C149EC" w:rsidRDefault="00C149EC" w:rsidP="00C149EC">
            <w:hyperlink r:id="rId12" w:history="1">
              <w:r w:rsidRPr="00C149EC">
                <w:rPr>
                  <w:rStyle w:val="Hyperlink"/>
                </w:rPr>
                <w:t>Order in Council 1219/2024: appointment of David Musyj</w:t>
              </w:r>
            </w:hyperlink>
            <w:r w:rsidRPr="00C149EC">
              <w:t xml:space="preserve"> · </w:t>
            </w:r>
            <w:hyperlink r:id="rId13" w:history="1">
              <w:r w:rsidRPr="00C149EC">
                <w:rPr>
                  <w:rStyle w:val="Hyperlink"/>
                </w:rPr>
                <w:t>LHSC: Strengthening our governance</w:t>
              </w:r>
            </w:hyperlink>
            <w:r w:rsidRPr="00C149EC">
              <w:t xml:space="preserve"> · </w:t>
            </w:r>
            <w:hyperlink r:id="rId14" w:history="1">
              <w:r w:rsidRPr="00C149EC">
                <w:rPr>
                  <w:rStyle w:val="Hyperlink"/>
                </w:rPr>
                <w:t>CBC News: Hospital board resigns as province appoints supervisor</w:t>
              </w:r>
            </w:hyperlink>
          </w:p>
        </w:tc>
      </w:tr>
    </w:tbl>
    <w:p w14:paraId="1DFCE8A4" w14:textId="77777777" w:rsidR="00C149EC" w:rsidRPr="00C149EC" w:rsidRDefault="00C149EC" w:rsidP="00C149EC">
      <w:pPr>
        <w:rPr>
          <w:b/>
          <w:bCs/>
        </w:rPr>
      </w:pPr>
      <w:r w:rsidRPr="00C149EC">
        <w:rPr>
          <w:b/>
          <w:bCs/>
        </w:rPr>
        <w:lastRenderedPageBreak/>
        <w:t>Mandate continuation within the requested period</w:t>
      </w:r>
    </w:p>
    <w:p w14:paraId="0A758D2F" w14:textId="77777777" w:rsidR="00C149EC" w:rsidRPr="00C149EC" w:rsidRDefault="00C149EC" w:rsidP="00C149EC">
      <w:r w:rsidRPr="00C149EC">
        <w:t xml:space="preserve">The province did </w:t>
      </w:r>
      <w:r w:rsidRPr="00C149EC">
        <w:rPr>
          <w:b/>
          <w:bCs/>
        </w:rPr>
        <w:t>not appoint a second or replacement supervisor</w:t>
      </w:r>
      <w:r w:rsidRPr="00C149EC">
        <w:t xml:space="preserve"> before July 16, 2026. Instead, Order in Council 105/2026 amended the remuneration authorization for the existing Supervisor from a maximum of 375 days to </w:t>
      </w:r>
      <w:r w:rsidRPr="00C149EC">
        <w:rPr>
          <w:b/>
          <w:bCs/>
        </w:rPr>
        <w:t>875 days</w:t>
      </w:r>
      <w:r w:rsidRPr="00C149EC">
        <w:t xml:space="preserve">, expressly to enable the Supervisor to complete his mandate at LHSC. That order was approved on </w:t>
      </w:r>
      <w:r w:rsidRPr="00C149EC">
        <w:rPr>
          <w:b/>
          <w:bCs/>
        </w:rPr>
        <w:t xml:space="preserve">January 29, </w:t>
      </w:r>
      <w:proofErr w:type="gramStart"/>
      <w:r w:rsidRPr="00C149EC">
        <w:rPr>
          <w:b/>
          <w:bCs/>
        </w:rPr>
        <w:t>2026</w:t>
      </w:r>
      <w:proofErr w:type="gramEnd"/>
      <w:r w:rsidRPr="00C149EC">
        <w:t xml:space="preserve"> and published on February 12, 2026. It extended support for the existing mandate rather than creating a new appointment. </w:t>
      </w:r>
      <w:hyperlink r:id="rId15" w:history="1">
        <w:r w:rsidRPr="00C149EC">
          <w:rPr>
            <w:rStyle w:val="Hyperlink"/>
          </w:rPr>
          <w:t>[ontario.ca]</w:t>
        </w:r>
      </w:hyperlink>
    </w:p>
    <w:p w14:paraId="5AB600FD" w14:textId="77777777" w:rsidR="00C149EC" w:rsidRPr="00C149EC" w:rsidRDefault="00C149EC" w:rsidP="00C149EC">
      <w:r w:rsidRPr="00C149EC">
        <w:t xml:space="preserve">By March 2026, </w:t>
      </w:r>
      <w:proofErr w:type="spellStart"/>
      <w:r w:rsidRPr="00C149EC">
        <w:t>Musyj’s</w:t>
      </w:r>
      <w:proofErr w:type="spellEnd"/>
      <w:r w:rsidRPr="00C149EC">
        <w:t xml:space="preserve"> interim report continued to identify him as the provincially appointed Supervisor and described the principal rationale for supervision as longstanding governance failure, leadership instability, financial deterioration and control failures. The report states that </w:t>
      </w:r>
      <w:proofErr w:type="spellStart"/>
      <w:r w:rsidRPr="00C149EC">
        <w:t>Musyj</w:t>
      </w:r>
      <w:proofErr w:type="spellEnd"/>
      <w:r w:rsidRPr="00C149EC">
        <w:t xml:space="preserve"> had first joined LHSC as Acting and Interim President and CEO on May 2, 2024, before being appointed Supervisor on September 24, 2024. </w:t>
      </w:r>
      <w:hyperlink r:id="rId16" w:history="1">
        <w:r w:rsidRPr="00C149EC">
          <w:rPr>
            <w:rStyle w:val="Hyperlink"/>
          </w:rPr>
          <w:t>[ontario.ca]</w:t>
        </w:r>
      </w:hyperlink>
    </w:p>
    <w:p w14:paraId="1350DD9A" w14:textId="77777777" w:rsidR="00C149EC" w:rsidRPr="00C149EC" w:rsidRDefault="00C149EC" w:rsidP="00C149EC">
      <w:hyperlink r:id="rId17" w:history="1">
        <w:r w:rsidRPr="00C149EC">
          <w:rPr>
            <w:rStyle w:val="Hyperlink"/>
          </w:rPr>
          <w:t>Order in Council 105/2026: continuation of remuneration authority</w:t>
        </w:r>
      </w:hyperlink>
      <w:r w:rsidRPr="00C149EC">
        <w:br/>
      </w:r>
      <w:hyperlink r:id="rId18" w:history="1">
        <w:r w:rsidRPr="00C149EC">
          <w:rPr>
            <w:rStyle w:val="Hyperlink"/>
          </w:rPr>
          <w:t>Supervisor’s Interim Report, March 2026</w:t>
        </w:r>
      </w:hyperlink>
    </w:p>
    <w:p w14:paraId="205221CF" w14:textId="77777777" w:rsidR="00C149EC" w:rsidRPr="00C149EC" w:rsidRDefault="00C149EC" w:rsidP="00C149EC">
      <w:pPr>
        <w:rPr>
          <w:b/>
          <w:bCs/>
        </w:rPr>
      </w:pPr>
      <w:r w:rsidRPr="00C149EC">
        <w:rPr>
          <w:b/>
          <w:bCs/>
        </w:rPr>
        <w:t>Completeness and classification note</w:t>
      </w:r>
    </w:p>
    <w:p w14:paraId="09E7B2E8" w14:textId="77777777" w:rsidR="00C149EC" w:rsidRPr="00C149EC" w:rsidRDefault="00C149EC" w:rsidP="00C149EC">
      <w:r w:rsidRPr="00C149EC">
        <w:t xml:space="preserve">I checked provincial Orders in Council, Ministry and government material, LHSC publications, mainstream reporting, and available enterprise files and communications across the full requested date window. The authoritative appointment record identifies </w:t>
      </w:r>
      <w:r w:rsidRPr="00C149EC">
        <w:rPr>
          <w:b/>
          <w:bCs/>
        </w:rPr>
        <w:t>David Musyj as the sole appointee</w:t>
      </w:r>
      <w:r w:rsidRPr="00C149EC">
        <w:t xml:space="preserve">. I found no evidence of another Government of Ontario-appointed Supervisor for LHSC between </w:t>
      </w:r>
      <w:r w:rsidRPr="00C149EC">
        <w:rPr>
          <w:b/>
          <w:bCs/>
        </w:rPr>
        <w:t xml:space="preserve">July 16, </w:t>
      </w:r>
      <w:proofErr w:type="gramStart"/>
      <w:r w:rsidRPr="00C149EC">
        <w:rPr>
          <w:b/>
          <w:bCs/>
        </w:rPr>
        <w:t>2021</w:t>
      </w:r>
      <w:proofErr w:type="gramEnd"/>
      <w:r w:rsidRPr="00C149EC">
        <w:rPr>
          <w:b/>
          <w:bCs/>
        </w:rPr>
        <w:t xml:space="preserve"> and July 16, 2026</w:t>
      </w:r>
      <w:r w:rsidRPr="00C149EC">
        <w:t>.</w:t>
      </w:r>
    </w:p>
    <w:p w14:paraId="18C7244F" w14:textId="77777777" w:rsidR="00C149EC" w:rsidRPr="00C149EC" w:rsidRDefault="00C149EC" w:rsidP="00C149EC">
      <w:r w:rsidRPr="00C149EC">
        <w:t xml:space="preserve">For Ontario Health regional classification, the supplied hospital mapping document places </w:t>
      </w:r>
      <w:r w:rsidRPr="00C149EC">
        <w:rPr>
          <w:b/>
          <w:bCs/>
        </w:rPr>
        <w:t>London Health Sciences Centre in the West Region</w:t>
      </w:r>
      <w:r w:rsidRPr="00C149EC">
        <w:t xml:space="preserve">. </w:t>
      </w:r>
      <w:hyperlink r:id="rId19" w:history="1">
        <w:r w:rsidRPr="00C149EC">
          <w:rPr>
            <w:rStyle w:val="Hyperlink"/>
          </w:rPr>
          <w:t>[Ontario Ho.</w:t>
        </w:r>
        <w:proofErr w:type="gramStart"/>
        <w:r w:rsidRPr="00C149EC">
          <w:rPr>
            <w:rStyle w:val="Hyperlink"/>
          </w:rPr>
          <w:t>..y</w:t>
        </w:r>
        <w:proofErr w:type="gramEnd"/>
        <w:r w:rsidRPr="00C149EC">
          <w:rPr>
            <w:rStyle w:val="Hyperlink"/>
          </w:rPr>
          <w:t xml:space="preserve"> Region 1 | Word]</w:t>
        </w:r>
      </w:hyperlink>
    </w:p>
    <w:p w14:paraId="7963DA7E"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E87"/>
    <w:rsid w:val="0067003E"/>
    <w:rsid w:val="009347F2"/>
    <w:rsid w:val="009F2B23"/>
    <w:rsid w:val="00C149EC"/>
    <w:rsid w:val="00C25E8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10B2B"/>
  <w15:chartTrackingRefBased/>
  <w15:docId w15:val="{A1535590-891F-4C9B-87B9-E17308A33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5E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5E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5E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5E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5E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5E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5E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5E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5E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5E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5E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5E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5E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5E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5E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5E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5E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5E87"/>
    <w:rPr>
      <w:rFonts w:eastAsiaTheme="majorEastAsia" w:cstheme="majorBidi"/>
      <w:color w:val="272727" w:themeColor="text1" w:themeTint="D8"/>
    </w:rPr>
  </w:style>
  <w:style w:type="paragraph" w:styleId="Title">
    <w:name w:val="Title"/>
    <w:basedOn w:val="Normal"/>
    <w:next w:val="Normal"/>
    <w:link w:val="TitleChar"/>
    <w:uiPriority w:val="10"/>
    <w:qFormat/>
    <w:rsid w:val="00C25E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5E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5E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5E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5E87"/>
    <w:pPr>
      <w:spacing w:before="160"/>
      <w:jc w:val="center"/>
    </w:pPr>
    <w:rPr>
      <w:i/>
      <w:iCs/>
      <w:color w:val="404040" w:themeColor="text1" w:themeTint="BF"/>
    </w:rPr>
  </w:style>
  <w:style w:type="character" w:customStyle="1" w:styleId="QuoteChar">
    <w:name w:val="Quote Char"/>
    <w:basedOn w:val="DefaultParagraphFont"/>
    <w:link w:val="Quote"/>
    <w:uiPriority w:val="29"/>
    <w:rsid w:val="00C25E87"/>
    <w:rPr>
      <w:i/>
      <w:iCs/>
      <w:color w:val="404040" w:themeColor="text1" w:themeTint="BF"/>
    </w:rPr>
  </w:style>
  <w:style w:type="paragraph" w:styleId="ListParagraph">
    <w:name w:val="List Paragraph"/>
    <w:basedOn w:val="Normal"/>
    <w:uiPriority w:val="34"/>
    <w:qFormat/>
    <w:rsid w:val="00C25E87"/>
    <w:pPr>
      <w:ind w:left="720"/>
      <w:contextualSpacing/>
    </w:pPr>
  </w:style>
  <w:style w:type="character" w:styleId="IntenseEmphasis">
    <w:name w:val="Intense Emphasis"/>
    <w:basedOn w:val="DefaultParagraphFont"/>
    <w:uiPriority w:val="21"/>
    <w:qFormat/>
    <w:rsid w:val="00C25E87"/>
    <w:rPr>
      <w:i/>
      <w:iCs/>
      <w:color w:val="0F4761" w:themeColor="accent1" w:themeShade="BF"/>
    </w:rPr>
  </w:style>
  <w:style w:type="paragraph" w:styleId="IntenseQuote">
    <w:name w:val="Intense Quote"/>
    <w:basedOn w:val="Normal"/>
    <w:next w:val="Normal"/>
    <w:link w:val="IntenseQuoteChar"/>
    <w:uiPriority w:val="30"/>
    <w:qFormat/>
    <w:rsid w:val="00C25E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5E87"/>
    <w:rPr>
      <w:i/>
      <w:iCs/>
      <w:color w:val="0F4761" w:themeColor="accent1" w:themeShade="BF"/>
    </w:rPr>
  </w:style>
  <w:style w:type="character" w:styleId="IntenseReference">
    <w:name w:val="Intense Reference"/>
    <w:basedOn w:val="DefaultParagraphFont"/>
    <w:uiPriority w:val="32"/>
    <w:qFormat/>
    <w:rsid w:val="00C25E87"/>
    <w:rPr>
      <w:b/>
      <w:bCs/>
      <w:smallCaps/>
      <w:color w:val="0F4761" w:themeColor="accent1" w:themeShade="BF"/>
      <w:spacing w:val="5"/>
    </w:rPr>
  </w:style>
  <w:style w:type="character" w:styleId="Hyperlink">
    <w:name w:val="Hyperlink"/>
    <w:basedOn w:val="DefaultParagraphFont"/>
    <w:uiPriority w:val="99"/>
    <w:unhideWhenUsed/>
    <w:rsid w:val="00C149EC"/>
    <w:rPr>
      <w:color w:val="467886" w:themeColor="hyperlink"/>
      <w:u w:val="single"/>
    </w:rPr>
  </w:style>
  <w:style w:type="character" w:styleId="UnresolvedMention">
    <w:name w:val="Unresolved Mention"/>
    <w:basedOn w:val="DefaultParagraphFont"/>
    <w:uiPriority w:val="99"/>
    <w:semiHidden/>
    <w:unhideWhenUsed/>
    <w:rsid w:val="00C149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hsc.on.ca/news/strengthening-our-governance" TargetMode="External"/><Relationship Id="rId13" Type="http://schemas.openxmlformats.org/officeDocument/2006/relationships/hyperlink" Target="https://www.lhsc.on.ca/news/strengthening-our-governance" TargetMode="External"/><Relationship Id="rId18" Type="http://schemas.openxmlformats.org/officeDocument/2006/relationships/hyperlink" Target="https://www.ontario.ca/files/2026-06/moh-london-health-sciences-centre-supervisor-interim-report-en-2026-06-17.pdf" TargetMode="Externa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https://www.cbc.ca/news/canada/london/hospital-board-resigns-as-province-appoints-supervisor-to-clean-up-financial-mess-1.7333496" TargetMode="External"/><Relationship Id="rId12" Type="http://schemas.openxmlformats.org/officeDocument/2006/relationships/hyperlink" Target="https://www.ontario.ca/orders-in-council/oc-12192024" TargetMode="External"/><Relationship Id="rId17" Type="http://schemas.openxmlformats.org/officeDocument/2006/relationships/hyperlink" Target="https://www.ontario.ca/orders-in-council/oc-1052026" TargetMode="External"/><Relationship Id="rId2" Type="http://schemas.openxmlformats.org/officeDocument/2006/relationships/settings" Target="settings.xml"/><Relationship Id="rId16" Type="http://schemas.openxmlformats.org/officeDocument/2006/relationships/hyperlink" Target="https://www.ontario.ca/files/2026-06/moh-london-health-sciences-centre-supervisor-interim-report-en-2026-06-17.pdf"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ontario.ca/orders-in-council/oc-12192024" TargetMode="External"/><Relationship Id="rId11" Type="http://schemas.openxmlformats.org/officeDocument/2006/relationships/hyperlink" Target="https://www.cbc.ca/news/canada/london/hospital-board-resigns-as-province-appoints-supervisor-to-clean-up-financial-mess-1.7333496" TargetMode="External"/><Relationship Id="rId5" Type="http://schemas.openxmlformats.org/officeDocument/2006/relationships/hyperlink" Target="https://www.ontario.ca/orders-in-council/oc-12192024" TargetMode="External"/><Relationship Id="rId15" Type="http://schemas.openxmlformats.org/officeDocument/2006/relationships/hyperlink" Target="https://www.ontario.ca/orders-in-council/oc-1052026" TargetMode="External"/><Relationship Id="rId10" Type="http://schemas.openxmlformats.org/officeDocument/2006/relationships/hyperlink" Target="https://www.lhsc.on.ca/news/strengthening-our-governance" TargetMode="External"/><Relationship Id="rId19" Type="http://schemas.openxmlformats.org/officeDocument/2006/relationships/hyperlink" Target="https://ontariohealth.sharepoint.com/contentstorage/CSP_c06352c5-0b7e-4281-84ef-56461b3936e3/_layouts/15/Doc.aspx?sourcedoc=%7BCD43AC6E-14B4-4776-A0A1-4D8569FDB826%7D&amp;file=Ontario%20Hospitals%20by%20Region%201.docx&amp;action=default&amp;mobileredirect=true&amp;DefaultItemOpen=1" TargetMode="External"/><Relationship Id="rId4" Type="http://schemas.openxmlformats.org/officeDocument/2006/relationships/hyperlink" Target="https://www.ontario.ca/files/2026-06/moh-london-health-sciences-centre-supervisor-interim-report-en-2026-06-17.pdf" TargetMode="External"/><Relationship Id="rId9" Type="http://schemas.openxmlformats.org/officeDocument/2006/relationships/hyperlink" Target="https://www.ontario.ca/orders-in-council/oc-12192024" TargetMode="External"/><Relationship Id="rId14" Type="http://schemas.openxmlformats.org/officeDocument/2006/relationships/hyperlink" Target="https://www.cbc.ca/news/canada/london/hospital-board-resigns-as-province-appoints-supervisor-to-clean-up-financial-mess-1.73334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3</Pages>
  <Words>814</Words>
  <Characters>4644</Characters>
  <Application>Microsoft Office Word</Application>
  <DocSecurity>0</DocSecurity>
  <Lines>38</Lines>
  <Paragraphs>10</Paragraphs>
  <ScaleCrop>false</ScaleCrop>
  <Company/>
  <LinksUpToDate>false</LinksUpToDate>
  <CharactersWithSpaces>5448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2026-08-25T10:55:00Z</dcterms:created>
  <dcterms:modified xsi:type="dcterms:W3CDTF">2026-08-25T10:55:00Z</dcterms:modified>
</cp:coreProperties>
</file>