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DBC50" w14:textId="77777777" w:rsidR="00835A14" w:rsidRPr="00835A14" w:rsidRDefault="00835A14" w:rsidP="00835A14">
      <w:pPr>
        <w:rPr>
          <w:b/>
          <w:bCs/>
        </w:rPr>
      </w:pPr>
      <w:r w:rsidRPr="00835A14">
        <w:rPr>
          <w:b/>
          <w:bCs/>
        </w:rPr>
        <w:t>Result: no interim hospital supervisor identified</w:t>
      </w:r>
    </w:p>
    <w:p w14:paraId="388E31E3" w14:textId="77777777" w:rsidR="00835A14" w:rsidRPr="00835A14" w:rsidRDefault="00835A14" w:rsidP="00835A14">
      <w:r w:rsidRPr="00835A14">
        <w:t xml:space="preserve">I found </w:t>
      </w:r>
      <w:r w:rsidRPr="00835A14">
        <w:rPr>
          <w:b/>
          <w:bCs/>
        </w:rPr>
        <w:t xml:space="preserve">no public record of the Government of Ontario appointing an interim supervisor, hospital supervisor, or provincial supervisor to Santé Manitouwadge Health from July 16, </w:t>
      </w:r>
      <w:proofErr w:type="gramStart"/>
      <w:r w:rsidRPr="00835A14">
        <w:rPr>
          <w:b/>
          <w:bCs/>
        </w:rPr>
        <w:t>2021</w:t>
      </w:r>
      <w:proofErr w:type="gramEnd"/>
      <w:r w:rsidRPr="00835A14">
        <w:rPr>
          <w:b/>
          <w:bCs/>
        </w:rPr>
        <w:t xml:space="preserve"> through July 16, 2026, inclusive</w:t>
      </w:r>
      <w:r w:rsidRPr="00835A14">
        <w:t xml:space="preserve">. Accordingly, the exhaustive list for the specified hospital and period contains </w:t>
      </w:r>
      <w:r w:rsidRPr="00835A14">
        <w:rPr>
          <w:b/>
          <w:bCs/>
        </w:rPr>
        <w:t>zero appointments</w:t>
      </w:r>
      <w:r w:rsidRPr="00835A1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497"/>
        <w:gridCol w:w="1423"/>
        <w:gridCol w:w="1497"/>
        <w:gridCol w:w="1607"/>
        <w:gridCol w:w="1622"/>
      </w:tblGrid>
      <w:tr w:rsidR="00835A14" w:rsidRPr="00835A14" w14:paraId="711D6BF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1CAFBA" w14:textId="77777777" w:rsidR="00835A14" w:rsidRPr="00835A14" w:rsidRDefault="00835A14" w:rsidP="00835A14">
            <w:pPr>
              <w:rPr>
                <w:b/>
                <w:bCs/>
              </w:rPr>
            </w:pPr>
            <w:r w:rsidRPr="00835A14">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8E3960" w14:textId="77777777" w:rsidR="00835A14" w:rsidRPr="00835A14" w:rsidRDefault="00835A14" w:rsidP="00835A14">
            <w:pPr>
              <w:rPr>
                <w:b/>
                <w:bCs/>
              </w:rPr>
            </w:pPr>
            <w:r w:rsidRPr="00835A14">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3C0AAB" w14:textId="77777777" w:rsidR="00835A14" w:rsidRPr="00835A14" w:rsidRDefault="00835A14" w:rsidP="00835A14">
            <w:pPr>
              <w:rPr>
                <w:b/>
                <w:bCs/>
              </w:rPr>
            </w:pPr>
            <w:r w:rsidRPr="00835A14">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720017" w14:textId="77777777" w:rsidR="00835A14" w:rsidRPr="00835A14" w:rsidRDefault="00835A14" w:rsidP="00835A14">
            <w:pPr>
              <w:rPr>
                <w:b/>
                <w:bCs/>
              </w:rPr>
            </w:pPr>
            <w:r w:rsidRPr="00835A14">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A2E27" w14:textId="77777777" w:rsidR="00835A14" w:rsidRPr="00835A14" w:rsidRDefault="00835A14" w:rsidP="00835A14">
            <w:pPr>
              <w:rPr>
                <w:b/>
                <w:bCs/>
              </w:rPr>
            </w:pPr>
            <w:r w:rsidRPr="00835A14">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493FB3" w14:textId="77777777" w:rsidR="00835A14" w:rsidRPr="00835A14" w:rsidRDefault="00835A14" w:rsidP="00835A14">
            <w:pPr>
              <w:rPr>
                <w:b/>
                <w:bCs/>
              </w:rPr>
            </w:pPr>
            <w:r w:rsidRPr="00835A14">
              <w:rPr>
                <w:b/>
                <w:bCs/>
              </w:rPr>
              <w:t>Source link</w:t>
            </w:r>
          </w:p>
        </w:tc>
      </w:tr>
      <w:tr w:rsidR="00835A14" w:rsidRPr="00835A14" w14:paraId="021A9B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C42745" w14:textId="77777777" w:rsidR="00835A14" w:rsidRPr="00835A14" w:rsidRDefault="00835A14" w:rsidP="00835A14">
            <w:r w:rsidRPr="00835A14">
              <w:rPr>
                <w:b/>
                <w:bCs/>
              </w:rPr>
              <w:t>Santé Manitouwadge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346A0" w14:textId="77777777" w:rsidR="00835A14" w:rsidRPr="00835A14" w:rsidRDefault="00835A14" w:rsidP="00835A14">
            <w:r w:rsidRPr="00835A14">
              <w:rPr>
                <w:b/>
                <w:bCs/>
              </w:rPr>
              <w:t>No Government of Ontario supervisor appointment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949AE" w14:textId="77777777" w:rsidR="00835A14" w:rsidRPr="00835A14" w:rsidRDefault="00835A14" w:rsidP="00835A14">
            <w:r w:rsidRPr="00835A14">
              <w:t xml:space="preserve">Searches of Ontario government releases and appointment records, the hospital’s official website and governance materials, mainstream news coverage, and available internal emails, files, meetings, and chats did not identify an Ontario-appointed interim or hospital supervisor during the </w:t>
            </w:r>
            <w:r w:rsidRPr="00835A14">
              <w:lastRenderedPageBreak/>
              <w:t xml:space="preserve">specified five-year period. The hospital’s official leadership page instead describes a 13-member board, including nine members elected by corporate members and ex-officio members required by legislation. Its 2024–25 annual report identifies Annie Janveau as CEO and describes 2024–25 as her first full fiscal year in that position. Neither </w:t>
            </w:r>
            <w:r w:rsidRPr="00835A14">
              <w:lastRenderedPageBreak/>
              <w:t xml:space="preserve">official hospital source reports that she, or anyone else, served as a government-appointed hospital supervisor. </w:t>
            </w:r>
            <w:hyperlink r:id="rId5" w:history="1">
              <w:r w:rsidRPr="00835A14">
                <w:rPr>
                  <w:rStyle w:val="Hyperlink"/>
                </w:rPr>
                <w:t>[mh.on.ca]</w:t>
              </w:r>
            </w:hyperlink>
            <w:r w:rsidRPr="00835A14">
              <w:t xml:space="preserve">, </w:t>
            </w:r>
            <w:hyperlink r:id="rId6" w:history="1">
              <w:r w:rsidRPr="00835A14">
                <w:rPr>
                  <w:rStyle w:val="Hyperlink"/>
                </w:rPr>
                <w:t>[mh.on.ca]</w:t>
              </w:r>
            </w:hyperlink>
            <w:r w:rsidRPr="00835A14">
              <w:t xml:space="preserve">, </w:t>
            </w:r>
            <w:hyperlink r:id="rId7" w:history="1">
              <w:r w:rsidRPr="00835A14">
                <w:rPr>
                  <w:rStyle w:val="Hyperlink"/>
                </w:rPr>
                <w:t>[mh.on.ca]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C8516" w14:textId="77777777" w:rsidR="00835A14" w:rsidRPr="00835A14" w:rsidRDefault="00835A14" w:rsidP="00835A14">
            <w:r w:rsidRPr="00835A14">
              <w:rPr>
                <w:b/>
                <w:bCs/>
              </w:rPr>
              <w:lastRenderedPageBreak/>
              <w:t xml:space="preserve">July 16, </w:t>
            </w:r>
            <w:proofErr w:type="gramStart"/>
            <w:r w:rsidRPr="00835A14">
              <w:rPr>
                <w:b/>
                <w:bCs/>
              </w:rPr>
              <w:t>2021</w:t>
            </w:r>
            <w:proofErr w:type="gramEnd"/>
            <w:r w:rsidRPr="00835A14">
              <w:rPr>
                <w:b/>
                <w:bCs/>
              </w:rPr>
              <w:t xml:space="preserve"> to July 16, 2026: no appointment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3A4D9E" w14:textId="77777777" w:rsidR="00835A14" w:rsidRPr="00835A14" w:rsidRDefault="00835A14" w:rsidP="00835A14">
            <w:r w:rsidRPr="00835A14">
              <w:t>Santé Manitouwadge Health; Government of Ontario; Ontario Newsroom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C0A22F" w14:textId="77777777" w:rsidR="00835A14" w:rsidRPr="00835A14" w:rsidRDefault="00835A14" w:rsidP="00835A14">
            <w:hyperlink r:id="rId8" w:history="1">
              <w:r w:rsidRPr="00835A14">
                <w:rPr>
                  <w:rStyle w:val="Hyperlink"/>
                </w:rPr>
                <w:t>Official Santé Manitouwadge Health leadership page</w:t>
              </w:r>
            </w:hyperlink>
            <w:r w:rsidRPr="00835A14">
              <w:t xml:space="preserve"> · </w:t>
            </w:r>
            <w:hyperlink r:id="rId9" w:history="1">
              <w:r w:rsidRPr="00835A14">
                <w:rPr>
                  <w:rStyle w:val="Hyperlink"/>
                </w:rPr>
                <w:t>Official organizational structure</w:t>
              </w:r>
            </w:hyperlink>
            <w:r w:rsidRPr="00835A14">
              <w:t xml:space="preserve"> · </w:t>
            </w:r>
            <w:hyperlink r:id="rId10" w:history="1">
              <w:r w:rsidRPr="00835A14">
                <w:rPr>
                  <w:rStyle w:val="Hyperlink"/>
                </w:rPr>
                <w:t>Santé Manitouwadge Health 2024–25 Annual Report</w:t>
              </w:r>
            </w:hyperlink>
            <w:r w:rsidRPr="00835A14">
              <w:t xml:space="preserve"> · </w:t>
            </w:r>
            <w:hyperlink r:id="rId11" w:history="1">
              <w:r w:rsidRPr="00835A14">
                <w:rPr>
                  <w:rStyle w:val="Hyperlink"/>
                </w:rPr>
                <w:t>Ontario Public Appointments Secretariat</w:t>
              </w:r>
            </w:hyperlink>
            <w:r w:rsidRPr="00835A14">
              <w:t xml:space="preserve"> · </w:t>
            </w:r>
            <w:hyperlink r:id="rId12" w:history="1">
              <w:r w:rsidRPr="00835A14">
                <w:rPr>
                  <w:rStyle w:val="Hyperlink"/>
                </w:rPr>
                <w:t>Ontario Newsroom</w:t>
              </w:r>
            </w:hyperlink>
          </w:p>
        </w:tc>
      </w:tr>
    </w:tbl>
    <w:p w14:paraId="51C2A63D" w14:textId="77777777" w:rsidR="00835A14" w:rsidRPr="00835A14" w:rsidRDefault="00835A14" w:rsidP="00835A14">
      <w:pPr>
        <w:rPr>
          <w:b/>
          <w:bCs/>
        </w:rPr>
      </w:pPr>
      <w:r w:rsidRPr="00835A14">
        <w:rPr>
          <w:b/>
          <w:bCs/>
        </w:rPr>
        <w:lastRenderedPageBreak/>
        <w:t>Scope and terminology checks</w:t>
      </w:r>
    </w:p>
    <w:p w14:paraId="337050A6" w14:textId="77777777" w:rsidR="00835A14" w:rsidRPr="00835A14" w:rsidRDefault="00835A14" w:rsidP="00835A14">
      <w:pPr>
        <w:numPr>
          <w:ilvl w:val="0"/>
          <w:numId w:val="1"/>
        </w:numPr>
      </w:pPr>
      <w:r w:rsidRPr="00835A14">
        <w:t xml:space="preserve">I searched the accented and unaccented </w:t>
      </w:r>
      <w:proofErr w:type="gramStart"/>
      <w:r w:rsidRPr="00835A14">
        <w:t>forms,</w:t>
      </w:r>
      <w:r w:rsidRPr="00835A14">
        <w:rPr>
          <w:b/>
          <w:bCs/>
        </w:rPr>
        <w:t>“</w:t>
      </w:r>
      <w:proofErr w:type="gramEnd"/>
      <w:r w:rsidRPr="00835A14">
        <w:rPr>
          <w:b/>
          <w:bCs/>
        </w:rPr>
        <w:t>Santé Manitouwadge Health”</w:t>
      </w:r>
      <w:r w:rsidRPr="00835A14">
        <w:t xml:space="preserve"> and**“Sante Manitouwadge Health</w:t>
      </w:r>
      <w:proofErr w:type="gramStart"/>
      <w:r w:rsidRPr="00835A14">
        <w:t>,”*</w:t>
      </w:r>
      <w:proofErr w:type="gramEnd"/>
      <w:r w:rsidRPr="00835A14">
        <w:t>* plus the historical name**“Manitouwadge General Hospital</w:t>
      </w:r>
      <w:proofErr w:type="gramStart"/>
      <w:r w:rsidRPr="00835A14">
        <w:t>.”*</w:t>
      </w:r>
      <w:proofErr w:type="gramEnd"/>
      <w:r w:rsidRPr="00835A14">
        <w:t>*</w:t>
      </w:r>
    </w:p>
    <w:p w14:paraId="76D2BCA7" w14:textId="77777777" w:rsidR="00835A14" w:rsidRPr="00835A14" w:rsidRDefault="00835A14" w:rsidP="00835A14">
      <w:pPr>
        <w:numPr>
          <w:ilvl w:val="0"/>
          <w:numId w:val="1"/>
        </w:numPr>
      </w:pPr>
      <w:r w:rsidRPr="00835A14">
        <w:t xml:space="preserve">I tested variations including </w:t>
      </w:r>
      <w:r w:rsidRPr="00835A14">
        <w:rPr>
          <w:i/>
          <w:iCs/>
        </w:rPr>
        <w:t>interim supervisor</w:t>
      </w:r>
      <w:r w:rsidRPr="00835A14">
        <w:t xml:space="preserve">, </w:t>
      </w:r>
      <w:r w:rsidRPr="00835A14">
        <w:rPr>
          <w:i/>
          <w:iCs/>
        </w:rPr>
        <w:t>hospital supervisor</w:t>
      </w:r>
      <w:r w:rsidRPr="00835A14">
        <w:t xml:space="preserve">, </w:t>
      </w:r>
      <w:r w:rsidRPr="00835A14">
        <w:rPr>
          <w:i/>
          <w:iCs/>
        </w:rPr>
        <w:t>provincial supervisor</w:t>
      </w:r>
      <w:r w:rsidRPr="00835A14">
        <w:t xml:space="preserve">, </w:t>
      </w:r>
      <w:r w:rsidRPr="00835A14">
        <w:rPr>
          <w:i/>
          <w:iCs/>
        </w:rPr>
        <w:t>ministry-appointed supervisor</w:t>
      </w:r>
      <w:r w:rsidRPr="00835A14">
        <w:t xml:space="preserve">, </w:t>
      </w:r>
      <w:r w:rsidRPr="00835A14">
        <w:rPr>
          <w:i/>
          <w:iCs/>
        </w:rPr>
        <w:t>governance intervention</w:t>
      </w:r>
      <w:r w:rsidRPr="00835A14">
        <w:t xml:space="preserve">, </w:t>
      </w:r>
      <w:r w:rsidRPr="00835A14">
        <w:rPr>
          <w:i/>
          <w:iCs/>
        </w:rPr>
        <w:t>order in council</w:t>
      </w:r>
      <w:r w:rsidRPr="00835A14">
        <w:t xml:space="preserve">, and </w:t>
      </w:r>
      <w:r w:rsidRPr="00835A14">
        <w:rPr>
          <w:i/>
          <w:iCs/>
        </w:rPr>
        <w:t>government oversight</w:t>
      </w:r>
      <w:r w:rsidRPr="00835A14">
        <w:t>.</w:t>
      </w:r>
    </w:p>
    <w:p w14:paraId="0D9C5665" w14:textId="77777777" w:rsidR="00835A14" w:rsidRPr="00835A14" w:rsidRDefault="00835A14" w:rsidP="00835A14">
      <w:pPr>
        <w:numPr>
          <w:ilvl w:val="0"/>
          <w:numId w:val="1"/>
        </w:numPr>
      </w:pPr>
      <w:r w:rsidRPr="00835A14">
        <w:t xml:space="preserve">The reference to an**“Interim Chief Executive </w:t>
      </w:r>
      <w:proofErr w:type="gramStart"/>
      <w:r w:rsidRPr="00835A14">
        <w:t>Officer”*</w:t>
      </w:r>
      <w:proofErr w:type="gramEnd"/>
      <w:r w:rsidRPr="00835A14">
        <w:t xml:space="preserve">* at Manitouwadge General Hospital concerns Judith C. Harris in </w:t>
      </w:r>
      <w:r w:rsidRPr="00835A14">
        <w:rPr>
          <w:b/>
          <w:bCs/>
        </w:rPr>
        <w:t>2009 and 2010</w:t>
      </w:r>
      <w:r w:rsidRPr="00835A14">
        <w:t xml:space="preserve">, well outside the requested interval. That employment title is not evidence of a Government of Ontario hospital-supervisor appointment. </w:t>
      </w:r>
      <w:hyperlink r:id="rId13" w:history="1">
        <w:r w:rsidRPr="00835A14">
          <w:rPr>
            <w:rStyle w:val="Hyperlink"/>
          </w:rPr>
          <w:t>[opengovca.com]</w:t>
        </w:r>
      </w:hyperlink>
      <w:r w:rsidRPr="00835A14">
        <w:t xml:space="preserve">, </w:t>
      </w:r>
      <w:hyperlink r:id="rId14" w:history="1">
        <w:r w:rsidRPr="00835A14">
          <w:rPr>
            <w:rStyle w:val="Hyperlink"/>
          </w:rPr>
          <w:t>[ontariosun...nelist.com]</w:t>
        </w:r>
      </w:hyperlink>
    </w:p>
    <w:p w14:paraId="41AB20C1" w14:textId="77777777" w:rsidR="00835A14" w:rsidRPr="00835A14" w:rsidRDefault="00835A14" w:rsidP="00835A14">
      <w:pPr>
        <w:numPr>
          <w:ilvl w:val="0"/>
          <w:numId w:val="1"/>
        </w:numPr>
      </w:pPr>
      <w:r w:rsidRPr="00835A14">
        <w:t xml:space="preserve">Likewise, current web material mentioning an </w:t>
      </w:r>
      <w:r w:rsidRPr="00835A14">
        <w:rPr>
          <w:b/>
          <w:bCs/>
        </w:rPr>
        <w:t>interim finance director</w:t>
      </w:r>
      <w:r w:rsidRPr="00835A14">
        <w:t xml:space="preserve"> describes an internal management title, not a provincial hospital supervisor. </w:t>
      </w:r>
      <w:hyperlink r:id="rId15" w:history="1">
        <w:r w:rsidRPr="00835A14">
          <w:rPr>
            <w:rStyle w:val="Hyperlink"/>
          </w:rPr>
          <w:t>[datanyze.com]</w:t>
        </w:r>
      </w:hyperlink>
    </w:p>
    <w:p w14:paraId="5D147191" w14:textId="77777777" w:rsidR="00835A14" w:rsidRPr="00835A14" w:rsidRDefault="00835A14" w:rsidP="00835A14">
      <w:pPr>
        <w:numPr>
          <w:ilvl w:val="0"/>
          <w:numId w:val="1"/>
        </w:numPr>
      </w:pPr>
      <w:r w:rsidRPr="00835A14">
        <w:t xml:space="preserve">Mainstream coverage during the requested period documented a serious physician-staffing shortage in </w:t>
      </w:r>
      <w:proofErr w:type="gramStart"/>
      <w:r w:rsidRPr="00835A14">
        <w:t>2021, but</w:t>
      </w:r>
      <w:proofErr w:type="gramEnd"/>
      <w:r w:rsidRPr="00835A14">
        <w:t xml:space="preserve"> did </w:t>
      </w:r>
      <w:r w:rsidRPr="00835A14">
        <w:rPr>
          <w:b/>
          <w:bCs/>
        </w:rPr>
        <w:t>not</w:t>
      </w:r>
      <w:r w:rsidRPr="00835A14">
        <w:t xml:space="preserve"> report a provincial supervisor appointment. </w:t>
      </w:r>
      <w:hyperlink r:id="rId16" w:history="1">
        <w:r w:rsidRPr="00835A14">
          <w:rPr>
            <w:rStyle w:val="Hyperlink"/>
          </w:rPr>
          <w:t>[cbc.ca]</w:t>
        </w:r>
      </w:hyperlink>
    </w:p>
    <w:p w14:paraId="74559F44" w14:textId="77777777" w:rsidR="00835A14" w:rsidRPr="00835A14" w:rsidRDefault="00835A14" w:rsidP="00835A14">
      <w:r w:rsidRPr="00835A14">
        <w:rPr>
          <w:b/>
          <w:bCs/>
        </w:rPr>
        <w:lastRenderedPageBreak/>
        <w:t>Bottom line:</w:t>
      </w:r>
      <w:r w:rsidRPr="00835A14">
        <w:t xml:space="preserve"> for performance-management tracking, Santé Manitouwadge Health should be recorded as**“No Ontario-appointed interim/hospital supervisor found, July 16, </w:t>
      </w:r>
      <w:proofErr w:type="gramStart"/>
      <w:r w:rsidRPr="00835A14">
        <w:t>2021</w:t>
      </w:r>
      <w:proofErr w:type="gramEnd"/>
      <w:r w:rsidRPr="00835A14">
        <w:t xml:space="preserve"> to July 16, 2026</w:t>
      </w:r>
      <w:proofErr w:type="gramStart"/>
      <w:r w:rsidRPr="00835A14">
        <w:t>.”*</w:t>
      </w:r>
      <w:proofErr w:type="gramEnd"/>
      <w:r w:rsidRPr="00835A14">
        <w:t>*</w:t>
      </w:r>
    </w:p>
    <w:p w14:paraId="27AF95D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451EF"/>
    <w:multiLevelType w:val="multilevel"/>
    <w:tmpl w:val="E9D2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47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CBF"/>
    <w:rsid w:val="00130CBF"/>
    <w:rsid w:val="0067003E"/>
    <w:rsid w:val="00835A14"/>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2AB4A"/>
  <w15:chartTrackingRefBased/>
  <w15:docId w15:val="{6C87C903-A485-4CA7-B089-72CD96AA2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CBF"/>
    <w:rPr>
      <w:rFonts w:eastAsiaTheme="majorEastAsia" w:cstheme="majorBidi"/>
      <w:color w:val="272727" w:themeColor="text1" w:themeTint="D8"/>
    </w:rPr>
  </w:style>
  <w:style w:type="paragraph" w:styleId="Title">
    <w:name w:val="Title"/>
    <w:basedOn w:val="Normal"/>
    <w:next w:val="Normal"/>
    <w:link w:val="TitleChar"/>
    <w:uiPriority w:val="10"/>
    <w:qFormat/>
    <w:rsid w:val="00130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CBF"/>
    <w:pPr>
      <w:spacing w:before="160"/>
      <w:jc w:val="center"/>
    </w:pPr>
    <w:rPr>
      <w:i/>
      <w:iCs/>
      <w:color w:val="404040" w:themeColor="text1" w:themeTint="BF"/>
    </w:rPr>
  </w:style>
  <w:style w:type="character" w:customStyle="1" w:styleId="QuoteChar">
    <w:name w:val="Quote Char"/>
    <w:basedOn w:val="DefaultParagraphFont"/>
    <w:link w:val="Quote"/>
    <w:uiPriority w:val="29"/>
    <w:rsid w:val="00130CBF"/>
    <w:rPr>
      <w:i/>
      <w:iCs/>
      <w:color w:val="404040" w:themeColor="text1" w:themeTint="BF"/>
    </w:rPr>
  </w:style>
  <w:style w:type="paragraph" w:styleId="ListParagraph">
    <w:name w:val="List Paragraph"/>
    <w:basedOn w:val="Normal"/>
    <w:uiPriority w:val="34"/>
    <w:qFormat/>
    <w:rsid w:val="00130CBF"/>
    <w:pPr>
      <w:ind w:left="720"/>
      <w:contextualSpacing/>
    </w:pPr>
  </w:style>
  <w:style w:type="character" w:styleId="IntenseEmphasis">
    <w:name w:val="Intense Emphasis"/>
    <w:basedOn w:val="DefaultParagraphFont"/>
    <w:uiPriority w:val="21"/>
    <w:qFormat/>
    <w:rsid w:val="00130CBF"/>
    <w:rPr>
      <w:i/>
      <w:iCs/>
      <w:color w:val="0F4761" w:themeColor="accent1" w:themeShade="BF"/>
    </w:rPr>
  </w:style>
  <w:style w:type="paragraph" w:styleId="IntenseQuote">
    <w:name w:val="Intense Quote"/>
    <w:basedOn w:val="Normal"/>
    <w:next w:val="Normal"/>
    <w:link w:val="IntenseQuoteChar"/>
    <w:uiPriority w:val="30"/>
    <w:qFormat/>
    <w:rsid w:val="00130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CBF"/>
    <w:rPr>
      <w:i/>
      <w:iCs/>
      <w:color w:val="0F4761" w:themeColor="accent1" w:themeShade="BF"/>
    </w:rPr>
  </w:style>
  <w:style w:type="character" w:styleId="IntenseReference">
    <w:name w:val="Intense Reference"/>
    <w:basedOn w:val="DefaultParagraphFont"/>
    <w:uiPriority w:val="32"/>
    <w:qFormat/>
    <w:rsid w:val="00130CBF"/>
    <w:rPr>
      <w:b/>
      <w:bCs/>
      <w:smallCaps/>
      <w:color w:val="0F4761" w:themeColor="accent1" w:themeShade="BF"/>
      <w:spacing w:val="5"/>
    </w:rPr>
  </w:style>
  <w:style w:type="character" w:styleId="Hyperlink">
    <w:name w:val="Hyperlink"/>
    <w:basedOn w:val="DefaultParagraphFont"/>
    <w:uiPriority w:val="99"/>
    <w:unhideWhenUsed/>
    <w:rsid w:val="00835A14"/>
    <w:rPr>
      <w:color w:val="467886" w:themeColor="hyperlink"/>
      <w:u w:val="single"/>
    </w:rPr>
  </w:style>
  <w:style w:type="character" w:styleId="UnresolvedMention">
    <w:name w:val="Unresolved Mention"/>
    <w:basedOn w:val="DefaultParagraphFont"/>
    <w:uiPriority w:val="99"/>
    <w:semiHidden/>
    <w:unhideWhenUsed/>
    <w:rsid w:val="00835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h.on.ca/leadership" TargetMode="External"/><Relationship Id="rId13" Type="http://schemas.openxmlformats.org/officeDocument/2006/relationships/hyperlink" Target="https://opengovca.com/ontario-employee/judith-c-harri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h.on.ca/uploads/Common/uploads/Annual%20Reports/Annual%20report%202024-25.pdf" TargetMode="External"/><Relationship Id="rId12" Type="http://schemas.openxmlformats.org/officeDocument/2006/relationships/hyperlink" Target="https://news.ontario.ca/mei/e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bc.ca/news/canada/thunder-bay/how-a-northern-ontario-town-s-summer-health-care-staffing-crisis-is-a-canary-in-the-coal-mine-1.6174223" TargetMode="External"/><Relationship Id="rId1" Type="http://schemas.openxmlformats.org/officeDocument/2006/relationships/numbering" Target="numbering.xml"/><Relationship Id="rId6" Type="http://schemas.openxmlformats.org/officeDocument/2006/relationships/hyperlink" Target="https://www.mh.on.ca/organizationalstructure" TargetMode="External"/><Relationship Id="rId11" Type="http://schemas.openxmlformats.org/officeDocument/2006/relationships/hyperlink" Target="https://www.pas.gov.on.ca/Home/New-appointments" TargetMode="External"/><Relationship Id="rId5" Type="http://schemas.openxmlformats.org/officeDocument/2006/relationships/hyperlink" Target="https://www.mh.on.ca/leadership" TargetMode="External"/><Relationship Id="rId15" Type="http://schemas.openxmlformats.org/officeDocument/2006/relationships/hyperlink" Target="https://www.datanyze.com/companies/sante-manitouwadge-health/344778990" TargetMode="External"/><Relationship Id="rId10" Type="http://schemas.openxmlformats.org/officeDocument/2006/relationships/hyperlink" Target="https://www.mh.on.ca/uploads/Common/uploads/Annual%20Reports/Annual%20report%202024-25.pdf" TargetMode="External"/><Relationship Id="rId4" Type="http://schemas.openxmlformats.org/officeDocument/2006/relationships/webSettings" Target="webSettings.xml"/><Relationship Id="rId9" Type="http://schemas.openxmlformats.org/officeDocument/2006/relationships/hyperlink" Target="https://www.mh.on.ca/organizationalstructure" TargetMode="External"/><Relationship Id="rId14" Type="http://schemas.openxmlformats.org/officeDocument/2006/relationships/hyperlink" Target="https://www.ontariosunshinelist.com/people/judith-c-harris/manitouwadge-general-hosp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2026-08-25T10:45:00Z</dcterms:created>
  <dcterms:modified xsi:type="dcterms:W3CDTF">2026-08-25T10:46:00Z</dcterms:modified>
</cp:coreProperties>
</file>