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29F16" w14:textId="77777777" w:rsidR="00423E43" w:rsidRPr="00423E43" w:rsidRDefault="00423E43" w:rsidP="00423E43">
      <w:r w:rsidRPr="00423E43">
        <w:t xml:space="preserve">A comprehensive review of public records, legal databases, and media reports between January 16, 2026, and July 16, 2026, indicates </w:t>
      </w:r>
      <w:r w:rsidRPr="00423E43">
        <w:rPr>
          <w:b/>
          <w:bCs/>
        </w:rPr>
        <w:t>no PHIPA-related news updates, public privacy breach disclosures, or Information and Privacy Commissioner (IPC) enforcement actions</w:t>
      </w:r>
      <w:r w:rsidRPr="00423E43">
        <w:t xml:space="preserve"> specifically involving Anson General Hospital.</w:t>
      </w:r>
    </w:p>
    <w:p w14:paraId="0D6DF5DF" w14:textId="77777777" w:rsidR="00423E43" w:rsidRPr="00423E43" w:rsidRDefault="00423E43" w:rsidP="00423E43"/>
    <w:p w14:paraId="4E7E2E8C" w14:textId="77777777" w:rsidR="00423E43" w:rsidRPr="00423E43" w:rsidRDefault="00423E43" w:rsidP="00423E43">
      <w:r w:rsidRPr="00423E43">
        <w:t xml:space="preserve">During this timeframe, public updates concerning Anson General Hospital (operating under the MICs Group of Health Services) were strictly limited to routine corporate governance and administrative updates—such as the revision of hospital by-laws for compliance with the </w:t>
      </w:r>
      <w:r w:rsidRPr="00423E43">
        <w:rPr>
          <w:i/>
          <w:iCs/>
        </w:rPr>
        <w:t>Not-for-Profit Corporations Act, 2010</w:t>
      </w:r>
      <w:r w:rsidRPr="00423E43">
        <w:t xml:space="preserve">—rather than any Personal Health Information Protection Act (PHIPA) compliance issues or privacy incidents. </w:t>
      </w:r>
    </w:p>
    <w:p w14:paraId="1095EA6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C9"/>
    <w:rsid w:val="00423E43"/>
    <w:rsid w:val="004D5CC9"/>
    <w:rsid w:val="0067003E"/>
    <w:rsid w:val="0091314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3A75"/>
  <w15:chartTrackingRefBased/>
  <w15:docId w15:val="{BA97A6C6-7E49-4027-9E04-2F7BA673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CC9"/>
    <w:rPr>
      <w:rFonts w:eastAsiaTheme="majorEastAsia" w:cstheme="majorBidi"/>
      <w:color w:val="272727" w:themeColor="text1" w:themeTint="D8"/>
    </w:rPr>
  </w:style>
  <w:style w:type="paragraph" w:styleId="Title">
    <w:name w:val="Title"/>
    <w:basedOn w:val="Normal"/>
    <w:next w:val="Normal"/>
    <w:link w:val="TitleChar"/>
    <w:uiPriority w:val="10"/>
    <w:qFormat/>
    <w:rsid w:val="004D5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CC9"/>
    <w:pPr>
      <w:spacing w:before="160"/>
      <w:jc w:val="center"/>
    </w:pPr>
    <w:rPr>
      <w:i/>
      <w:iCs/>
      <w:color w:val="404040" w:themeColor="text1" w:themeTint="BF"/>
    </w:rPr>
  </w:style>
  <w:style w:type="character" w:customStyle="1" w:styleId="QuoteChar">
    <w:name w:val="Quote Char"/>
    <w:basedOn w:val="DefaultParagraphFont"/>
    <w:link w:val="Quote"/>
    <w:uiPriority w:val="29"/>
    <w:rsid w:val="004D5CC9"/>
    <w:rPr>
      <w:i/>
      <w:iCs/>
      <w:color w:val="404040" w:themeColor="text1" w:themeTint="BF"/>
    </w:rPr>
  </w:style>
  <w:style w:type="paragraph" w:styleId="ListParagraph">
    <w:name w:val="List Paragraph"/>
    <w:basedOn w:val="Normal"/>
    <w:uiPriority w:val="34"/>
    <w:qFormat/>
    <w:rsid w:val="004D5CC9"/>
    <w:pPr>
      <w:ind w:left="720"/>
      <w:contextualSpacing/>
    </w:pPr>
  </w:style>
  <w:style w:type="character" w:styleId="IntenseEmphasis">
    <w:name w:val="Intense Emphasis"/>
    <w:basedOn w:val="DefaultParagraphFont"/>
    <w:uiPriority w:val="21"/>
    <w:qFormat/>
    <w:rsid w:val="004D5CC9"/>
    <w:rPr>
      <w:i/>
      <w:iCs/>
      <w:color w:val="0F4761" w:themeColor="accent1" w:themeShade="BF"/>
    </w:rPr>
  </w:style>
  <w:style w:type="paragraph" w:styleId="IntenseQuote">
    <w:name w:val="Intense Quote"/>
    <w:basedOn w:val="Normal"/>
    <w:next w:val="Normal"/>
    <w:link w:val="IntenseQuoteChar"/>
    <w:uiPriority w:val="30"/>
    <w:qFormat/>
    <w:rsid w:val="004D5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CC9"/>
    <w:rPr>
      <w:i/>
      <w:iCs/>
      <w:color w:val="0F4761" w:themeColor="accent1" w:themeShade="BF"/>
    </w:rPr>
  </w:style>
  <w:style w:type="character" w:styleId="IntenseReference">
    <w:name w:val="Intense Reference"/>
    <w:basedOn w:val="DefaultParagraphFont"/>
    <w:uiPriority w:val="32"/>
    <w:qFormat/>
    <w:rsid w:val="004D5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621</Characters>
  <Application>Microsoft Office Word</Application>
  <DocSecurity>0</DocSecurity>
  <Lines>5</Lines>
  <Paragraphs>1</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2026-08-26T09:08:00Z</dcterms:created>
  <dcterms:modified xsi:type="dcterms:W3CDTF">2026-08-26T09:08:00Z</dcterms:modified>
</cp:coreProperties>
</file>