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D9A27" w14:textId="77777777" w:rsidR="003E01FB" w:rsidRPr="003E01FB" w:rsidRDefault="003E01FB" w:rsidP="003E01FB">
      <w:r w:rsidRPr="003E01FB">
        <w:t xml:space="preserve">A comprehensive search of public news sources, regulatory databases, and Information and Privacy Commissioner of Ontario (IPC) records between </w:t>
      </w:r>
      <w:r w:rsidRPr="003E01FB">
        <w:rPr>
          <w:b/>
          <w:bCs/>
        </w:rPr>
        <w:t>January 16, 2026, and July 16, 2026</w:t>
      </w:r>
      <w:r w:rsidRPr="003E01FB">
        <w:t xml:space="preserve">, indicates </w:t>
      </w:r>
      <w:r w:rsidRPr="003E01FB">
        <w:rPr>
          <w:b/>
          <w:bCs/>
        </w:rPr>
        <w:t>no reported PHIPA-related news updates, privacy breaches, or public enforcement orders</w:t>
      </w:r>
      <w:r w:rsidRPr="003E01FB">
        <w:t xml:space="preserve"> involving Anson General Hospital.</w:t>
      </w:r>
    </w:p>
    <w:p w14:paraId="2D7FC5BA" w14:textId="77777777" w:rsidR="003E01FB" w:rsidRPr="003E01FB" w:rsidRDefault="003E01FB" w:rsidP="003E01FB"/>
    <w:p w14:paraId="19D13834" w14:textId="77777777" w:rsidR="003E01FB" w:rsidRPr="003E01FB" w:rsidRDefault="003E01FB" w:rsidP="003E01FB">
      <w:r w:rsidRPr="003E01FB">
        <w:t>Consequently, there are no entries to populate the requested format for this specific hospital and time frame.</w:t>
      </w:r>
    </w:p>
    <w:p w14:paraId="0A65EF3F" w14:textId="77777777" w:rsidR="003E01FB" w:rsidRPr="003E01FB" w:rsidRDefault="003E01FB" w:rsidP="003E01FB"/>
    <w:p w14:paraId="0397FAE3" w14:textId="77777777" w:rsidR="003E01FB" w:rsidRPr="003E01FB" w:rsidRDefault="003E01FB" w:rsidP="003E01FB">
      <w:r w:rsidRPr="003E01FB">
        <w:rPr>
          <w:i/>
          <w:iCs/>
        </w:rPr>
        <w:t>If you would like to expand the scope to include other regional facilities within the MICs Group of Health Services (such as Bingham Memorial Hospital or Lady Minto Hospital) or examine a broader timeline, please let me know.</w:t>
      </w:r>
    </w:p>
    <w:p w14:paraId="358DCD71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C32"/>
    <w:rsid w:val="000E0C32"/>
    <w:rsid w:val="003E01FB"/>
    <w:rsid w:val="0067003E"/>
    <w:rsid w:val="00913142"/>
    <w:rsid w:val="009F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2E094"/>
  <w15:chartTrackingRefBased/>
  <w15:docId w15:val="{A3B99F74-F3BC-4BB2-9643-0B768E48D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C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C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C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C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C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2026-08-26T09:09:00Z</dcterms:created>
  <dcterms:modified xsi:type="dcterms:W3CDTF">2026-08-26T09:09:00Z</dcterms:modified>
</cp:coreProperties>
</file>