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F5B26" w14:textId="77777777" w:rsidR="00501E9B" w:rsidRPr="00501E9B" w:rsidRDefault="00501E9B" w:rsidP="00501E9B">
      <w:r w:rsidRPr="00501E9B">
        <w:t xml:space="preserve">Based on my comprehensive search of Ontario hospital PHIPA-related news sources, government databases, and privacy breach registries for the period January 16, </w:t>
      </w:r>
      <w:proofErr w:type="gramStart"/>
      <w:r w:rsidRPr="00501E9B">
        <w:t>2026</w:t>
      </w:r>
      <w:proofErr w:type="gramEnd"/>
      <w:r w:rsidRPr="00501E9B">
        <w:t xml:space="preserve"> to July 16, 2026, I found </w:t>
      </w:r>
      <w:r w:rsidRPr="00501E9B">
        <w:rPr>
          <w:b/>
          <w:bCs/>
        </w:rPr>
        <w:t>no PHIPA-related news updates, privacy breaches, or Information and Privacy Commissioner (IPC) enforcement actions specifically involving Geraldton District Hospital</w:t>
      </w:r>
      <w:r w:rsidRPr="00501E9B">
        <w:t xml:space="preserve"> during this timeframe.</w:t>
      </w:r>
    </w:p>
    <w:p w14:paraId="45C89819" w14:textId="77777777" w:rsidR="00501E9B" w:rsidRPr="00501E9B" w:rsidRDefault="00501E9B" w:rsidP="00501E9B">
      <w:pPr>
        <w:rPr>
          <w:b/>
          <w:bCs/>
        </w:rPr>
      </w:pPr>
      <w:r w:rsidRPr="00501E9B">
        <w:rPr>
          <w:b/>
          <w:bCs/>
        </w:rPr>
        <w:t>Search Results Summary</w:t>
      </w:r>
    </w:p>
    <w:p w14:paraId="3B7FC203" w14:textId="77777777" w:rsidR="00501E9B" w:rsidRPr="00501E9B" w:rsidRDefault="00501E9B" w:rsidP="00501E9B">
      <w:r w:rsidRPr="00501E9B">
        <w:t>My searches covered:</w:t>
      </w:r>
    </w:p>
    <w:p w14:paraId="2F42B925" w14:textId="77777777" w:rsidR="00501E9B" w:rsidRPr="00501E9B" w:rsidRDefault="00501E9B" w:rsidP="00501E9B">
      <w:pPr>
        <w:numPr>
          <w:ilvl w:val="0"/>
          <w:numId w:val="1"/>
        </w:numPr>
      </w:pPr>
      <w:r w:rsidRPr="00501E9B">
        <w:t>Ontario IPC/PHIPA breach databases and decision registries</w:t>
      </w:r>
    </w:p>
    <w:p w14:paraId="2DC581EE" w14:textId="77777777" w:rsidR="00501E9B" w:rsidRPr="00501E9B" w:rsidRDefault="00501E9B" w:rsidP="00501E9B">
      <w:pPr>
        <w:numPr>
          <w:ilvl w:val="0"/>
          <w:numId w:val="1"/>
        </w:numPr>
      </w:pPr>
      <w:r w:rsidRPr="00501E9B">
        <w:t>Ontario Health news releases and privacy resources</w:t>
      </w:r>
    </w:p>
    <w:p w14:paraId="0D1657DD" w14:textId="77777777" w:rsidR="00501E9B" w:rsidRPr="00501E9B" w:rsidRDefault="00501E9B" w:rsidP="00501E9B">
      <w:pPr>
        <w:numPr>
          <w:ilvl w:val="0"/>
          <w:numId w:val="1"/>
        </w:numPr>
      </w:pPr>
      <w:r w:rsidRPr="00501E9B">
        <w:t>Hospital-specific privacy breach notifications</w:t>
      </w:r>
    </w:p>
    <w:p w14:paraId="2D3568F1" w14:textId="77777777" w:rsidR="00501E9B" w:rsidRPr="00501E9B" w:rsidRDefault="00501E9B" w:rsidP="00501E9B">
      <w:pPr>
        <w:numPr>
          <w:ilvl w:val="0"/>
          <w:numId w:val="1"/>
        </w:numPr>
      </w:pPr>
      <w:r w:rsidRPr="00501E9B">
        <w:t>News media coverage of Geraldton District Hospital</w:t>
      </w:r>
    </w:p>
    <w:p w14:paraId="7507AD1B" w14:textId="77777777" w:rsidR="00501E9B" w:rsidRPr="00501E9B" w:rsidRDefault="00501E9B" w:rsidP="00501E9B">
      <w:r w:rsidRPr="00501E9B">
        <w:t>The only Geraldton District Hospital news items found during your specified period were unrelated to PHIPA:</w:t>
      </w:r>
    </w:p>
    <w:p w14:paraId="4288D08E" w14:textId="77777777" w:rsidR="00501E9B" w:rsidRPr="00501E9B" w:rsidRDefault="00501E9B" w:rsidP="00501E9B">
      <w:pPr>
        <w:numPr>
          <w:ilvl w:val="0"/>
          <w:numId w:val="2"/>
        </w:numPr>
      </w:pPr>
      <w:r w:rsidRPr="00501E9B">
        <w:rPr>
          <w:b/>
          <w:bCs/>
        </w:rPr>
        <w:t>Infrastructure funding</w:t>
      </w:r>
      <w:r w:rsidRPr="00501E9B">
        <w:t>: Ontario announced $751,769 in Hospital Infrastructure Renewal Fund (HIRF) investment for Geraldton District Hospital on May 1, 2026[</w:t>
      </w:r>
      <w:hyperlink r:id="rId5" w:history="1">
        <w:r w:rsidRPr="00501E9B">
          <w:rPr>
            <w:rStyle w:val="Hyperlink"/>
          </w:rPr>
          <w:t>mppkevinhollandnewsroom</w:t>
        </w:r>
      </w:hyperlink>
      <w:r w:rsidRPr="00501E9B">
        <w:t>]</w:t>
      </w:r>
    </w:p>
    <w:p w14:paraId="15B5B938" w14:textId="77777777" w:rsidR="00501E9B" w:rsidRPr="00501E9B" w:rsidRDefault="00501E9B" w:rsidP="00501E9B">
      <w:pPr>
        <w:numPr>
          <w:ilvl w:val="0"/>
          <w:numId w:val="2"/>
        </w:numPr>
      </w:pPr>
      <w:r w:rsidRPr="00501E9B">
        <w:rPr>
          <w:b/>
          <w:bCs/>
        </w:rPr>
        <w:t>Indigenous care coordinator</w:t>
      </w:r>
      <w:r w:rsidRPr="00501E9B">
        <w:t xml:space="preserve">: CBC reported on June 21, </w:t>
      </w:r>
      <w:proofErr w:type="gramStart"/>
      <w:r w:rsidRPr="00501E9B">
        <w:t>2026</w:t>
      </w:r>
      <w:proofErr w:type="gramEnd"/>
      <w:r w:rsidRPr="00501E9B">
        <w:t xml:space="preserve"> that the hospital hired its first Indigenous care coordinator in partnership with Matawa Health Co-operative[</w:t>
      </w:r>
      <w:hyperlink r:id="rId6" w:history="1">
        <w:r w:rsidRPr="00501E9B">
          <w:rPr>
            <w:rStyle w:val="Hyperlink"/>
          </w:rPr>
          <w:t>cbc</w:t>
        </w:r>
      </w:hyperlink>
      <w:r w:rsidRPr="00501E9B">
        <w:t>]</w:t>
      </w:r>
    </w:p>
    <w:p w14:paraId="778F66D1" w14:textId="77777777" w:rsidR="00501E9B" w:rsidRPr="00501E9B" w:rsidRDefault="00501E9B" w:rsidP="00501E9B">
      <w:pPr>
        <w:numPr>
          <w:ilvl w:val="0"/>
          <w:numId w:val="2"/>
        </w:numPr>
      </w:pPr>
      <w:r w:rsidRPr="00501E9B">
        <w:rPr>
          <w:b/>
          <w:bCs/>
        </w:rPr>
        <w:t>Boiler replacement project</w:t>
      </w:r>
      <w:r w:rsidRPr="00501E9B">
        <w:t>: A completed boiler replacement project was listed in February 2026[</w:t>
      </w:r>
      <w:hyperlink r:id="rId7" w:history="1">
        <w:proofErr w:type="gramStart"/>
        <w:r w:rsidRPr="00501E9B">
          <w:rPr>
            <w:rStyle w:val="Hyperlink"/>
          </w:rPr>
          <w:t>projects.constructconnect</w:t>
        </w:r>
        <w:proofErr w:type="gramEnd"/>
      </w:hyperlink>
      <w:r w:rsidRPr="00501E9B">
        <w:t>]</w:t>
      </w:r>
    </w:p>
    <w:p w14:paraId="53685915" w14:textId="77777777" w:rsidR="00501E9B" w:rsidRPr="00501E9B" w:rsidRDefault="00501E9B" w:rsidP="00501E9B">
      <w:pPr>
        <w:rPr>
          <w:b/>
          <w:bCs/>
        </w:rPr>
      </w:pPr>
      <w:r w:rsidRPr="00501E9B">
        <w:rPr>
          <w:b/>
          <w:bCs/>
        </w:rPr>
        <w:t>Context on Ontario PHIPA Activity (January–July 2026)</w:t>
      </w:r>
    </w:p>
    <w:p w14:paraId="652E6FE4" w14:textId="77777777" w:rsidR="00501E9B" w:rsidRPr="00501E9B" w:rsidRDefault="00501E9B" w:rsidP="00501E9B">
      <w:r w:rsidRPr="00501E9B">
        <w:t xml:space="preserve">During this period, the IPC did issue its </w:t>
      </w:r>
      <w:r w:rsidRPr="00501E9B">
        <w:rPr>
          <w:b/>
          <w:bCs/>
        </w:rPr>
        <w:t>second administrative monetary penalty under PHIPA</w:t>
      </w:r>
      <w:r w:rsidRPr="00501E9B">
        <w:t xml:space="preserve"> on April 23, 2026, but this involved the </w:t>
      </w:r>
      <w:r w:rsidRPr="00501E9B">
        <w:rPr>
          <w:b/>
          <w:bCs/>
        </w:rPr>
        <w:t>Children's Hospital of Eastern Ontario (CHEO)</w:t>
      </w:r>
      <w:r w:rsidRPr="00501E9B">
        <w:t>, not Geraldton District Hospital. The $2,000 penalty was imposed on a patient services clerk who inappropriately accessed 436 patient records.[</w:t>
      </w:r>
      <w:hyperlink r:id="rId8" w:history="1">
        <w:r w:rsidRPr="00501E9B">
          <w:rPr>
            <w:rStyle w:val="Hyperlink"/>
          </w:rPr>
          <w:t>torkin</w:t>
        </w:r>
      </w:hyperlink>
      <w:r w:rsidRPr="00501E9B">
        <w:t>][</w:t>
      </w:r>
      <w:hyperlink r:id="rId9" w:history="1">
        <w:r w:rsidRPr="00501E9B">
          <w:rPr>
            <w:rStyle w:val="Hyperlink"/>
          </w:rPr>
          <w:t>dww</w:t>
        </w:r>
      </w:hyperlink>
      <w:r w:rsidRPr="00501E9B">
        <w:t>][</w:t>
      </w:r>
      <w:hyperlink r:id="rId10" w:history="1">
        <w:r w:rsidRPr="00501E9B">
          <w:rPr>
            <w:rStyle w:val="Hyperlink"/>
          </w:rPr>
          <w:t>marketscreener</w:t>
        </w:r>
      </w:hyperlink>
      <w:r w:rsidRPr="00501E9B">
        <w:t>]</w:t>
      </w:r>
    </w:p>
    <w:p w14:paraId="418761EF" w14:textId="77777777" w:rsidR="00501E9B" w:rsidRPr="00501E9B" w:rsidRDefault="00501E9B" w:rsidP="00501E9B">
      <w:pPr>
        <w:rPr>
          <w:b/>
          <w:bCs/>
        </w:rPr>
      </w:pPr>
      <w:r w:rsidRPr="00501E9B">
        <w:rPr>
          <w:b/>
          <w:bCs/>
        </w:rPr>
        <w:t>Requested Format</w:t>
      </w:r>
    </w:p>
    <w:p w14:paraId="01C4DB14" w14:textId="77777777" w:rsidR="00501E9B" w:rsidRPr="00501E9B" w:rsidRDefault="00501E9B" w:rsidP="00501E9B">
      <w:r w:rsidRPr="00501E9B">
        <w:t>Since no PHIPA-related news updates were found for Geraldton District Hospital in the specified period, the requested format cannot be populated:</w:t>
      </w:r>
    </w:p>
    <w:p w14:paraId="78154C27" w14:textId="77777777" w:rsidR="00501E9B" w:rsidRPr="00501E9B" w:rsidRDefault="00501E9B" w:rsidP="00501E9B">
      <w:r w:rsidRPr="00501E9B">
        <w:rPr>
          <w:b/>
          <w:bCs/>
        </w:rPr>
        <w:lastRenderedPageBreak/>
        <w:t>Geraldton District Hospital → No PHIPA-related news updates found → N/A → N/A → N/A → N/A</w:t>
      </w:r>
    </w:p>
    <w:p w14:paraId="641775B8" w14:textId="77777777" w:rsidR="00501E9B" w:rsidRPr="00501E9B" w:rsidRDefault="00501E9B" w:rsidP="00501E9B">
      <w:r w:rsidRPr="00501E9B">
        <w:t xml:space="preserve">If you need information on PHIPA compliance requirements for Ontario hospitals generally, or if you'd like me to expand the search to a different date range or include related hospitals in the </w:t>
      </w:r>
      <w:proofErr w:type="gramStart"/>
      <w:r w:rsidRPr="00501E9B">
        <w:t>North West</w:t>
      </w:r>
      <w:proofErr w:type="gramEnd"/>
      <w:r w:rsidRPr="00501E9B">
        <w:t xml:space="preserve"> LHIN, I can assist with that.</w:t>
      </w:r>
    </w:p>
    <w:p w14:paraId="6AB25C07" w14:textId="77777777" w:rsidR="0067003E" w:rsidRDefault="0067003E"/>
    <w:sectPr w:rsidR="006700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FF374B"/>
    <w:multiLevelType w:val="multilevel"/>
    <w:tmpl w:val="0852B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941EE0"/>
    <w:multiLevelType w:val="multilevel"/>
    <w:tmpl w:val="6DF27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100192">
    <w:abstractNumId w:val="1"/>
  </w:num>
  <w:num w:numId="2" w16cid:durableId="96606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89B"/>
    <w:rsid w:val="00501E9B"/>
    <w:rsid w:val="0067003E"/>
    <w:rsid w:val="0080189B"/>
    <w:rsid w:val="009F2B23"/>
    <w:rsid w:val="00B82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2F2FC"/>
  <w15:chartTrackingRefBased/>
  <w15:docId w15:val="{FC76A99F-E82B-4AF7-B633-9F161CAF0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18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1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18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18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8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18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18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18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18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18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18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18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18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18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18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18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18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18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18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1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18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18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1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18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18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18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18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18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18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01E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1E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orkin.com/insights/publication/ipc-imposes-second-monetary-penalty-under-ontario-s-health-privacy-law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rojects.constructconnect.com/details/7400272-geraldton-district-hospital-boiler-replacement&amp;find_loc=-P0T-1M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bc.ca/news/canada/thunder-bay/geraldton-district-hospital-indigenous-care-coordinator-9.7242410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mppkevinhollandnewsroom.ca/post/ontario-investing-over-751-000-in-hospital-infrastructure-upgrades-and-repairs-in-greenstone" TargetMode="External"/><Relationship Id="rId10" Type="http://schemas.openxmlformats.org/officeDocument/2006/relationships/hyperlink" Target="https://www.marketscreener.com/news/faskena-s-noteworthy-news-privacy-cybersecurity-in-canada-the-us-and-the-eu-may-2026-ce7f5dd9db88fe2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dww.com/articles/another-administrative-monetary-penalty-under-ontario%E2%80%99s-phipa-issu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ef96c5c-d83f-466b-a478-816a5bb4af62}" enabled="0" method="" siteId="{4ef96c5c-d83f-466b-a478-816a5bb4af6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436</Words>
  <Characters>2488</Characters>
  <Application>Microsoft Office Word</Application>
  <DocSecurity>0</DocSecurity>
  <Lines>20</Lines>
  <Paragraphs>5</Paragraphs>
  <ScaleCrop>false</ScaleCrop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Patel, Sohen Azizuddin</dc:creator>
  <cp:keywords/>
  <dc:description/>
  <cp:lastModifiedBy>Patel, Sohen Azizuddin</cp:lastModifiedBy>
  <cp:revision>2</cp:revision>
  <dcterms:created xsi:type="dcterms:W3CDTF">2026-08-26T11:45:00Z</dcterms:created>
  <dcterms:modified xsi:type="dcterms:W3CDTF">2026-08-26T11:45:00Z</dcterms:modified>
</cp:coreProperties>
</file>