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3057" w14:textId="77777777" w:rsidR="004079AC" w:rsidRPr="004079AC" w:rsidRDefault="004079AC" w:rsidP="004079AC">
      <w:pPr>
        <w:rPr>
          <w:b/>
          <w:bCs/>
        </w:rPr>
      </w:pPr>
      <w:r w:rsidRPr="004079AC">
        <w:rPr>
          <w:b/>
          <w:bCs/>
        </w:rPr>
        <w:t>Overview of Hospital Oversight in Ontario</w:t>
      </w:r>
    </w:p>
    <w:p w14:paraId="2FBA36AC" w14:textId="77777777" w:rsidR="004079AC" w:rsidRPr="004079AC" w:rsidRDefault="004079AC" w:rsidP="004079AC">
      <w:r w:rsidRPr="004079AC">
        <w:t xml:space="preserve">Under the </w:t>
      </w:r>
      <w:r w:rsidRPr="004079AC">
        <w:rPr>
          <w:i/>
          <w:iCs/>
        </w:rPr>
        <w:t>Public Hospitals Act</w:t>
      </w:r>
      <w:r w:rsidRPr="004079AC">
        <w:t>, the Government of Ontario holds the statutory authority to appoint an interim supervisor or investigator to oversee a public hospital's operations if significant governance, administrative, or clinical performance concerns arise.</w:t>
      </w:r>
    </w:p>
    <w:p w14:paraId="15D03FC0" w14:textId="77777777" w:rsidR="004079AC" w:rsidRPr="004079AC" w:rsidRDefault="004079AC" w:rsidP="004079AC"/>
    <w:p w14:paraId="712A655D" w14:textId="77777777" w:rsidR="004079AC" w:rsidRPr="004079AC" w:rsidRDefault="004079AC" w:rsidP="004079AC">
      <w:r w:rsidRPr="004079AC">
        <w:t xml:space="preserve">A review of provincial regulatory records and announcements from </w:t>
      </w:r>
      <w:r w:rsidRPr="004079AC">
        <w:rPr>
          <w:b/>
          <w:bCs/>
        </w:rPr>
        <w:t>July 16, 2021, to July 16, 2026</w:t>
      </w:r>
      <w:r w:rsidRPr="004079AC">
        <w:t xml:space="preserve">, indicates that </w:t>
      </w:r>
      <w:r w:rsidRPr="004079AC">
        <w:rPr>
          <w:b/>
          <w:bCs/>
        </w:rPr>
        <w:t>no interim supervisors</w:t>
      </w:r>
      <w:r w:rsidRPr="004079AC">
        <w:t xml:space="preserve"> were appointed to the hospital entities referenced in your query.</w:t>
      </w:r>
    </w:p>
    <w:p w14:paraId="027F9EF8" w14:textId="77777777" w:rsidR="004079AC" w:rsidRPr="004079AC" w:rsidRDefault="004079AC" w:rsidP="004079AC">
      <w:r w:rsidRPr="004079AC">
        <w:br/>
      </w:r>
    </w:p>
    <w:p w14:paraId="75023F12" w14:textId="77777777" w:rsidR="004079AC" w:rsidRPr="004079AC" w:rsidRDefault="004079AC" w:rsidP="004079AC">
      <w:pPr>
        <w:rPr>
          <w:b/>
          <w:bCs/>
        </w:rPr>
      </w:pPr>
      <w:r w:rsidRPr="004079AC">
        <w:rPr>
          <w:b/>
          <w:bCs/>
        </w:rPr>
        <w:t>Facility Clarification &amp; Status</w:t>
      </w:r>
    </w:p>
    <w:p w14:paraId="723A9178" w14:textId="77777777" w:rsidR="004079AC" w:rsidRPr="004079AC" w:rsidRDefault="004079AC" w:rsidP="004079AC">
      <w:r w:rsidRPr="004079AC">
        <w:t>Please note that "Stevenson Renfrew Victoria Hospital" does not exist as a single consolidated operating entity within the Ontario health system. Rather, the name encompasses distinct regional facilities:</w:t>
      </w:r>
    </w:p>
    <w:p w14:paraId="4BEBAA25" w14:textId="77777777" w:rsidR="004079AC" w:rsidRPr="004079AC" w:rsidRDefault="004079AC" w:rsidP="004079AC">
      <w:r w:rsidRPr="004079AC">
        <w:br/>
      </w:r>
    </w:p>
    <w:p w14:paraId="2AEB2988" w14:textId="77777777" w:rsidR="004079AC" w:rsidRPr="004079AC" w:rsidRDefault="004079AC" w:rsidP="004079AC">
      <w:pPr>
        <w:numPr>
          <w:ilvl w:val="0"/>
          <w:numId w:val="1"/>
        </w:numPr>
      </w:pPr>
      <w:r w:rsidRPr="004079AC">
        <w:rPr>
          <w:b/>
          <w:bCs/>
        </w:rPr>
        <w:t>Stevenson Memorial Hospital</w:t>
      </w:r>
      <w:r w:rsidRPr="004079AC">
        <w:t xml:space="preserve"> (Alliston, Central Region)</w:t>
      </w:r>
    </w:p>
    <w:p w14:paraId="1AA502F3" w14:textId="77777777" w:rsidR="004079AC" w:rsidRPr="004079AC" w:rsidRDefault="004079AC" w:rsidP="004079AC"/>
    <w:p w14:paraId="476EF520" w14:textId="77777777" w:rsidR="004079AC" w:rsidRPr="004079AC" w:rsidRDefault="004079AC" w:rsidP="004079AC">
      <w:pPr>
        <w:numPr>
          <w:ilvl w:val="0"/>
          <w:numId w:val="1"/>
        </w:numPr>
      </w:pPr>
      <w:r w:rsidRPr="004079AC">
        <w:rPr>
          <w:b/>
          <w:bCs/>
        </w:rPr>
        <w:t>Renfrew Victoria Hospital</w:t>
      </w:r>
      <w:r w:rsidRPr="004079AC">
        <w:t xml:space="preserve"> (Renfrew, East Region)</w:t>
      </w:r>
    </w:p>
    <w:p w14:paraId="06BEA618" w14:textId="77777777" w:rsidR="004079AC" w:rsidRPr="004079AC" w:rsidRDefault="004079AC" w:rsidP="004079AC"/>
    <w:p w14:paraId="5AF6958C" w14:textId="77777777" w:rsidR="004079AC" w:rsidRPr="004079AC" w:rsidRDefault="004079AC" w:rsidP="004079AC">
      <w:pPr>
        <w:numPr>
          <w:ilvl w:val="0"/>
          <w:numId w:val="1"/>
        </w:numPr>
      </w:pPr>
      <w:r w:rsidRPr="004079AC">
        <w:rPr>
          <w:b/>
          <w:bCs/>
        </w:rPr>
        <w:t>Victoria Hospital</w:t>
      </w:r>
      <w:r w:rsidRPr="004079AC">
        <w:t xml:space="preserve"> (London Health Sciences Centre, West Region)</w:t>
      </w:r>
    </w:p>
    <w:p w14:paraId="40D409DB" w14:textId="77777777" w:rsidR="004079AC" w:rsidRPr="004079AC" w:rsidRDefault="004079AC" w:rsidP="004079AC"/>
    <w:p w14:paraId="218AE2EA" w14:textId="77777777" w:rsidR="004079AC" w:rsidRPr="004079AC" w:rsidRDefault="004079AC" w:rsidP="004079AC">
      <w:r w:rsidRPr="004079AC">
        <w:t>None of these individual institutions experienced provincial administrative takeovers or interim supervisor appointments during the specified five-year window; all maintained standard operations under their respective local boards of directors and regional Ontario Health oversight frameworks.</w:t>
      </w:r>
    </w:p>
    <w:p w14:paraId="682FE201" w14:textId="77777777" w:rsidR="004079AC" w:rsidRPr="004079AC" w:rsidRDefault="004079AC" w:rsidP="004079AC">
      <w:r w:rsidRPr="004079AC">
        <w:br/>
      </w:r>
    </w:p>
    <w:p w14:paraId="0FFE26A5" w14:textId="77777777" w:rsidR="004079AC" w:rsidRPr="004079AC" w:rsidRDefault="004079AC" w:rsidP="004079AC">
      <w:pPr>
        <w:rPr>
          <w:b/>
          <w:bCs/>
        </w:rPr>
      </w:pPr>
      <w:r w:rsidRPr="004079AC">
        <w:rPr>
          <w:b/>
          <w:bCs/>
        </w:rPr>
        <w:t>Record Summary</w:t>
      </w:r>
    </w:p>
    <w:p w14:paraId="241D3919" w14:textId="77777777" w:rsidR="004079AC" w:rsidRPr="004079AC" w:rsidRDefault="004079AC" w:rsidP="004079AC">
      <w:r w:rsidRPr="004079AC">
        <w:rPr>
          <w:b/>
          <w:bCs/>
        </w:rPr>
        <w:lastRenderedPageBreak/>
        <w:t>Hospital</w:t>
      </w:r>
      <w:r w:rsidRPr="004079AC">
        <w:t xml:space="preserve"> → Stevenson Memorial Hospital, Renfrew Victoria Hospital, and Victoria Hospital (London Health Sciences Centre)</w:t>
      </w:r>
    </w:p>
    <w:p w14:paraId="10242D8E" w14:textId="77777777" w:rsidR="004079AC" w:rsidRPr="004079AC" w:rsidRDefault="004079AC" w:rsidP="004079AC">
      <w:r w:rsidRPr="004079AC">
        <w:br/>
      </w:r>
    </w:p>
    <w:p w14:paraId="56F46046" w14:textId="77777777" w:rsidR="004079AC" w:rsidRPr="004079AC" w:rsidRDefault="004079AC" w:rsidP="004079AC">
      <w:pPr>
        <w:numPr>
          <w:ilvl w:val="0"/>
          <w:numId w:val="2"/>
        </w:numPr>
      </w:pPr>
      <w:r w:rsidRPr="004079AC">
        <w:rPr>
          <w:b/>
          <w:bCs/>
        </w:rPr>
        <w:t>Issue</w:t>
      </w:r>
      <w:r w:rsidRPr="004079AC">
        <w:t xml:space="preserve"> → N/A (Standard governance and operational oversight maintained)</w:t>
      </w:r>
    </w:p>
    <w:p w14:paraId="781E4667" w14:textId="77777777" w:rsidR="004079AC" w:rsidRPr="004079AC" w:rsidRDefault="004079AC" w:rsidP="004079AC"/>
    <w:p w14:paraId="3C7FC99D" w14:textId="77777777" w:rsidR="004079AC" w:rsidRPr="004079AC" w:rsidRDefault="004079AC" w:rsidP="004079AC">
      <w:pPr>
        <w:numPr>
          <w:ilvl w:val="0"/>
          <w:numId w:val="2"/>
        </w:numPr>
      </w:pPr>
      <w:r w:rsidRPr="004079AC">
        <w:rPr>
          <w:b/>
          <w:bCs/>
        </w:rPr>
        <w:t>Paragraph blurb</w:t>
      </w:r>
      <w:r w:rsidRPr="004079AC">
        <w:t xml:space="preserve"> → No interim supervisors were appointed by the Government of Ontario under the </w:t>
      </w:r>
      <w:r w:rsidRPr="004079AC">
        <w:rPr>
          <w:i/>
          <w:iCs/>
        </w:rPr>
        <w:t>Public Hospitals Act</w:t>
      </w:r>
      <w:r w:rsidRPr="004079AC">
        <w:t xml:space="preserve"> to any of these facilities between July 16, 2021, and July 16, 2026. Each institution continued to function under local governance and regular provincial funding and accountability agreements.</w:t>
      </w:r>
    </w:p>
    <w:p w14:paraId="0D6670F8" w14:textId="77777777" w:rsidR="004079AC" w:rsidRPr="004079AC" w:rsidRDefault="004079AC" w:rsidP="004079AC"/>
    <w:p w14:paraId="2E0880E8" w14:textId="77777777" w:rsidR="004079AC" w:rsidRPr="004079AC" w:rsidRDefault="004079AC" w:rsidP="004079AC">
      <w:pPr>
        <w:numPr>
          <w:ilvl w:val="0"/>
          <w:numId w:val="2"/>
        </w:numPr>
      </w:pPr>
      <w:r w:rsidRPr="004079AC">
        <w:rPr>
          <w:b/>
          <w:bCs/>
        </w:rPr>
        <w:t>Date</w:t>
      </w:r>
      <w:r w:rsidRPr="004079AC">
        <w:t xml:space="preserve"> → N/A (No intervention orders issued)</w:t>
      </w:r>
    </w:p>
    <w:p w14:paraId="17462192" w14:textId="77777777" w:rsidR="004079AC" w:rsidRPr="004079AC" w:rsidRDefault="004079AC" w:rsidP="004079AC"/>
    <w:p w14:paraId="788296FB" w14:textId="77777777" w:rsidR="004079AC" w:rsidRPr="004079AC" w:rsidRDefault="004079AC" w:rsidP="004079AC">
      <w:pPr>
        <w:numPr>
          <w:ilvl w:val="0"/>
          <w:numId w:val="2"/>
        </w:numPr>
      </w:pPr>
      <w:r w:rsidRPr="004079AC">
        <w:rPr>
          <w:b/>
          <w:bCs/>
        </w:rPr>
        <w:t>Source</w:t>
      </w:r>
      <w:r w:rsidRPr="004079AC">
        <w:t xml:space="preserve"> → Ontario Ministry of Health &amp; Newsroom Archives</w:t>
      </w:r>
    </w:p>
    <w:p w14:paraId="44E71D2F" w14:textId="77777777" w:rsidR="004079AC" w:rsidRPr="004079AC" w:rsidRDefault="004079AC" w:rsidP="004079AC"/>
    <w:p w14:paraId="7157739B" w14:textId="77777777" w:rsidR="004079AC" w:rsidRPr="004079AC" w:rsidRDefault="004079AC" w:rsidP="004079AC">
      <w:pPr>
        <w:numPr>
          <w:ilvl w:val="0"/>
          <w:numId w:val="2"/>
        </w:numPr>
      </w:pPr>
      <w:r w:rsidRPr="004079AC">
        <w:rPr>
          <w:b/>
          <w:bCs/>
        </w:rPr>
        <w:t>Source link</w:t>
      </w:r>
      <w:r w:rsidRPr="004079AC">
        <w:t xml:space="preserve"> → </w:t>
      </w:r>
      <w:hyperlink r:id="rId5" w:tgtFrame="_blank" w:history="1">
        <w:r w:rsidRPr="004079AC">
          <w:rPr>
            <w:rStyle w:val="Hyperlink"/>
          </w:rPr>
          <w:t>Ontario Newsroom</w:t>
        </w:r>
      </w:hyperlink>
    </w:p>
    <w:p w14:paraId="42FAF1DA" w14:textId="77777777" w:rsidR="004079AC" w:rsidRPr="004079AC" w:rsidRDefault="004079AC" w:rsidP="004079AC"/>
    <w:p w14:paraId="301D0B71" w14:textId="77777777" w:rsidR="004079AC" w:rsidRPr="004079AC" w:rsidRDefault="004079AC" w:rsidP="004079AC">
      <w:r w:rsidRPr="004079AC">
        <w:t>Would you like to review historical investigator or supervisor appointments for any other specific Ontario hospital corporations from recent years?</w:t>
      </w:r>
    </w:p>
    <w:p w14:paraId="717908C4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D170E"/>
    <w:multiLevelType w:val="multilevel"/>
    <w:tmpl w:val="5FF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A1141"/>
    <w:multiLevelType w:val="multilevel"/>
    <w:tmpl w:val="18B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265921">
    <w:abstractNumId w:val="0"/>
  </w:num>
  <w:num w:numId="2" w16cid:durableId="200863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DD"/>
    <w:rsid w:val="004079AC"/>
    <w:rsid w:val="00512DDD"/>
    <w:rsid w:val="0067003E"/>
    <w:rsid w:val="00982B4C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48AC"/>
  <w15:chartTrackingRefBased/>
  <w15:docId w15:val="{6EBB4165-B87B-4F51-B424-6F9C9448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D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ws.ontario.ca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2026-08-26T09:34:00Z</dcterms:created>
  <dcterms:modified xsi:type="dcterms:W3CDTF">2026-08-26T09:34:00Z</dcterms:modified>
</cp:coreProperties>
</file>