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5A48" w14:textId="77777777" w:rsidR="00EC7F7A" w:rsidRPr="00EC7F7A" w:rsidRDefault="00EC7F7A" w:rsidP="00EC7F7A">
      <w:r w:rsidRPr="00EC7F7A">
        <w:t>I'll research this for you.These results are mostly older (2022-2023) cases. Let me search specifically within the January–July 2026 window.Still nothing in the Jan–Jul 2026 window. Let me try more targeted queries for the specific date range.Let me try a few more angles — CBC Hamilton local coverage, IPC decisions specific to HHS, and cyberattack/ransomware angles for the specific 2026 window.Note: the Hamilton Eye Institute result is a Pennsylvania, USA practice — not Hamilton Health Sciences Corporation in Ontario. Let me check CBC Hamilton and local news directly, plus HHS's own news page, for the actual window.That archive only shows a 2017 story. Let me check the HHS media room directly and CBC Hamilton for the actual date range.Let me try one more search combining IPC decisions database and Hamilton Spectator, which is the most likely local source for this kind of specific news.Based on this extensive search across HHS's own site, CBC, Global News, IPC decisions, CHCH, Hamilton Spectator-adjacent aggregators, and breach-tracking databases, I need to be straightforward with you about what I found.</w:t>
      </w:r>
    </w:p>
    <w:p w14:paraId="68A8389F" w14:textId="77777777" w:rsidR="00EC7F7A" w:rsidRPr="00EC7F7A" w:rsidRDefault="00EC7F7A" w:rsidP="00EC7F7A">
      <w:pPr>
        <w:rPr>
          <w:b/>
          <w:bCs/>
        </w:rPr>
      </w:pPr>
      <w:r w:rsidRPr="00EC7F7A">
        <w:rPr>
          <w:b/>
          <w:bCs/>
        </w:rPr>
        <w:t>Result: No qualifying items found</w:t>
      </w:r>
    </w:p>
    <w:p w14:paraId="18911C02" w14:textId="77777777" w:rsidR="00EC7F7A" w:rsidRPr="00EC7F7A" w:rsidRDefault="00EC7F7A" w:rsidP="00EC7F7A">
      <w:r w:rsidRPr="00EC7F7A">
        <w:t xml:space="preserve">I ran multiple targeted searches (HHS + PHIPA/privacy breach, IPC decisions/news releases, ransomware/cyberattack angles, CBC Hamilton, Global News, Hamilton Spectator) specifically scoped to </w:t>
      </w:r>
      <w:r w:rsidRPr="00EC7F7A">
        <w:rPr>
          <w:b/>
          <w:bCs/>
        </w:rPr>
        <w:t>January 16, 2026 – July 16, 2026</w:t>
      </w:r>
      <w:r w:rsidRPr="00EC7F7A">
        <w:t xml:space="preserve"> for </w:t>
      </w:r>
      <w:r w:rsidRPr="00EC7F7A">
        <w:rPr>
          <w:b/>
          <w:bCs/>
        </w:rPr>
        <w:t>Hamilton Health Sciences Corporation</w:t>
      </w:r>
      <w:r w:rsidRPr="00EC7F7A">
        <w:t>. I did not find any news items — from HHS's own newsroom, the IPC, or media outlets — reporting a PHIPA-related incident, breach, IPC decision, complaint, or enforcement action involving HHS within that window.</w:t>
      </w:r>
    </w:p>
    <w:p w14:paraId="11EC2FF4" w14:textId="77777777" w:rsidR="00EC7F7A" w:rsidRPr="00EC7F7A" w:rsidRDefault="00EC7F7A" w:rsidP="00EC7F7A">
      <w:r w:rsidRPr="00EC7F7A">
        <w:t>A few notes on what I found instead, so you know the search was thorough and not just narrow:</w:t>
      </w:r>
    </w:p>
    <w:p w14:paraId="2CF85219" w14:textId="77777777" w:rsidR="00EC7F7A" w:rsidRPr="00EC7F7A" w:rsidRDefault="00EC7F7A" w:rsidP="00EC7F7A">
      <w:pPr>
        <w:numPr>
          <w:ilvl w:val="0"/>
          <w:numId w:val="2"/>
        </w:numPr>
      </w:pPr>
      <w:r w:rsidRPr="00EC7F7A">
        <w:t xml:space="preserve">The well-documented HHS "snooping" breach (8 employees terminated, ~4,000 patients affected) and the related IPC review are from </w:t>
      </w:r>
      <w:r w:rsidRPr="00EC7F7A">
        <w:rPr>
          <w:b/>
          <w:bCs/>
        </w:rPr>
        <w:t>August 2023</w:t>
      </w:r>
      <w:r w:rsidRPr="00EC7F7A">
        <w:t xml:space="preserve"> — outside your window.</w:t>
      </w:r>
    </w:p>
    <w:p w14:paraId="4D72543C" w14:textId="77777777" w:rsidR="00EC7F7A" w:rsidRPr="00EC7F7A" w:rsidRDefault="00EC7F7A" w:rsidP="00EC7F7A">
      <w:pPr>
        <w:numPr>
          <w:ilvl w:val="0"/>
          <w:numId w:val="2"/>
        </w:numPr>
      </w:pPr>
      <w:r w:rsidRPr="00EC7F7A">
        <w:t xml:space="preserve">A "Hamilton Eye Institute" ransomware claim (Incransom, July 2026) surfaced in breach-tracking feeds, but that entity is a </w:t>
      </w:r>
      <w:r w:rsidRPr="00EC7F7A">
        <w:rPr>
          <w:b/>
          <w:bCs/>
        </w:rPr>
        <w:t>Pennsylvania, USA</w:t>
      </w:r>
      <w:r w:rsidRPr="00EC7F7A">
        <w:t xml:space="preserve"> ophthalmology practice, unrelated to Hamilton Health Sciences Corporation in Ontario — I've excluded it as a false match.</w:t>
      </w:r>
    </w:p>
    <w:p w14:paraId="361662C1" w14:textId="77777777" w:rsidR="00EC7F7A" w:rsidRPr="00EC7F7A" w:rsidRDefault="00EC7F7A" w:rsidP="00EC7F7A">
      <w:pPr>
        <w:numPr>
          <w:ilvl w:val="0"/>
          <w:numId w:val="2"/>
        </w:numPr>
      </w:pPr>
      <w:r w:rsidRPr="00EC7F7A">
        <w:t>St. Joseph's Healthcare Hamilton (a separate corporation) has had its own IPC fax-related breach history, but that's a different hospital entity and also outside your date range for any 2026 activity I could locate.</w:t>
      </w:r>
    </w:p>
    <w:p w14:paraId="13D7619B" w14:textId="77777777" w:rsidR="00EC7F7A" w:rsidRPr="00EC7F7A" w:rsidRDefault="00EC7F7A" w:rsidP="00EC7F7A">
      <w:pPr>
        <w:numPr>
          <w:ilvl w:val="0"/>
          <w:numId w:val="2"/>
        </w:numPr>
      </w:pPr>
      <w:r w:rsidRPr="00EC7F7A">
        <w:t>IPC's public decisions database and news releases page didn't return any HHS-specific entries in this period.</w:t>
      </w:r>
    </w:p>
    <w:p w14:paraId="48C82278" w14:textId="77777777" w:rsidR="00EC7F7A" w:rsidRPr="00EC7F7A" w:rsidRDefault="00EC7F7A" w:rsidP="00EC7F7A">
      <w:r w:rsidRPr="00EC7F7A">
        <w:rPr>
          <w:b/>
          <w:bCs/>
        </w:rPr>
        <w:lastRenderedPageBreak/>
        <w:t>Caveats worth flagging to you directly, given your role:</w:t>
      </w:r>
    </w:p>
    <w:p w14:paraId="40DF210C" w14:textId="77777777" w:rsidR="00EC7F7A" w:rsidRPr="00EC7F7A" w:rsidRDefault="00EC7F7A" w:rsidP="00EC7F7A">
      <w:pPr>
        <w:numPr>
          <w:ilvl w:val="0"/>
          <w:numId w:val="3"/>
        </w:numPr>
      </w:pPr>
      <w:r w:rsidRPr="00EC7F7A">
        <w:t>My web search reaches public sources only — it won't surface confidential or not-yet-public breach notifications, internal Ministry of Health correspondence, or IPC matters still in early resolution (which often aren't publicized).</w:t>
      </w:r>
    </w:p>
    <w:p w14:paraId="4B039FD4" w14:textId="77777777" w:rsidR="00EC7F7A" w:rsidRPr="00EC7F7A" w:rsidRDefault="00EC7F7A" w:rsidP="00EC7F7A">
      <w:pPr>
        <w:numPr>
          <w:ilvl w:val="0"/>
          <w:numId w:val="3"/>
        </w:numPr>
      </w:pPr>
      <w:r w:rsidRPr="00EC7F7A">
        <w:t xml:space="preserve">IPC's own breach statistics are typically published in </w:t>
      </w:r>
      <w:r w:rsidRPr="00EC7F7A">
        <w:rPr>
          <w:b/>
          <w:bCs/>
        </w:rPr>
        <w:t>aggregate/annual</w:t>
      </w:r>
      <w:r w:rsidRPr="00EC7F7A">
        <w:t xml:space="preserve"> form, not per-incident in real time, so a live news feed may simply be silent on something that exists in IPC's internal files.</w:t>
      </w:r>
    </w:p>
    <w:p w14:paraId="65175304" w14:textId="77777777" w:rsidR="00EC7F7A" w:rsidRPr="00EC7F7A" w:rsidRDefault="00EC7F7A" w:rsidP="00EC7F7A">
      <w:pPr>
        <w:numPr>
          <w:ilvl w:val="0"/>
          <w:numId w:val="3"/>
        </w:numPr>
      </w:pPr>
      <w:r w:rsidRPr="00EC7F7A">
        <w:t>If your team has access to IPC's annual report data or direct correspondence with HHS's privacy office, that would be a more authoritative source than public news for this specific ask.</w:t>
      </w:r>
    </w:p>
    <w:p w14:paraId="4AD8B9D6" w14:textId="77777777" w:rsidR="00EC7F7A" w:rsidRPr="00EC7F7A" w:rsidRDefault="00EC7F7A" w:rsidP="00EC7F7A">
      <w:r w:rsidRPr="00EC7F7A">
        <w:t>If it would help, I can widen the window (e.g., include all of 2025–2026) to confirm whether this is a genuine reporting gap or just an unusually quiet period for HHS specifically — let me know.</w:t>
      </w:r>
    </w:p>
    <w:p w14:paraId="49B9B935" w14:textId="77777777" w:rsidR="0067003E" w:rsidRPr="00EC7F7A" w:rsidRDefault="0067003E" w:rsidP="00EC7F7A"/>
    <w:sectPr w:rsidR="0067003E" w:rsidRPr="00EC7F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1EB0"/>
    <w:multiLevelType w:val="multilevel"/>
    <w:tmpl w:val="1F8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84548"/>
    <w:multiLevelType w:val="multilevel"/>
    <w:tmpl w:val="532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91DFC"/>
    <w:multiLevelType w:val="multilevel"/>
    <w:tmpl w:val="064C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2974278">
    <w:abstractNumId w:val="1"/>
  </w:num>
  <w:num w:numId="2" w16cid:durableId="1031610749">
    <w:abstractNumId w:val="0"/>
  </w:num>
  <w:num w:numId="3" w16cid:durableId="40287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AE"/>
    <w:rsid w:val="000210AE"/>
    <w:rsid w:val="003667CE"/>
    <w:rsid w:val="0067003E"/>
    <w:rsid w:val="00916BA6"/>
    <w:rsid w:val="009F2B23"/>
    <w:rsid w:val="00B8279E"/>
    <w:rsid w:val="00EC7F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4842"/>
  <w15:chartTrackingRefBased/>
  <w15:docId w15:val="{3B3952C2-D365-4102-919B-93A146F5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0AE"/>
    <w:rPr>
      <w:rFonts w:eastAsiaTheme="majorEastAsia" w:cstheme="majorBidi"/>
      <w:color w:val="272727" w:themeColor="text1" w:themeTint="D8"/>
    </w:rPr>
  </w:style>
  <w:style w:type="paragraph" w:styleId="Title">
    <w:name w:val="Title"/>
    <w:basedOn w:val="Normal"/>
    <w:next w:val="Normal"/>
    <w:link w:val="TitleChar"/>
    <w:uiPriority w:val="10"/>
    <w:qFormat/>
    <w:rsid w:val="00021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0AE"/>
    <w:pPr>
      <w:spacing w:before="160"/>
      <w:jc w:val="center"/>
    </w:pPr>
    <w:rPr>
      <w:i/>
      <w:iCs/>
      <w:color w:val="404040" w:themeColor="text1" w:themeTint="BF"/>
    </w:rPr>
  </w:style>
  <w:style w:type="character" w:customStyle="1" w:styleId="QuoteChar">
    <w:name w:val="Quote Char"/>
    <w:basedOn w:val="DefaultParagraphFont"/>
    <w:link w:val="Quote"/>
    <w:uiPriority w:val="29"/>
    <w:rsid w:val="000210AE"/>
    <w:rPr>
      <w:i/>
      <w:iCs/>
      <w:color w:val="404040" w:themeColor="text1" w:themeTint="BF"/>
    </w:rPr>
  </w:style>
  <w:style w:type="paragraph" w:styleId="ListParagraph">
    <w:name w:val="List Paragraph"/>
    <w:basedOn w:val="Normal"/>
    <w:uiPriority w:val="34"/>
    <w:qFormat/>
    <w:rsid w:val="000210AE"/>
    <w:pPr>
      <w:ind w:left="720"/>
      <w:contextualSpacing/>
    </w:pPr>
  </w:style>
  <w:style w:type="character" w:styleId="IntenseEmphasis">
    <w:name w:val="Intense Emphasis"/>
    <w:basedOn w:val="DefaultParagraphFont"/>
    <w:uiPriority w:val="21"/>
    <w:qFormat/>
    <w:rsid w:val="000210AE"/>
    <w:rPr>
      <w:i/>
      <w:iCs/>
      <w:color w:val="0F4761" w:themeColor="accent1" w:themeShade="BF"/>
    </w:rPr>
  </w:style>
  <w:style w:type="paragraph" w:styleId="IntenseQuote">
    <w:name w:val="Intense Quote"/>
    <w:basedOn w:val="Normal"/>
    <w:next w:val="Normal"/>
    <w:link w:val="IntenseQuoteChar"/>
    <w:uiPriority w:val="30"/>
    <w:qFormat/>
    <w:rsid w:val="00021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0AE"/>
    <w:rPr>
      <w:i/>
      <w:iCs/>
      <w:color w:val="0F4761" w:themeColor="accent1" w:themeShade="BF"/>
    </w:rPr>
  </w:style>
  <w:style w:type="character" w:styleId="IntenseReference">
    <w:name w:val="Intense Reference"/>
    <w:basedOn w:val="DefaultParagraphFont"/>
    <w:uiPriority w:val="32"/>
    <w:qFormat/>
    <w:rsid w:val="000210AE"/>
    <w:rPr>
      <w:b/>
      <w:bCs/>
      <w:smallCaps/>
      <w:color w:val="0F4761" w:themeColor="accent1" w:themeShade="BF"/>
      <w:spacing w:val="5"/>
    </w:rPr>
  </w:style>
  <w:style w:type="character" w:styleId="Hyperlink">
    <w:name w:val="Hyperlink"/>
    <w:basedOn w:val="DefaultParagraphFont"/>
    <w:uiPriority w:val="99"/>
    <w:unhideWhenUsed/>
    <w:rsid w:val="00916BA6"/>
    <w:rPr>
      <w:color w:val="467886" w:themeColor="hyperlink"/>
      <w:u w:val="single"/>
    </w:rPr>
  </w:style>
  <w:style w:type="character" w:styleId="UnresolvedMention">
    <w:name w:val="Unresolved Mention"/>
    <w:basedOn w:val="DefaultParagraphFont"/>
    <w:uiPriority w:val="99"/>
    <w:semiHidden/>
    <w:unhideWhenUsed/>
    <w:rsid w:val="00916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2026-08-26T11:45:00Z</dcterms:created>
  <dcterms:modified xsi:type="dcterms:W3CDTF">2026-08-26T12:05:00Z</dcterms:modified>
</cp:coreProperties>
</file>