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DC72" w14:textId="77777777" w:rsidR="00A22B8C" w:rsidRPr="00A22B8C" w:rsidRDefault="00A22B8C" w:rsidP="00A22B8C">
      <w:r w:rsidRPr="00A22B8C">
        <w:t>Based on my comprehensive search of Mackenzie Health leadership transitions between January 16, 2026 and July 16, 2026, I can provide the following registry of hospital executive and board-level changes:</w:t>
      </w:r>
    </w:p>
    <w:p w14:paraId="3B00DF73" w14:textId="77777777" w:rsidR="00A22B8C" w:rsidRPr="00A22B8C" w:rsidRDefault="00A22B8C" w:rsidP="00A22B8C">
      <w:pPr>
        <w:rPr>
          <w:b/>
          <w:bCs/>
        </w:rPr>
      </w:pPr>
      <w:r w:rsidRPr="00A22B8C">
        <w:rPr>
          <w:b/>
          <w:bCs/>
        </w:rPr>
        <w:t>President &amp; CEO Transitions</w:t>
      </w:r>
    </w:p>
    <w:p w14:paraId="2B89170B" w14:textId="77777777" w:rsidR="00A22B8C" w:rsidRPr="00A22B8C" w:rsidRDefault="00A22B8C" w:rsidP="00A22B8C">
      <w:r w:rsidRPr="00A22B8C">
        <w:rPr>
          <w:b/>
          <w:bCs/>
        </w:rPr>
        <w:t>Mackenzie Health → Outgoing Interim President &amp; CEO (Mary-Agnes Wilson) → Mary-Agnes Wilson concluded her nine-month tenure as Interim President and CEO, having previously served as Executive Vice President, Chief Operating Officer and Chief Nursing Executive. Her leadership was instrumental in opening Cortellucci Vaughan Hospital during the pandemic and launching multiple innovative programs including the Long Stay Unit, Behavioural Acute Care for Elders unit, and Hospital at Home program. → April 10, 2026 → [CONFIRMED — dated primary source] → https://www.linkedin.com/posts/mackenzie-health_there-are-leaders-who-make-an-impact-and-activity-7448390887379972096-CVSx</w:t>
      </w:r>
    </w:p>
    <w:p w14:paraId="4545D9C9" w14:textId="77777777" w:rsidR="00A22B8C" w:rsidRPr="00A22B8C" w:rsidRDefault="00A22B8C" w:rsidP="00A22B8C">
      <w:r w:rsidRPr="00A22B8C">
        <w:rPr>
          <w:b/>
          <w:bCs/>
        </w:rPr>
        <w:t>Mackenzie Health → Incoming President &amp; CEO (Carmine Stumpo) → Carmine Stumpo, a pharmacist by training and seasoned health care leader, began his role as President and CEO after previously serving as President and CEO of Orillia Soldiers' Memorial Hospital (OSMH). At OSMH, he led major transformational initiatives including securing approval for a new hospital, expanding surgical services, and establishing a family medicine teaching unit. He stepped down from OSMH on April 2, 2026 to assume this position. → April 13, 2026 → [CONFIRMED — dated primary source] → https://www.linkedin.com/posts/mackenzie-health_a-new-chapter-begins-at-mackenzie-health-activity-7449469669897437184-4fNE</w:t>
      </w:r>
    </w:p>
    <w:p w14:paraId="23C0D73A" w14:textId="77777777" w:rsidR="00A22B8C" w:rsidRPr="00A22B8C" w:rsidRDefault="00A22B8C" w:rsidP="00A22B8C">
      <w:pPr>
        <w:rPr>
          <w:b/>
          <w:bCs/>
        </w:rPr>
      </w:pPr>
      <w:r w:rsidRPr="00A22B8C">
        <w:rPr>
          <w:b/>
          <w:bCs/>
        </w:rPr>
        <w:t>Interim / Acting CEO</w:t>
      </w:r>
    </w:p>
    <w:p w14:paraId="380D926E" w14:textId="77777777" w:rsidR="00A22B8C" w:rsidRPr="00A22B8C" w:rsidRDefault="00A22B8C" w:rsidP="00A22B8C">
      <w:r w:rsidRPr="00A22B8C">
        <w:rPr>
          <w:b/>
          <w:bCs/>
        </w:rPr>
        <w:t>Mackenzie Health → Interim CEO Assignment Start (Mary-Agnes Wilson) → Mary-Agnes Wilson began her nine-month service as Interim President and CEO. This interim assignment commenced in the summer of 2025 (approximately July 2025 based on the nine-month duration ending April 2026). → July 2025 (approximate) → [PROBABLE — roster/LinkedIn/recruitment firm only] → https://www.linkedin.com/posts/mackenzie-health_there-are-leaders-who-make-an-impact-and-activity-7448390887379972096-CVSx</w:t>
      </w:r>
    </w:p>
    <w:p w14:paraId="7BB74EF0" w14:textId="77777777" w:rsidR="00A22B8C" w:rsidRPr="00A22B8C" w:rsidRDefault="00A22B8C" w:rsidP="00A22B8C">
      <w:r w:rsidRPr="00A22B8C">
        <w:rPr>
          <w:i/>
          <w:iCs/>
        </w:rPr>
        <w:t>Note: The start date of Wilson's interim assignment falls before January 16, 2026 and is therefore outside the requested reporting period. Only the conclusion of the interim assignment (April 10, 2026) is reportable within scope.</w:t>
      </w:r>
    </w:p>
    <w:p w14:paraId="425C4A3E" w14:textId="77777777" w:rsidR="00A22B8C" w:rsidRPr="00A22B8C" w:rsidRDefault="00A22B8C" w:rsidP="00A22B8C">
      <w:pPr>
        <w:rPr>
          <w:b/>
          <w:bCs/>
        </w:rPr>
      </w:pPr>
      <w:r w:rsidRPr="00A22B8C">
        <w:rPr>
          <w:b/>
          <w:bCs/>
        </w:rPr>
        <w:t>Board of Directors / Board of Governors</w:t>
      </w:r>
    </w:p>
    <w:p w14:paraId="69990C81" w14:textId="77777777" w:rsidR="00A22B8C" w:rsidRPr="00A22B8C" w:rsidRDefault="00A22B8C" w:rsidP="00A22B8C">
      <w:r w:rsidRPr="00A22B8C">
        <w:rPr>
          <w:b/>
          <w:bCs/>
        </w:rPr>
        <w:lastRenderedPageBreak/>
        <w:t>Mackenzie Health → Board Recruitment Posting (No confirmed appointments by July 16, 2026) → Mackenzie Health Foundation issued a board recruitment posting in April 2026 seeking volunteer Board Directors with terms beginning June 2026. The posting indicated a deadline of April 30, 2026 for expressions of interest. However, no confirmed named appointments resulting from this recruitment were publicly announced by July 16, 2026. → April 10, 2026 (recruitment posting) → [EXCLUDED — recruitment posting without confirmed appointment] → https://www.linkedin.com/posts/pietro-cortellucci-932062135_board-recruitment-mackenzie-health-foundation-activity-7448402959064911872-Avk6</w:t>
      </w:r>
    </w:p>
    <w:p w14:paraId="2F81A4DB" w14:textId="77777777" w:rsidR="00A22B8C" w:rsidRPr="00A22B8C" w:rsidRDefault="00A22B8C" w:rsidP="00A22B8C">
      <w:r w:rsidRPr="00A22B8C">
        <w:rPr>
          <w:b/>
          <w:bCs/>
        </w:rPr>
        <w:t>Mackenzie Health → No Board of Directors changes located for this period → Despite searching hospital board roster pages, LinkedIn announcements, and recruitment firm sites (Boyden, Mirams Becker, Odgers Berndtson), no confirmed named individual board appointments, departures, or office changes (Chair, Vice-Chair, Treasurer, Secretary) were identified for Mackenzie Health's hospital Board of Directors/Governors between January 16, 2026 and July 16, 2026. The Foundation board recruitment noted above does not constitute a hospital governance seat appointment. → N/A → [CONFIRMED — comprehensive search conducted]</w:t>
      </w:r>
    </w:p>
    <w:p w14:paraId="1B9E1FEE" w14:textId="77777777" w:rsidR="00A22B8C" w:rsidRPr="00A22B8C" w:rsidRDefault="00A22B8C" w:rsidP="00A22B8C">
      <w:pPr>
        <w:rPr>
          <w:b/>
          <w:bCs/>
        </w:rPr>
      </w:pPr>
      <w:r w:rsidRPr="00A22B8C">
        <w:rPr>
          <w:b/>
          <w:bCs/>
        </w:rPr>
        <w:t>C-Suite Roles Reporting Directly to CEO</w:t>
      </w:r>
    </w:p>
    <w:p w14:paraId="1C3BB40C" w14:textId="77777777" w:rsidR="00A22B8C" w:rsidRPr="00A22B8C" w:rsidRDefault="00A22B8C" w:rsidP="00A22B8C">
      <w:r w:rsidRPr="00A22B8C">
        <w:rPr>
          <w:b/>
          <w:bCs/>
        </w:rPr>
        <w:t>Mackenzie Health → No C-Suite changes located for this period → No confirmed appointments, departures, or role changes were identified for CFO (Gregory Chow remained in position per available data), CNO, CHRO/VP HR, CMO, Chief of Staff, Chief Communications Officer, or Chief Planning Officer between January 16, 2026 and July 16, 2026. → N/A → [PROBABLE — roster/LinkedIn/recruitment firm only]</w:t>
      </w:r>
    </w:p>
    <w:p w14:paraId="3976E7E2" w14:textId="77777777" w:rsidR="00A22B8C" w:rsidRPr="00A22B8C" w:rsidRDefault="00A22B8C" w:rsidP="00A22B8C">
      <w:pPr>
        <w:rPr>
          <w:b/>
          <w:bCs/>
        </w:rPr>
      </w:pPr>
      <w:r w:rsidRPr="00A22B8C">
        <w:rPr>
          <w:b/>
          <w:bCs/>
        </w:rPr>
        <w:t>President, Medical Staff Association</w:t>
      </w:r>
    </w:p>
    <w:p w14:paraId="21AA936F" w14:textId="77777777" w:rsidR="00A22B8C" w:rsidRPr="00A22B8C" w:rsidRDefault="00A22B8C" w:rsidP="00A22B8C">
      <w:r w:rsidRPr="00A22B8C">
        <w:rPr>
          <w:b/>
          <w:bCs/>
        </w:rPr>
        <w:t>Mackenzie Health → President, Medical Staff Association (Karim Somani, MD) → Karim Somani, MD, was identified as President of the Medical Staff Association in connection with the April 2026 CEO transition announcements. No evidence of a change in this role during the reporting period was located. → April 2026 (identified in role) → [PROBABLE — roster/LinkedIn/recruitment firm only] → https://www.facebook.com/mackenziehealth/posts/a-new-chapter-begins-at-mackenzie-health-please-join-us-in-welcoming-our-new-pre/1576732031121932/</w:t>
      </w:r>
    </w:p>
    <w:p w14:paraId="27E6C3FF" w14:textId="77777777" w:rsidR="00A22B8C" w:rsidRPr="00A22B8C" w:rsidRDefault="00A22B8C" w:rsidP="00A22B8C">
      <w:pPr>
        <w:rPr>
          <w:b/>
          <w:bCs/>
        </w:rPr>
      </w:pPr>
      <w:r w:rsidRPr="00A22B8C">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793"/>
        <w:gridCol w:w="1146"/>
        <w:gridCol w:w="373"/>
        <w:gridCol w:w="1050"/>
        <w:gridCol w:w="3452"/>
        <w:gridCol w:w="1804"/>
      </w:tblGrid>
      <w:tr w:rsidR="00A22B8C" w:rsidRPr="00A22B8C" w14:paraId="4E8FA5F1" w14:textId="77777777">
        <w:trPr>
          <w:tblHeader/>
          <w:tblCellSpacing w:w="15" w:type="dxa"/>
        </w:trPr>
        <w:tc>
          <w:tcPr>
            <w:tcW w:w="0" w:type="auto"/>
            <w:vAlign w:val="center"/>
            <w:hideMark/>
          </w:tcPr>
          <w:p w14:paraId="5AF9C9BA" w14:textId="77777777" w:rsidR="00A22B8C" w:rsidRPr="00A22B8C" w:rsidRDefault="00A22B8C" w:rsidP="00A22B8C">
            <w:pPr>
              <w:rPr>
                <w:b/>
                <w:bCs/>
              </w:rPr>
            </w:pPr>
            <w:r w:rsidRPr="00A22B8C">
              <w:rPr>
                <w:b/>
                <w:bCs/>
              </w:rPr>
              <w:lastRenderedPageBreak/>
              <w:t>Hospital</w:t>
            </w:r>
          </w:p>
        </w:tc>
        <w:tc>
          <w:tcPr>
            <w:tcW w:w="0" w:type="auto"/>
            <w:vAlign w:val="center"/>
            <w:hideMark/>
          </w:tcPr>
          <w:p w14:paraId="3BBCD856" w14:textId="77777777" w:rsidR="00A22B8C" w:rsidRPr="00A22B8C" w:rsidRDefault="00A22B8C" w:rsidP="00A22B8C">
            <w:pPr>
              <w:rPr>
                <w:b/>
                <w:bCs/>
              </w:rPr>
            </w:pPr>
            <w:r w:rsidRPr="00A22B8C">
              <w:rPr>
                <w:b/>
                <w:bCs/>
              </w:rPr>
              <w:t>Issue</w:t>
            </w:r>
          </w:p>
        </w:tc>
        <w:tc>
          <w:tcPr>
            <w:tcW w:w="0" w:type="auto"/>
            <w:vAlign w:val="center"/>
            <w:hideMark/>
          </w:tcPr>
          <w:p w14:paraId="56C42712" w14:textId="77777777" w:rsidR="00A22B8C" w:rsidRPr="00A22B8C" w:rsidRDefault="00A22B8C" w:rsidP="00A22B8C">
            <w:pPr>
              <w:rPr>
                <w:b/>
                <w:bCs/>
              </w:rPr>
            </w:pPr>
            <w:r w:rsidRPr="00A22B8C">
              <w:rPr>
                <w:b/>
                <w:bCs/>
              </w:rPr>
              <w:t>Paragraph Blurb</w:t>
            </w:r>
          </w:p>
        </w:tc>
        <w:tc>
          <w:tcPr>
            <w:tcW w:w="0" w:type="auto"/>
            <w:vAlign w:val="center"/>
            <w:hideMark/>
          </w:tcPr>
          <w:p w14:paraId="3E1BB07C" w14:textId="77777777" w:rsidR="00A22B8C" w:rsidRPr="00A22B8C" w:rsidRDefault="00A22B8C" w:rsidP="00A22B8C">
            <w:pPr>
              <w:rPr>
                <w:b/>
                <w:bCs/>
              </w:rPr>
            </w:pPr>
            <w:r w:rsidRPr="00A22B8C">
              <w:rPr>
                <w:b/>
                <w:bCs/>
              </w:rPr>
              <w:t>Date</w:t>
            </w:r>
          </w:p>
        </w:tc>
        <w:tc>
          <w:tcPr>
            <w:tcW w:w="0" w:type="auto"/>
            <w:vAlign w:val="center"/>
            <w:hideMark/>
          </w:tcPr>
          <w:p w14:paraId="474E61CF" w14:textId="77777777" w:rsidR="00A22B8C" w:rsidRPr="00A22B8C" w:rsidRDefault="00A22B8C" w:rsidP="00A22B8C">
            <w:pPr>
              <w:rPr>
                <w:b/>
                <w:bCs/>
              </w:rPr>
            </w:pPr>
            <w:r w:rsidRPr="00A22B8C">
              <w:rPr>
                <w:b/>
                <w:bCs/>
              </w:rPr>
              <w:t>Source</w:t>
            </w:r>
          </w:p>
        </w:tc>
        <w:tc>
          <w:tcPr>
            <w:tcW w:w="0" w:type="auto"/>
            <w:vAlign w:val="center"/>
            <w:hideMark/>
          </w:tcPr>
          <w:p w14:paraId="250B1718" w14:textId="77777777" w:rsidR="00A22B8C" w:rsidRPr="00A22B8C" w:rsidRDefault="00A22B8C" w:rsidP="00A22B8C">
            <w:pPr>
              <w:rPr>
                <w:b/>
                <w:bCs/>
              </w:rPr>
            </w:pPr>
            <w:r w:rsidRPr="00A22B8C">
              <w:rPr>
                <w:b/>
                <w:bCs/>
              </w:rPr>
              <w:t>Source Link</w:t>
            </w:r>
          </w:p>
        </w:tc>
        <w:tc>
          <w:tcPr>
            <w:tcW w:w="0" w:type="auto"/>
            <w:vAlign w:val="center"/>
            <w:hideMark/>
          </w:tcPr>
          <w:p w14:paraId="3581C5D7" w14:textId="77777777" w:rsidR="00A22B8C" w:rsidRPr="00A22B8C" w:rsidRDefault="00A22B8C" w:rsidP="00A22B8C">
            <w:pPr>
              <w:rPr>
                <w:b/>
                <w:bCs/>
              </w:rPr>
            </w:pPr>
            <w:r w:rsidRPr="00A22B8C">
              <w:rPr>
                <w:b/>
                <w:bCs/>
              </w:rPr>
              <w:t>Confidence</w:t>
            </w:r>
          </w:p>
        </w:tc>
      </w:tr>
      <w:tr w:rsidR="00A22B8C" w:rsidRPr="00A22B8C" w14:paraId="12E89971" w14:textId="77777777">
        <w:trPr>
          <w:tblCellSpacing w:w="15" w:type="dxa"/>
        </w:trPr>
        <w:tc>
          <w:tcPr>
            <w:tcW w:w="0" w:type="auto"/>
            <w:vAlign w:val="center"/>
            <w:hideMark/>
          </w:tcPr>
          <w:p w14:paraId="77DDEA69" w14:textId="77777777" w:rsidR="00A22B8C" w:rsidRPr="00A22B8C" w:rsidRDefault="00A22B8C" w:rsidP="00A22B8C">
            <w:r w:rsidRPr="00A22B8C">
              <w:t>Mackenzie Health</w:t>
            </w:r>
          </w:p>
        </w:tc>
        <w:tc>
          <w:tcPr>
            <w:tcW w:w="0" w:type="auto"/>
            <w:vAlign w:val="center"/>
            <w:hideMark/>
          </w:tcPr>
          <w:p w14:paraId="1776B283" w14:textId="77777777" w:rsidR="00A22B8C" w:rsidRPr="00A22B8C" w:rsidRDefault="00A22B8C" w:rsidP="00A22B8C">
            <w:r w:rsidRPr="00A22B8C">
              <w:t>Outgoing Interim President &amp; CEO (Mary-Agnes Wilson)</w:t>
            </w:r>
          </w:p>
        </w:tc>
        <w:tc>
          <w:tcPr>
            <w:tcW w:w="0" w:type="auto"/>
            <w:vAlign w:val="center"/>
            <w:hideMark/>
          </w:tcPr>
          <w:p w14:paraId="3FAB0283" w14:textId="77777777" w:rsidR="00A22B8C" w:rsidRPr="00A22B8C" w:rsidRDefault="00A22B8C" w:rsidP="00A22B8C">
            <w:r w:rsidRPr="00A22B8C">
              <w:t>Mary-Agnes Wilson concluded her nine-month tenure as Interim President and CEO, having previously served as Executive Vice President, Chief Operating Officer and Chief Nursing Executive.</w:t>
            </w:r>
          </w:p>
        </w:tc>
        <w:tc>
          <w:tcPr>
            <w:tcW w:w="0" w:type="auto"/>
            <w:vAlign w:val="center"/>
            <w:hideMark/>
          </w:tcPr>
          <w:p w14:paraId="1E8C3AE7" w14:textId="77777777" w:rsidR="00A22B8C" w:rsidRPr="00A22B8C" w:rsidRDefault="00A22B8C" w:rsidP="00A22B8C">
            <w:r w:rsidRPr="00A22B8C">
              <w:t>April 10, 2026</w:t>
            </w:r>
          </w:p>
        </w:tc>
        <w:tc>
          <w:tcPr>
            <w:tcW w:w="0" w:type="auto"/>
            <w:vAlign w:val="center"/>
            <w:hideMark/>
          </w:tcPr>
          <w:p w14:paraId="04BC6532" w14:textId="77777777" w:rsidR="00A22B8C" w:rsidRPr="00A22B8C" w:rsidRDefault="00A22B8C" w:rsidP="00A22B8C">
            <w:r w:rsidRPr="00A22B8C">
              <w:t>LinkedIn (Mackenzie Health official)</w:t>
            </w:r>
          </w:p>
        </w:tc>
        <w:tc>
          <w:tcPr>
            <w:tcW w:w="0" w:type="auto"/>
            <w:vAlign w:val="center"/>
            <w:hideMark/>
          </w:tcPr>
          <w:p w14:paraId="4A82E842" w14:textId="77777777" w:rsidR="00A22B8C" w:rsidRPr="00A22B8C" w:rsidRDefault="00A22B8C" w:rsidP="00A22B8C">
            <w:r w:rsidRPr="00A22B8C">
              <w:t>https://www.linkedin.com/posts/mackenzie-health_there-are-leaders-who-make-an-impact-and-activity-7448390887379972096-CVSx</w:t>
            </w:r>
          </w:p>
        </w:tc>
        <w:tc>
          <w:tcPr>
            <w:tcW w:w="0" w:type="auto"/>
            <w:vAlign w:val="center"/>
            <w:hideMark/>
          </w:tcPr>
          <w:p w14:paraId="1B15158E" w14:textId="77777777" w:rsidR="00A22B8C" w:rsidRPr="00A22B8C" w:rsidRDefault="00A22B8C" w:rsidP="00A22B8C">
            <w:r w:rsidRPr="00A22B8C">
              <w:t>[CONFIRMED — dated primary source]</w:t>
            </w:r>
          </w:p>
        </w:tc>
      </w:tr>
      <w:tr w:rsidR="00A22B8C" w:rsidRPr="00A22B8C" w14:paraId="4AAE447D" w14:textId="77777777">
        <w:trPr>
          <w:tblCellSpacing w:w="15" w:type="dxa"/>
        </w:trPr>
        <w:tc>
          <w:tcPr>
            <w:tcW w:w="0" w:type="auto"/>
            <w:vAlign w:val="center"/>
            <w:hideMark/>
          </w:tcPr>
          <w:p w14:paraId="00534804" w14:textId="77777777" w:rsidR="00A22B8C" w:rsidRPr="00A22B8C" w:rsidRDefault="00A22B8C" w:rsidP="00A22B8C">
            <w:r w:rsidRPr="00A22B8C">
              <w:t>Mackenzie Health</w:t>
            </w:r>
          </w:p>
        </w:tc>
        <w:tc>
          <w:tcPr>
            <w:tcW w:w="0" w:type="auto"/>
            <w:vAlign w:val="center"/>
            <w:hideMark/>
          </w:tcPr>
          <w:p w14:paraId="15FE6B44" w14:textId="77777777" w:rsidR="00A22B8C" w:rsidRPr="00A22B8C" w:rsidRDefault="00A22B8C" w:rsidP="00A22B8C">
            <w:r w:rsidRPr="00A22B8C">
              <w:t>Incoming President &amp; CEO (Carmine Stumpo)</w:t>
            </w:r>
          </w:p>
        </w:tc>
        <w:tc>
          <w:tcPr>
            <w:tcW w:w="0" w:type="auto"/>
            <w:vAlign w:val="center"/>
            <w:hideMark/>
          </w:tcPr>
          <w:p w14:paraId="5C65D0D1" w14:textId="77777777" w:rsidR="00A22B8C" w:rsidRPr="00A22B8C" w:rsidRDefault="00A22B8C" w:rsidP="00A22B8C">
            <w:r w:rsidRPr="00A22B8C">
              <w:t xml:space="preserve">Carmine Stumpo began his role as President and CEO after previously serving as President and CEO </w:t>
            </w:r>
            <w:r w:rsidRPr="00A22B8C">
              <w:lastRenderedPageBreak/>
              <w:t>of Orillia Soldiers' Memorial Hospital. He stepped down from OSMH on April 2, 2026.</w:t>
            </w:r>
          </w:p>
        </w:tc>
        <w:tc>
          <w:tcPr>
            <w:tcW w:w="0" w:type="auto"/>
            <w:vAlign w:val="center"/>
            <w:hideMark/>
          </w:tcPr>
          <w:p w14:paraId="4908C436" w14:textId="77777777" w:rsidR="00A22B8C" w:rsidRPr="00A22B8C" w:rsidRDefault="00A22B8C" w:rsidP="00A22B8C">
            <w:r w:rsidRPr="00A22B8C">
              <w:lastRenderedPageBreak/>
              <w:t>April 13, 2026</w:t>
            </w:r>
          </w:p>
        </w:tc>
        <w:tc>
          <w:tcPr>
            <w:tcW w:w="0" w:type="auto"/>
            <w:vAlign w:val="center"/>
            <w:hideMark/>
          </w:tcPr>
          <w:p w14:paraId="705C394F" w14:textId="77777777" w:rsidR="00A22B8C" w:rsidRPr="00A22B8C" w:rsidRDefault="00A22B8C" w:rsidP="00A22B8C">
            <w:r w:rsidRPr="00A22B8C">
              <w:t>LinkedIn (Mackenzie Health official)</w:t>
            </w:r>
          </w:p>
        </w:tc>
        <w:tc>
          <w:tcPr>
            <w:tcW w:w="0" w:type="auto"/>
            <w:vAlign w:val="center"/>
            <w:hideMark/>
          </w:tcPr>
          <w:p w14:paraId="1D0F88E8" w14:textId="77777777" w:rsidR="00A22B8C" w:rsidRPr="00A22B8C" w:rsidRDefault="00A22B8C" w:rsidP="00A22B8C">
            <w:r w:rsidRPr="00A22B8C">
              <w:t>https://www.linkedin.com/posts/mackenzie-health_a-new-chapter-begins-at-mackenzie-health-activity-7449469669897437184-4fNE</w:t>
            </w:r>
          </w:p>
        </w:tc>
        <w:tc>
          <w:tcPr>
            <w:tcW w:w="0" w:type="auto"/>
            <w:vAlign w:val="center"/>
            <w:hideMark/>
          </w:tcPr>
          <w:p w14:paraId="7803F3D6" w14:textId="77777777" w:rsidR="00A22B8C" w:rsidRPr="00A22B8C" w:rsidRDefault="00A22B8C" w:rsidP="00A22B8C">
            <w:r w:rsidRPr="00A22B8C">
              <w:t>[CONFIRMED — dated primary source]</w:t>
            </w:r>
          </w:p>
        </w:tc>
      </w:tr>
      <w:tr w:rsidR="00A22B8C" w:rsidRPr="00A22B8C" w14:paraId="1A8F4CB7" w14:textId="77777777">
        <w:trPr>
          <w:tblCellSpacing w:w="15" w:type="dxa"/>
        </w:trPr>
        <w:tc>
          <w:tcPr>
            <w:tcW w:w="0" w:type="auto"/>
            <w:vAlign w:val="center"/>
            <w:hideMark/>
          </w:tcPr>
          <w:p w14:paraId="1A86510B" w14:textId="77777777" w:rsidR="00A22B8C" w:rsidRPr="00A22B8C" w:rsidRDefault="00A22B8C" w:rsidP="00A22B8C">
            <w:r w:rsidRPr="00A22B8C">
              <w:t>Mackenzie Health</w:t>
            </w:r>
          </w:p>
        </w:tc>
        <w:tc>
          <w:tcPr>
            <w:tcW w:w="0" w:type="auto"/>
            <w:vAlign w:val="center"/>
            <w:hideMark/>
          </w:tcPr>
          <w:p w14:paraId="2DDFE079" w14:textId="77777777" w:rsidR="00A22B8C" w:rsidRPr="00A22B8C" w:rsidRDefault="00A22B8C" w:rsidP="00A22B8C">
            <w:r w:rsidRPr="00A22B8C">
              <w:t>Board of Directors</w:t>
            </w:r>
          </w:p>
        </w:tc>
        <w:tc>
          <w:tcPr>
            <w:tcW w:w="0" w:type="auto"/>
            <w:vAlign w:val="center"/>
            <w:hideMark/>
          </w:tcPr>
          <w:p w14:paraId="00B354C2" w14:textId="77777777" w:rsidR="00A22B8C" w:rsidRPr="00A22B8C" w:rsidRDefault="00A22B8C" w:rsidP="00A22B8C">
            <w:r w:rsidRPr="00A22B8C">
              <w:t>No Board of Directors changes located for this period</w:t>
            </w:r>
          </w:p>
        </w:tc>
        <w:tc>
          <w:tcPr>
            <w:tcW w:w="0" w:type="auto"/>
            <w:vAlign w:val="center"/>
            <w:hideMark/>
          </w:tcPr>
          <w:p w14:paraId="7AC73EEF" w14:textId="77777777" w:rsidR="00A22B8C" w:rsidRPr="00A22B8C" w:rsidRDefault="00A22B8C" w:rsidP="00A22B8C">
            <w:r w:rsidRPr="00A22B8C">
              <w:t>N/A</w:t>
            </w:r>
          </w:p>
        </w:tc>
        <w:tc>
          <w:tcPr>
            <w:tcW w:w="0" w:type="auto"/>
            <w:vAlign w:val="center"/>
            <w:hideMark/>
          </w:tcPr>
          <w:p w14:paraId="48C65A53" w14:textId="77777777" w:rsidR="00A22B8C" w:rsidRPr="00A22B8C" w:rsidRDefault="00A22B8C" w:rsidP="00A22B8C">
            <w:r w:rsidRPr="00A22B8C">
              <w:t>Comprehensive search</w:t>
            </w:r>
          </w:p>
        </w:tc>
        <w:tc>
          <w:tcPr>
            <w:tcW w:w="0" w:type="auto"/>
            <w:vAlign w:val="center"/>
            <w:hideMark/>
          </w:tcPr>
          <w:p w14:paraId="7C83FF23" w14:textId="77777777" w:rsidR="00A22B8C" w:rsidRPr="00A22B8C" w:rsidRDefault="00A22B8C" w:rsidP="00A22B8C">
            <w:r w:rsidRPr="00A22B8C">
              <w:t>N/A</w:t>
            </w:r>
          </w:p>
        </w:tc>
        <w:tc>
          <w:tcPr>
            <w:tcW w:w="0" w:type="auto"/>
            <w:vAlign w:val="center"/>
            <w:hideMark/>
          </w:tcPr>
          <w:p w14:paraId="6EDFCB83" w14:textId="77777777" w:rsidR="00A22B8C" w:rsidRPr="00A22B8C" w:rsidRDefault="00A22B8C" w:rsidP="00A22B8C">
            <w:r w:rsidRPr="00A22B8C">
              <w:t>[CONFIRMED — comprehensive search conducted]</w:t>
            </w:r>
          </w:p>
        </w:tc>
      </w:tr>
      <w:tr w:rsidR="00A22B8C" w:rsidRPr="00A22B8C" w14:paraId="21440733" w14:textId="77777777">
        <w:trPr>
          <w:tblCellSpacing w:w="15" w:type="dxa"/>
        </w:trPr>
        <w:tc>
          <w:tcPr>
            <w:tcW w:w="0" w:type="auto"/>
            <w:vAlign w:val="center"/>
            <w:hideMark/>
          </w:tcPr>
          <w:p w14:paraId="067EC028" w14:textId="77777777" w:rsidR="00A22B8C" w:rsidRPr="00A22B8C" w:rsidRDefault="00A22B8C" w:rsidP="00A22B8C">
            <w:r w:rsidRPr="00A22B8C">
              <w:t>Mackenzie Health</w:t>
            </w:r>
          </w:p>
        </w:tc>
        <w:tc>
          <w:tcPr>
            <w:tcW w:w="0" w:type="auto"/>
            <w:vAlign w:val="center"/>
            <w:hideMark/>
          </w:tcPr>
          <w:p w14:paraId="479E706F" w14:textId="77777777" w:rsidR="00A22B8C" w:rsidRPr="00A22B8C" w:rsidRDefault="00A22B8C" w:rsidP="00A22B8C">
            <w:r w:rsidRPr="00A22B8C">
              <w:t>C-Suite Roles</w:t>
            </w:r>
          </w:p>
        </w:tc>
        <w:tc>
          <w:tcPr>
            <w:tcW w:w="0" w:type="auto"/>
            <w:vAlign w:val="center"/>
            <w:hideMark/>
          </w:tcPr>
          <w:p w14:paraId="244C2B1E" w14:textId="77777777" w:rsidR="00A22B8C" w:rsidRPr="00A22B8C" w:rsidRDefault="00A22B8C" w:rsidP="00A22B8C">
            <w:r w:rsidRPr="00A22B8C">
              <w:t xml:space="preserve">No C-Suite changes located for this period (CFO, CNO, CHRO, CMO, Chief of Staff, Chief Communications Officer, </w:t>
            </w:r>
            <w:r w:rsidRPr="00A22B8C">
              <w:lastRenderedPageBreak/>
              <w:t>Chief Planning Officer)</w:t>
            </w:r>
          </w:p>
        </w:tc>
        <w:tc>
          <w:tcPr>
            <w:tcW w:w="0" w:type="auto"/>
            <w:vAlign w:val="center"/>
            <w:hideMark/>
          </w:tcPr>
          <w:p w14:paraId="191EDABE" w14:textId="77777777" w:rsidR="00A22B8C" w:rsidRPr="00A22B8C" w:rsidRDefault="00A22B8C" w:rsidP="00A22B8C">
            <w:r w:rsidRPr="00A22B8C">
              <w:lastRenderedPageBreak/>
              <w:t>N/A</w:t>
            </w:r>
          </w:p>
        </w:tc>
        <w:tc>
          <w:tcPr>
            <w:tcW w:w="0" w:type="auto"/>
            <w:vAlign w:val="center"/>
            <w:hideMark/>
          </w:tcPr>
          <w:p w14:paraId="4FBA7161" w14:textId="77777777" w:rsidR="00A22B8C" w:rsidRPr="00A22B8C" w:rsidRDefault="00A22B8C" w:rsidP="00A22B8C">
            <w:r w:rsidRPr="00A22B8C">
              <w:t>Comprehensive search</w:t>
            </w:r>
          </w:p>
        </w:tc>
        <w:tc>
          <w:tcPr>
            <w:tcW w:w="0" w:type="auto"/>
            <w:vAlign w:val="center"/>
            <w:hideMark/>
          </w:tcPr>
          <w:p w14:paraId="3E9C8595" w14:textId="77777777" w:rsidR="00A22B8C" w:rsidRPr="00A22B8C" w:rsidRDefault="00A22B8C" w:rsidP="00A22B8C">
            <w:r w:rsidRPr="00A22B8C">
              <w:t>N/A</w:t>
            </w:r>
          </w:p>
        </w:tc>
        <w:tc>
          <w:tcPr>
            <w:tcW w:w="0" w:type="auto"/>
            <w:vAlign w:val="center"/>
            <w:hideMark/>
          </w:tcPr>
          <w:p w14:paraId="15BD7BD3" w14:textId="77777777" w:rsidR="00A22B8C" w:rsidRPr="00A22B8C" w:rsidRDefault="00A22B8C" w:rsidP="00A22B8C">
            <w:r w:rsidRPr="00A22B8C">
              <w:t>[PROBABLE — roster/LinkedIn/recruitment firm only]</w:t>
            </w:r>
          </w:p>
        </w:tc>
      </w:tr>
      <w:tr w:rsidR="00A22B8C" w:rsidRPr="00A22B8C" w14:paraId="53A107CE" w14:textId="77777777">
        <w:trPr>
          <w:tblCellSpacing w:w="15" w:type="dxa"/>
        </w:trPr>
        <w:tc>
          <w:tcPr>
            <w:tcW w:w="0" w:type="auto"/>
            <w:vAlign w:val="center"/>
            <w:hideMark/>
          </w:tcPr>
          <w:p w14:paraId="49D4F62F" w14:textId="77777777" w:rsidR="00A22B8C" w:rsidRPr="00A22B8C" w:rsidRDefault="00A22B8C" w:rsidP="00A22B8C">
            <w:r w:rsidRPr="00A22B8C">
              <w:t>Mackenzie Health</w:t>
            </w:r>
          </w:p>
        </w:tc>
        <w:tc>
          <w:tcPr>
            <w:tcW w:w="0" w:type="auto"/>
            <w:vAlign w:val="center"/>
            <w:hideMark/>
          </w:tcPr>
          <w:p w14:paraId="09F54DEE" w14:textId="77777777" w:rsidR="00A22B8C" w:rsidRPr="00A22B8C" w:rsidRDefault="00A22B8C" w:rsidP="00A22B8C">
            <w:r w:rsidRPr="00A22B8C">
              <w:t>President, Medical Staff Association</w:t>
            </w:r>
          </w:p>
        </w:tc>
        <w:tc>
          <w:tcPr>
            <w:tcW w:w="0" w:type="auto"/>
            <w:vAlign w:val="center"/>
            <w:hideMark/>
          </w:tcPr>
          <w:p w14:paraId="22BB69AC" w14:textId="77777777" w:rsidR="00A22B8C" w:rsidRPr="00A22B8C" w:rsidRDefault="00A22B8C" w:rsidP="00A22B8C">
            <w:r w:rsidRPr="00A22B8C">
              <w:t>No change located; Karim Somani, MD identified in role as of April 2026</w:t>
            </w:r>
          </w:p>
        </w:tc>
        <w:tc>
          <w:tcPr>
            <w:tcW w:w="0" w:type="auto"/>
            <w:vAlign w:val="center"/>
            <w:hideMark/>
          </w:tcPr>
          <w:p w14:paraId="0AD1A688" w14:textId="77777777" w:rsidR="00A22B8C" w:rsidRPr="00A22B8C" w:rsidRDefault="00A22B8C" w:rsidP="00A22B8C">
            <w:r w:rsidRPr="00A22B8C">
              <w:t>April 2026</w:t>
            </w:r>
          </w:p>
        </w:tc>
        <w:tc>
          <w:tcPr>
            <w:tcW w:w="0" w:type="auto"/>
            <w:vAlign w:val="center"/>
            <w:hideMark/>
          </w:tcPr>
          <w:p w14:paraId="27EE67FB" w14:textId="77777777" w:rsidR="00A22B8C" w:rsidRPr="00A22B8C" w:rsidRDefault="00A22B8C" w:rsidP="00A22B8C">
            <w:r w:rsidRPr="00A22B8C">
              <w:t>Facebook (Mackenzie Health)</w:t>
            </w:r>
          </w:p>
        </w:tc>
        <w:tc>
          <w:tcPr>
            <w:tcW w:w="0" w:type="auto"/>
            <w:vAlign w:val="center"/>
            <w:hideMark/>
          </w:tcPr>
          <w:p w14:paraId="0017C0FC" w14:textId="77777777" w:rsidR="00A22B8C" w:rsidRPr="00A22B8C" w:rsidRDefault="00A22B8C" w:rsidP="00A22B8C">
            <w:r w:rsidRPr="00A22B8C">
              <w:t>https://www.facebook.com/mackenziehealth/posts/a-new-chapter-begins-at-mackenzie-health-please-join-us-in-welcoming-our-new-pre/1576732031121932/</w:t>
            </w:r>
          </w:p>
        </w:tc>
        <w:tc>
          <w:tcPr>
            <w:tcW w:w="0" w:type="auto"/>
            <w:vAlign w:val="center"/>
            <w:hideMark/>
          </w:tcPr>
          <w:p w14:paraId="2A532AE3" w14:textId="77777777" w:rsidR="00A22B8C" w:rsidRPr="00A22B8C" w:rsidRDefault="00A22B8C" w:rsidP="00A22B8C">
            <w:r w:rsidRPr="00A22B8C">
              <w:t>[PROBABLE — roster/LinkedIn/recruitment firm only]</w:t>
            </w:r>
          </w:p>
        </w:tc>
      </w:tr>
    </w:tbl>
    <w:p w14:paraId="63B539EF" w14:textId="77777777" w:rsidR="00A22B8C" w:rsidRPr="00A22B8C" w:rsidRDefault="00A22B8C" w:rsidP="00A22B8C">
      <w:r w:rsidRPr="00A22B8C">
        <w:pict w14:anchorId="76F2A66F">
          <v:rect id="_x0000_i1031" style="width:0;height:1.5pt" o:hralign="center" o:hrstd="t" o:hr="t" fillcolor="#a0a0a0" stroked="f"/>
        </w:pict>
      </w:r>
    </w:p>
    <w:p w14:paraId="3A7C6655" w14:textId="77777777" w:rsidR="00A22B8C" w:rsidRPr="00A22B8C" w:rsidRDefault="00A22B8C" w:rsidP="00A22B8C">
      <w:r w:rsidRPr="00A22B8C">
        <w:rPr>
          <w:b/>
          <w:bCs/>
        </w:rPr>
        <w:t>Search Methodology Note:</w:t>
      </w:r>
      <w:r w:rsidRPr="00A22B8C">
        <w:t xml:space="preserve"> This registry was compiled using searches across official Mackenzie Health news pages, LinkedIn posts by Mackenzie Health and affiliated individuals, Facebook posts, recruitment firm sites, and general healthcare executive move databases. The absence of publicly documented board appointments for this period may reflect that (a) no changes occurred, (b) changes were made but not publicly announced through searchable channels, or (c) announcements were made through internal communications only. Ontario hospital AGMs typically occur in May-June, but no AGM-specific board appointment announcements for Mackenzie Health were located within the reporting period.</w:t>
      </w:r>
    </w:p>
    <w:p w14:paraId="35A6B12B" w14:textId="62B11971" w:rsidR="0067003E" w:rsidRPr="00A22B8C" w:rsidRDefault="0067003E" w:rsidP="00A22B8C"/>
    <w:sectPr w:rsidR="0067003E" w:rsidRPr="00A22B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C7D69"/>
    <w:multiLevelType w:val="multilevel"/>
    <w:tmpl w:val="F318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285A01"/>
    <w:multiLevelType w:val="multilevel"/>
    <w:tmpl w:val="3C7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80802">
    <w:abstractNumId w:val="0"/>
  </w:num>
  <w:num w:numId="2" w16cid:durableId="1345477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AE"/>
    <w:rsid w:val="001C45F6"/>
    <w:rsid w:val="0037179C"/>
    <w:rsid w:val="00470C60"/>
    <w:rsid w:val="0067003E"/>
    <w:rsid w:val="009F2B23"/>
    <w:rsid w:val="00A22B8C"/>
    <w:rsid w:val="00BE5D67"/>
    <w:rsid w:val="00D542A3"/>
    <w:rsid w:val="00E609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25E2"/>
  <w15:chartTrackingRefBased/>
  <w15:docId w15:val="{EAF43BF8-DC38-4FE9-A8DF-82E69A689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AE"/>
    <w:rPr>
      <w:rFonts w:eastAsiaTheme="majorEastAsia" w:cstheme="majorBidi"/>
      <w:color w:val="272727" w:themeColor="text1" w:themeTint="D8"/>
    </w:rPr>
  </w:style>
  <w:style w:type="paragraph" w:styleId="Title">
    <w:name w:val="Title"/>
    <w:basedOn w:val="Normal"/>
    <w:next w:val="Normal"/>
    <w:link w:val="TitleChar"/>
    <w:uiPriority w:val="10"/>
    <w:qFormat/>
    <w:rsid w:val="00E6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AE"/>
    <w:pPr>
      <w:spacing w:before="160"/>
      <w:jc w:val="center"/>
    </w:pPr>
    <w:rPr>
      <w:i/>
      <w:iCs/>
      <w:color w:val="404040" w:themeColor="text1" w:themeTint="BF"/>
    </w:rPr>
  </w:style>
  <w:style w:type="character" w:customStyle="1" w:styleId="QuoteChar">
    <w:name w:val="Quote Char"/>
    <w:basedOn w:val="DefaultParagraphFont"/>
    <w:link w:val="Quote"/>
    <w:uiPriority w:val="29"/>
    <w:rsid w:val="00E609AE"/>
    <w:rPr>
      <w:i/>
      <w:iCs/>
      <w:color w:val="404040" w:themeColor="text1" w:themeTint="BF"/>
    </w:rPr>
  </w:style>
  <w:style w:type="paragraph" w:styleId="ListParagraph">
    <w:name w:val="List Paragraph"/>
    <w:basedOn w:val="Normal"/>
    <w:uiPriority w:val="34"/>
    <w:qFormat/>
    <w:rsid w:val="00E609AE"/>
    <w:pPr>
      <w:ind w:left="720"/>
      <w:contextualSpacing/>
    </w:pPr>
  </w:style>
  <w:style w:type="character" w:styleId="IntenseEmphasis">
    <w:name w:val="Intense Emphasis"/>
    <w:basedOn w:val="DefaultParagraphFont"/>
    <w:uiPriority w:val="21"/>
    <w:qFormat/>
    <w:rsid w:val="00E609AE"/>
    <w:rPr>
      <w:i/>
      <w:iCs/>
      <w:color w:val="0F4761" w:themeColor="accent1" w:themeShade="BF"/>
    </w:rPr>
  </w:style>
  <w:style w:type="paragraph" w:styleId="IntenseQuote">
    <w:name w:val="Intense Quote"/>
    <w:basedOn w:val="Normal"/>
    <w:next w:val="Normal"/>
    <w:link w:val="IntenseQuoteChar"/>
    <w:uiPriority w:val="30"/>
    <w:qFormat/>
    <w:rsid w:val="00E60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AE"/>
    <w:rPr>
      <w:i/>
      <w:iCs/>
      <w:color w:val="0F4761" w:themeColor="accent1" w:themeShade="BF"/>
    </w:rPr>
  </w:style>
  <w:style w:type="character" w:styleId="IntenseReference">
    <w:name w:val="Intense Reference"/>
    <w:basedOn w:val="DefaultParagraphFont"/>
    <w:uiPriority w:val="32"/>
    <w:qFormat/>
    <w:rsid w:val="00E609AE"/>
    <w:rPr>
      <w:b/>
      <w:bCs/>
      <w:smallCaps/>
      <w:color w:val="0F4761" w:themeColor="accent1" w:themeShade="BF"/>
      <w:spacing w:val="5"/>
    </w:rPr>
  </w:style>
  <w:style w:type="character" w:styleId="Hyperlink">
    <w:name w:val="Hyperlink"/>
    <w:basedOn w:val="DefaultParagraphFont"/>
    <w:uiPriority w:val="99"/>
    <w:unhideWhenUsed/>
    <w:rsid w:val="00470C60"/>
    <w:rPr>
      <w:color w:val="467886" w:themeColor="hyperlink"/>
      <w:u w:val="single"/>
    </w:rPr>
  </w:style>
  <w:style w:type="character" w:styleId="UnresolvedMention">
    <w:name w:val="Unresolved Mention"/>
    <w:basedOn w:val="DefaultParagraphFont"/>
    <w:uiPriority w:val="99"/>
    <w:semiHidden/>
    <w:unhideWhenUsed/>
    <w:rsid w:val="00470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1065</Words>
  <Characters>6075</Characters>
  <Application>Microsoft Office Word</Application>
  <DocSecurity>0</DocSecurity>
  <Lines>50</Lines>
  <Paragraphs>14</Paragraphs>
  <ScaleCrop>false</ScaleCrop>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2026-08-26T11:53:00Z</dcterms:created>
  <dcterms:modified xsi:type="dcterms:W3CDTF">2026-09-03T12:18:00Z</dcterms:modified>
</cp:coreProperties>
</file>