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BC2A" w14:textId="77777777" w:rsidR="00540AFC" w:rsidRPr="00540AFC" w:rsidRDefault="00540AFC" w:rsidP="00540AFC">
      <w:r w:rsidRPr="00540AFC">
        <w:t xml:space="preserve">I'll research North York General Hospital's leadership and board changes over this period.This gives me a lot. Let me dig deeper into the CEO transition before Gooden (who was CEO 2021-2023 leading up), the Board Chair transitions, and C-suite changes.Popovich's confirmation to permanent CEO happened Feb 4, 2021 — before the window (starts July 16, 2021), and she was already Interim CEO since Oct 2020 (also before window). So Popovich's CEO start is out of scope. But her departure and Gooden's arrival are in scope. Let me find exact dates for Popovich's departure/Gooden's start, and board chair transitions (Bert Clark → Mitch Frazer, and who was chair before Clark).Excellent — Bert Clark's chair start (June 14, 2021) is just before the window (July 16, 2021), so it's out of scope for CEO date, but his ending (June 17, 2024) and Frazer's starting (June 18, 2024) are both in scope. Now let's find Popovich's departure date, Vice-Chair/Treasurer/Secretary transitions, and CFO/CNO/CHRO/CMO/CCO changes.Popovich led until Gooden started Dec 1, 2023 — no explicit end date other than "until a new President and CEO is on board." I'll treat her outgoing date as Dec 1, 2023 (day of transition). Now let's search Chief of Staff, CFO, CNO, CHRO, CMO, Chief Communications Officer, Chief Planning Officer changes.The fiscal accountability page already gave me: Dr. Simon Raphael (ending June 30, 2023) Chief of Staff → Dr. Phil Shin (starting July 1, 2023). Let me fetch the full fiscal accountability page for more complete details on CFO, CHRO, CNO, and get the full current leadership team for CNO/CFO names.This is a goldmine — dated C-suite disclosures. Now let me check for board Vice-Chair/Treasurer/Secretary changes and confirm CFO before Wegener, and CHRO change (Mitch Birken tenure start).I now have very strong dated CFO/CNO/CHRO/CMIO/Chief of Staff/Chief Comms data. Confirmed exact Popovich end date: Nov 30, 2023. Let me check the CFO before Wegener (who was CFO before May 15, 2023?) and CHRO/Chief Planning Officer transitions.I now have Young Lee (ending May 14, 2023) → Peter Wegener (starting May 15, 2023) Interim CFO. Now let's check CNO history before Susan Woollard (Woollard ending Dec 11, 2023), and Chief Communications Officer history (Janine Hopkins start date), plus Chief Planning Officer.Janine Hopkins joined Sept 2020 (before window). Woollard's start date is unclear — undated for CNO turnover, and she's not tied to a start-date within window. Susan Woollard ended Dec 11, 2023 → replaced by Linda Jussaume (interim, starting Dec 12, 2023) → Terri Stuart-McEwan (starting Feb 11, 2025). Now let's check Janine Hopkins → Anne-Marie Flanagan → Serda Evren chain (already have dates), and check Chief Planning Officer / Rudy Dahdal history, plus Board Vice-Chair/Treasurer/Secretary.No dated evidence found for Vice-Chair/Treasurer/Secretary turnover events specifically — I'll mark that category as no located changes (per rules, undated bare mentions get rejected). I have enough now to compile the final output.Dahdal joined in 2017 — no in-window title-change evidence found (his EVP/Chief Planning &amp; Redevelopment Officer title is undated, and I </w:t>
      </w:r>
      <w:r w:rsidRPr="00540AFC">
        <w:lastRenderedPageBreak/>
        <w:t>have no earlier dated title for comparison). No Chief Planning Officer turnover qualifies. I now have enough to compile the final report.</w:t>
      </w:r>
    </w:p>
    <w:p w14:paraId="5EBD5BD1" w14:textId="77777777" w:rsidR="00540AFC" w:rsidRPr="00540AFC" w:rsidRDefault="00540AFC" w:rsidP="00540AFC">
      <w:r w:rsidRPr="00540AFC">
        <w:pict w14:anchorId="1AF32E79">
          <v:rect id="_x0000_i1037" style="width:0;height:1.5pt" o:hralign="center" o:hrstd="t" o:hr="t" fillcolor="#a0a0a0" stroked="f"/>
        </w:pict>
      </w:r>
    </w:p>
    <w:p w14:paraId="2178427C" w14:textId="77777777" w:rsidR="00540AFC" w:rsidRPr="00540AFC" w:rsidRDefault="00540AFC" w:rsidP="00540AFC">
      <w:pPr>
        <w:rPr>
          <w:b/>
          <w:bCs/>
        </w:rPr>
      </w:pPr>
      <w:r w:rsidRPr="00540AFC">
        <w:rPr>
          <w:b/>
          <w:bCs/>
        </w:rPr>
        <w:t>North York General Hospital — Leadership Change Log</w:t>
      </w:r>
    </w:p>
    <w:p w14:paraId="1D9B558F" w14:textId="77777777" w:rsidR="00540AFC" w:rsidRPr="00540AFC" w:rsidRDefault="00540AFC" w:rsidP="00540AFC">
      <w:r w:rsidRPr="00540AFC">
        <w:rPr>
          <w:b/>
          <w:bCs/>
        </w:rPr>
        <w:t>Period: July 16, 2021 – July 16, 2026</w:t>
      </w:r>
    </w:p>
    <w:p w14:paraId="6B2DFF80" w14:textId="77777777" w:rsidR="00540AFC" w:rsidRPr="00540AFC" w:rsidRDefault="00540AFC" w:rsidP="00540AFC">
      <w:pPr>
        <w:rPr>
          <w:b/>
          <w:bCs/>
        </w:rPr>
      </w:pPr>
      <w:r w:rsidRPr="00540AFC">
        <w:rPr>
          <w:b/>
          <w:bCs/>
        </w:rPr>
        <w:t>CEO / Interim CEO</w:t>
      </w:r>
    </w:p>
    <w:p w14:paraId="5EAFC650" w14:textId="77777777" w:rsidR="00540AFC" w:rsidRPr="00540AFC" w:rsidRDefault="00540AFC" w:rsidP="00540AFC">
      <w:r w:rsidRPr="00540AFC">
        <w:rPr>
          <w:b/>
          <w:bCs/>
        </w:rPr>
        <w:t>1. North York General Hospital → Karyn Popovich – President &amp; CEO, outgoing</w:t>
      </w:r>
      <w:r w:rsidRPr="00540AFC">
        <w:t xml:space="preserve"> Karyn Popovich, who had led NYGH since October 2020, announced her retirement in early 2023 and continued to lead the hospital until her successor arrived, officially concluding her tenure as President &amp; CEO. Date: 2023-11-30 Source: NYGH Fiscal Accountability disclosure ("Karyn Popovich (ending November 30th, 2023)") Source link: https://www.nygh.on.ca/about-us/quality-and-safety/fiscal-accountability/ Confidence: [CONFIRMED]</w:t>
      </w:r>
    </w:p>
    <w:p w14:paraId="1857CBCC" w14:textId="77777777" w:rsidR="00540AFC" w:rsidRPr="00540AFC" w:rsidRDefault="00540AFC" w:rsidP="00540AFC">
      <w:r w:rsidRPr="00540AFC">
        <w:rPr>
          <w:b/>
          <w:bCs/>
        </w:rPr>
        <w:t>2. North York General Hospital → Dr. Everton Gooden – President &amp; CEO, incoming</w:t>
      </w:r>
      <w:r w:rsidRPr="00540AFC">
        <w:t xml:space="preserve"> Following a search process, NYGH announced Dr. Everton Gooden, a long-time NYGH surgeon and physician leader, as its next President and CEO, with his tenure beginning December 1, 2023. Date: 2023-12-01 Source: NYGH news release, "Dr. Everton Gooden Appointed New President and CEO of North York General Hospital" Source link: https://www.nygh.on.ca/news/dr-everton-gooden-appointed-new-president-and-ceo-north-york-general-hospital/ Confidence: [CONFIRMED]</w:t>
      </w:r>
    </w:p>
    <w:p w14:paraId="7B3217B0" w14:textId="77777777" w:rsidR="00540AFC" w:rsidRPr="00540AFC" w:rsidRDefault="00540AFC" w:rsidP="00540AFC">
      <w:r w:rsidRPr="00540AFC">
        <w:t>No other Interim CEO changes located for this period.</w:t>
      </w:r>
    </w:p>
    <w:p w14:paraId="4BC3BF2F" w14:textId="77777777" w:rsidR="00540AFC" w:rsidRPr="00540AFC" w:rsidRDefault="00540AFC" w:rsidP="00540AFC">
      <w:pPr>
        <w:rPr>
          <w:b/>
          <w:bCs/>
        </w:rPr>
      </w:pPr>
      <w:r w:rsidRPr="00540AFC">
        <w:rPr>
          <w:b/>
          <w:bCs/>
        </w:rPr>
        <w:t>Board of Governors</w:t>
      </w:r>
    </w:p>
    <w:p w14:paraId="2F8A5ED8" w14:textId="77777777" w:rsidR="00540AFC" w:rsidRPr="00540AFC" w:rsidRDefault="00540AFC" w:rsidP="00540AFC">
      <w:r w:rsidRPr="00540AFC">
        <w:rPr>
          <w:b/>
          <w:bCs/>
        </w:rPr>
        <w:t>3. North York General Hospital → Bert Clark – Board Chair, outgoing</w:t>
      </w:r>
      <w:r w:rsidRPr="00540AFC">
        <w:t xml:space="preserve"> Bert Clark's term as Chair of NYGH's Board of Governors ended, as documented in the hospital's dated fiscal accountability disclosure. Date: 2024-06-17 Source: NYGH Fiscal Accountability disclosure ("Bert Clark (ending June 17, 2024)") Source link: https://www.nygh.on.ca/about-us/quality-and-safety/fiscal-accountability/ Confidence: [CONFIRMED]</w:t>
      </w:r>
    </w:p>
    <w:p w14:paraId="6A65461B" w14:textId="77777777" w:rsidR="00540AFC" w:rsidRPr="00540AFC" w:rsidRDefault="00540AFC" w:rsidP="00540AFC">
      <w:r w:rsidRPr="00540AFC">
        <w:rPr>
          <w:b/>
          <w:bCs/>
        </w:rPr>
        <w:t>4. North York General Hospital → Mitch Frazer – Board Chair, incoming</w:t>
      </w:r>
      <w:r w:rsidRPr="00540AFC">
        <w:t xml:space="preserve"> Mitch Frazer began his term as Chair of the NYGH Board of Governors, succeeding Bert Clark, per the hospital's dated fiscal accountability disclosure. Date: 2024-06-18 Source: NYGH Fiscal Accountability disclosure ("Mitch Frazer (starting June 18, 2024)") Source link: https://www.nygh.on.ca/about-us/quality-and-safety/fiscal-accountability/ Confidence: [CONFIRMED]</w:t>
      </w:r>
    </w:p>
    <w:p w14:paraId="4A3F5825" w14:textId="77777777" w:rsidR="00540AFC" w:rsidRPr="00540AFC" w:rsidRDefault="00540AFC" w:rsidP="00540AFC">
      <w:r w:rsidRPr="00540AFC">
        <w:lastRenderedPageBreak/>
        <w:t>No Vice-Chair, Treasurer, or Secretary changes located for this period (candidates found were undated committee-roster or bio-page mentions with no incoming/outgoing language, and were rejected per the turnover test). No Director-level (rank-and-file Governor) changes with sufficient turnover evidence were located within the window; election announcements found named new Governors without clear join dates isolable to a specific reportable event distinct from the routine AGM cycle, and are excluded as insufficiently dated/individualized.</w:t>
      </w:r>
    </w:p>
    <w:p w14:paraId="7B255137" w14:textId="77777777" w:rsidR="00540AFC" w:rsidRPr="00540AFC" w:rsidRDefault="00540AFC" w:rsidP="00540AFC">
      <w:pPr>
        <w:rPr>
          <w:b/>
          <w:bCs/>
        </w:rPr>
      </w:pPr>
      <w:r w:rsidRPr="00540AFC">
        <w:rPr>
          <w:b/>
          <w:bCs/>
        </w:rPr>
        <w:t>C-Suite (Direct CEO Reports)</w:t>
      </w:r>
    </w:p>
    <w:p w14:paraId="61A999A6" w14:textId="77777777" w:rsidR="00540AFC" w:rsidRPr="00540AFC" w:rsidRDefault="00540AFC" w:rsidP="00540AFC">
      <w:r w:rsidRPr="00540AFC">
        <w:rPr>
          <w:b/>
          <w:bCs/>
        </w:rPr>
        <w:t>5. North York General Hospital → Young Lee – VP, Corporate Performance &amp; Digital Health Innovation, CFO, outgoing</w:t>
      </w:r>
      <w:r w:rsidRPr="00540AFC">
        <w:t xml:space="preserve"> Young Lee's tenure as NYGH's Chief Financial Officer concluded, per the hospital's dated fiscal accountability disclosure. Date: 2023-05-14 Source: NYGH Fiscal Accountability disclosure ("Young Lee (ending May 14th, 2023)") Source link: https://www.nygh.on.ca/about-us/quality-and-safety/fiscal-accountability/ Confidence: [CONFIRMED]</w:t>
      </w:r>
    </w:p>
    <w:p w14:paraId="42785A15" w14:textId="77777777" w:rsidR="00540AFC" w:rsidRPr="00540AFC" w:rsidRDefault="00540AFC" w:rsidP="00540AFC">
      <w:r w:rsidRPr="00540AFC">
        <w:rPr>
          <w:b/>
          <w:bCs/>
        </w:rPr>
        <w:t>6. North York General Hospital → Peter Wegener – Interim CFO, incoming</w:t>
      </w:r>
      <w:r w:rsidRPr="00540AFC">
        <w:t xml:space="preserve"> Peter Wegener began serving as NYGH's Interim CFO, per the hospital's dated fiscal accountability disclosure. Date: 2023-05-15 Source: NYGH Fiscal Accountability disclosure ("Peter Wegener (starting May 15th, 2023) Interim CFO") Source link: https://www.nygh.on.ca/about-us/quality-and-safety/fiscal-accountability/ Confidence: [CONFIRMED]</w:t>
      </w:r>
    </w:p>
    <w:p w14:paraId="1E24BD3C" w14:textId="77777777" w:rsidR="00540AFC" w:rsidRPr="00540AFC" w:rsidRDefault="00540AFC" w:rsidP="00540AFC">
      <w:r w:rsidRPr="00540AFC">
        <w:rPr>
          <w:b/>
          <w:bCs/>
        </w:rPr>
        <w:t>7. North York General Hospital → Peter Wegener – Interim CFO, outgoing</w:t>
      </w:r>
      <w:r w:rsidRPr="00540AFC">
        <w:t xml:space="preserve"> Peter Wegener's term as Interim CFO ended, per the hospital's dated fiscal accountability disclosure. Date: 2025-01-05 Source: NYGH Fiscal Accountability disclosure ("Peter Wegener (ending January 5, 2025)") Source link: https://www.nygh.on.ca/about-us/quality-and-safety/fiscal-accountability/ Confidence: [CONFIRMED]</w:t>
      </w:r>
    </w:p>
    <w:p w14:paraId="027C65F7" w14:textId="77777777" w:rsidR="00540AFC" w:rsidRPr="00540AFC" w:rsidRDefault="00540AFC" w:rsidP="00540AFC">
      <w:r w:rsidRPr="00540AFC">
        <w:rPr>
          <w:b/>
          <w:bCs/>
        </w:rPr>
        <w:t>8. North York General Hospital → Paul Truscott Jr. – VP, Finance, Data Analytics &amp; CFO, incoming</w:t>
      </w:r>
      <w:r w:rsidRPr="00540AFC">
        <w:t xml:space="preserve"> Paul Truscott Jr. began as NYGH's VP, Finance, Data Analytics &amp; CFO, per the hospital's dated fiscal accountability disclosure. Date: 2025-01-06 Source: NYGH Fiscal Accountability disclosure ("Paul Truscott Jr. (starting January 6, 2025)") Source link: https://www.nygh.on.ca/about-us/quality-and-safety/fiscal-accountability/ Confidence: [CONFIRMED]</w:t>
      </w:r>
    </w:p>
    <w:p w14:paraId="79606CEC" w14:textId="77777777" w:rsidR="00540AFC" w:rsidRPr="00540AFC" w:rsidRDefault="00540AFC" w:rsidP="00540AFC">
      <w:r w:rsidRPr="00540AFC">
        <w:rPr>
          <w:b/>
          <w:bCs/>
        </w:rPr>
        <w:t>9. North York General Hospital → Peter Wegener – Interim CFO, incoming (second term)</w:t>
      </w:r>
      <w:r w:rsidRPr="00540AFC">
        <w:t xml:space="preserve"> Peter Wegener returned as Interim CFO in a subsequent period, per the hospital's dated fiscal accountability disclosure. Date: 2025-08-29 Source: NYGH Fiscal Accountability disclosure ("Peter Wegener (starting August 29, 2025) Interim CFO") Source link: </w:t>
      </w:r>
      <w:r w:rsidRPr="00540AFC">
        <w:lastRenderedPageBreak/>
        <w:t>https://www.nygh.on.ca/about-us/quality-and-safety/fiscal-accountability/ Confidence: [CONFIRMED]</w:t>
      </w:r>
    </w:p>
    <w:p w14:paraId="033FA2C9" w14:textId="77777777" w:rsidR="00540AFC" w:rsidRPr="00540AFC" w:rsidRDefault="00540AFC" w:rsidP="00540AFC">
      <w:r w:rsidRPr="00540AFC">
        <w:rPr>
          <w:b/>
          <w:bCs/>
        </w:rPr>
        <w:t>10. North York General Hospital → Dr. Simon Raphael – Chief of Staff and Chair of the Medical Advisory Committee, outgoing</w:t>
      </w:r>
      <w:r w:rsidRPr="00540AFC">
        <w:t xml:space="preserve"> Dr. Simon Raphael's term as Chief of Staff and Chair of the Medical Advisory Committee concluded, per the hospital's dated fiscal accountability disclosure. Date: 2023-06-30 Source: NYGH Fiscal Accountability disclosure ("Dr. Simon Raphael (ending June 30, 2023)") Source link: https://www.nygh.on.ca/about-us/quality-and-safety/fiscal-accountability/ Confidence: [CONFIRMED]</w:t>
      </w:r>
    </w:p>
    <w:p w14:paraId="3B54A59A" w14:textId="77777777" w:rsidR="00540AFC" w:rsidRPr="00540AFC" w:rsidRDefault="00540AFC" w:rsidP="00540AFC">
      <w:r w:rsidRPr="00540AFC">
        <w:rPr>
          <w:b/>
          <w:bCs/>
        </w:rPr>
        <w:t>11. North York General Hospital → Dr. Phil Shin – Chief Medical Information Officer, Chair of the Medical Advisory Committee, incoming</w:t>
      </w:r>
      <w:r w:rsidRPr="00540AFC">
        <w:t xml:space="preserve"> Dr. Phil Shin began serving as Chief Medical Information Officer and Chair of the Medical Advisory Committee, succeeding Dr. Simon Raphael, per the hospital's dated fiscal accountability disclosure. Date: 2023-07-01 Source: NYGH Fiscal Accountability disclosure ("Dr. Phil Shin (starting July 1, 2023)") Source link: https://www.nygh.on.ca/about-us/quality-and-safety/fiscal-accountability/ Confidence: [CONFIRMED]</w:t>
      </w:r>
    </w:p>
    <w:p w14:paraId="3961E1B6" w14:textId="77777777" w:rsidR="00540AFC" w:rsidRPr="00540AFC" w:rsidRDefault="00540AFC" w:rsidP="00540AFC">
      <w:r w:rsidRPr="00540AFC">
        <w:rPr>
          <w:b/>
          <w:bCs/>
        </w:rPr>
        <w:t>12. North York General Hospital → Susan Woollard – VP, Clinical Services, Quality &amp; Long-Term Care, CNE, outgoing</w:t>
      </w:r>
      <w:r w:rsidRPr="00540AFC">
        <w:t xml:space="preserve"> Susan Woollard's tenure as Vice President, Clinical Services, Quality &amp; Long-Term Care and Chief Nursing Executive concluded, per the hospital's dated fiscal accountability disclosure. Date: 2023-12-11 Source: NYGH Fiscal Accountability disclosure ("Susan Woollard (ending December 11th, 2023)") Source link: https://www.nygh.on.ca/about-us/quality-and-safety/fiscal-accountability/ Confidence: [CONFIRMED]</w:t>
      </w:r>
    </w:p>
    <w:p w14:paraId="7B1CC8A6" w14:textId="77777777" w:rsidR="00540AFC" w:rsidRPr="00540AFC" w:rsidRDefault="00540AFC" w:rsidP="00540AFC">
      <w:r w:rsidRPr="00540AFC">
        <w:rPr>
          <w:b/>
          <w:bCs/>
        </w:rPr>
        <w:t>13. North York General Hospital → Linda Jussaume – Interim VP, Clinical Services, Quality &amp; Long-Term Care, CNE, incoming</w:t>
      </w:r>
      <w:r w:rsidRPr="00540AFC">
        <w:t xml:space="preserve"> Linda Jussaume began as Interim Vice President, Clinical Services, Quality &amp; Long-Term Care and Chief Nursing Executive, per the hospital's dated fiscal accountability disclosure. Date: 2023-12-12 Source: NYGH Fiscal Accountability disclosure ("Linda Jussaume (starting December 12th, 2023)") Source link: https://www.nygh.on.ca/about-us/quality-and-safety/fiscal-accountability/ Confidence: [CONFIRMED]</w:t>
      </w:r>
    </w:p>
    <w:p w14:paraId="1A4A77BA" w14:textId="77777777" w:rsidR="00540AFC" w:rsidRPr="00540AFC" w:rsidRDefault="00540AFC" w:rsidP="00540AFC">
      <w:r w:rsidRPr="00540AFC">
        <w:rPr>
          <w:b/>
          <w:bCs/>
        </w:rPr>
        <w:t>14. North York General Hospital → Linda Jussaume – Interim VP, Clinical Services, Quality &amp; Long-Term Care, CNE, outgoing</w:t>
      </w:r>
      <w:r w:rsidRPr="00540AFC">
        <w:t xml:space="preserve"> Linda Jussaume's interim term concluded, per the hospital's dated fiscal accountability disclosure. Date: 2025-02-10 Source: NYGH Fiscal Accountability disclosure ("Linda Jussaume (ending February 10, 2025)") Source link: </w:t>
      </w:r>
      <w:r w:rsidRPr="00540AFC">
        <w:lastRenderedPageBreak/>
        <w:t>https://www.nygh.on.ca/about-us/quality-and-safety/fiscal-accountability/ Confidence: [CONFIRMED]</w:t>
      </w:r>
    </w:p>
    <w:p w14:paraId="35DFD1F1" w14:textId="77777777" w:rsidR="00540AFC" w:rsidRPr="00540AFC" w:rsidRDefault="00540AFC" w:rsidP="00540AFC">
      <w:r w:rsidRPr="00540AFC">
        <w:rPr>
          <w:b/>
          <w:bCs/>
        </w:rPr>
        <w:t>15. North York General Hospital → Terri Stuart-McEwan – VP, Clinical Services and Chief Nurse Executive, incoming</w:t>
      </w:r>
      <w:r w:rsidRPr="00540AFC">
        <w:t xml:space="preserve"> Terri Stuart-McEwan began as Vice President, Clinical Services and Chief Nurse Executive, per the hospital's dated fiscal accountability disclosure. Date: 2025-02-11 Source: NYGH Fiscal Accountability disclosure ("Terri Stuart-McEwan (starting February 11, 2025)") Source link: https://www.nygh.on.ca/about-us/quality-and-safety/fiscal-accountability/ Confidence: [CONFIRMED]</w:t>
      </w:r>
    </w:p>
    <w:p w14:paraId="6685ED4E" w14:textId="77777777" w:rsidR="00540AFC" w:rsidRPr="00540AFC" w:rsidRDefault="00540AFC" w:rsidP="00540AFC">
      <w:r w:rsidRPr="00540AFC">
        <w:rPr>
          <w:b/>
          <w:bCs/>
        </w:rPr>
        <w:t>16. North York General Hospital → Janine Hopkins – Chief Communications Officer, outgoing</w:t>
      </w:r>
      <w:r w:rsidRPr="00540AFC">
        <w:t xml:space="preserve"> Janine Hopkins's tenure as Chief Communications Officer ended, per the hospital's dated fiscal accountability disclosure. Date: 2025-07-06 Source: NYGH Fiscal Accountability disclosure ("Janine Hopkins (ending July 6, 2025)") Source link: https://www.nygh.on.ca/about-us/quality-and-safety/fiscal-accountability/ Confidence: [CONFIRMED]</w:t>
      </w:r>
    </w:p>
    <w:p w14:paraId="3AEDB29C" w14:textId="77777777" w:rsidR="00540AFC" w:rsidRPr="00540AFC" w:rsidRDefault="00540AFC" w:rsidP="00540AFC">
      <w:r w:rsidRPr="00540AFC">
        <w:rPr>
          <w:b/>
          <w:bCs/>
        </w:rPr>
        <w:t>17. North York General Hospital → Anne-Marie Flanagan – Interim Chief Communications &amp; External Relations Officer, incoming</w:t>
      </w:r>
      <w:r w:rsidRPr="00540AFC">
        <w:t xml:space="preserve"> Anne-Marie Flanagan began serving as Interim Chief Communications &amp; External Relations Officer, per the hospital's dated fiscal accountability disclosure. Date: 2025-07-07 Source: NYGH Fiscal Accountability disclosure ("Anne-Marie Flanagan (starting July 7, 2025)") Source link: https://www.nygh.on.ca/about-us/quality-and-safety/fiscal-accountability/ Confidence: [CONFIRMED]</w:t>
      </w:r>
    </w:p>
    <w:p w14:paraId="4BE9EC61" w14:textId="77777777" w:rsidR="00540AFC" w:rsidRPr="00540AFC" w:rsidRDefault="00540AFC" w:rsidP="00540AFC">
      <w:r w:rsidRPr="00540AFC">
        <w:rPr>
          <w:b/>
          <w:bCs/>
        </w:rPr>
        <w:t>18. North York General Hospital → Anne-Marie Flanagan – Interim Chief Communications &amp; External Relations Officer, outgoing</w:t>
      </w:r>
      <w:r w:rsidRPr="00540AFC">
        <w:t xml:space="preserve"> Anne-Marie Flanagan's interim term concluded, per the hospital's dated fiscal accountability disclosure. Date: 2026-01-25 Source: NYGH Fiscal Accountability disclosure ("Anne-Marie Flanagan (ending January 25, 2026)") Source link: https://www.nygh.on.ca/about-us/quality-and-safety/fiscal-accountability/ Confidence: [CONFIRMED]</w:t>
      </w:r>
    </w:p>
    <w:p w14:paraId="681E19AE" w14:textId="77777777" w:rsidR="00540AFC" w:rsidRPr="00540AFC" w:rsidRDefault="00540AFC" w:rsidP="00540AFC">
      <w:r w:rsidRPr="00540AFC">
        <w:rPr>
          <w:b/>
          <w:bCs/>
        </w:rPr>
        <w:t>19. North York General Hospital → Serda Evren – Chief Communications &amp; External Relations Officer, incoming</w:t>
      </w:r>
      <w:r w:rsidRPr="00540AFC">
        <w:t xml:space="preserve"> Serda Evren began as Chief Communications &amp; External Relations Officer, per the hospital's dated fiscal accountability disclosure. Date: 2026-01-26 Source: NYGH Fiscal Accountability disclosure ("Serda Evren (starting January 26, 2026)") Source link: https://www.nygh.on.ca/about-us/quality-and-safety/fiscal-accountability/ Confidence: [CONFIRMED]</w:t>
      </w:r>
    </w:p>
    <w:p w14:paraId="65CC1D3F" w14:textId="77777777" w:rsidR="00540AFC" w:rsidRPr="00540AFC" w:rsidRDefault="00540AFC" w:rsidP="00540AFC">
      <w:r w:rsidRPr="00540AFC">
        <w:t xml:space="preserve">No CHRO or Chief Planning Officer changes located for this period (Mitch Birken as CHRO and Rudy Dahdal in the planning/redevelopment role both appear consistently across all </w:t>
      </w:r>
      <w:r w:rsidRPr="00540AFC">
        <w:lastRenderedPageBreak/>
        <w:t>dated disclosure periods reviewed, with no start/end date evidence of a transition within the window).</w:t>
      </w:r>
    </w:p>
    <w:p w14:paraId="628AEF73" w14:textId="77777777" w:rsidR="00540AFC" w:rsidRPr="00540AFC" w:rsidRDefault="00540AFC" w:rsidP="00540AFC">
      <w:r w:rsidRPr="00540AFC">
        <w:pict w14:anchorId="7E4AAB33">
          <v:rect id="_x0000_i1038" style="width:0;height:1.5pt" o:hralign="center" o:hrstd="t" o:hr="t" fillcolor="#a0a0a0" stroked="f"/>
        </w:pict>
      </w:r>
    </w:p>
    <w:p w14:paraId="0710E865" w14:textId="77777777" w:rsidR="00540AFC" w:rsidRPr="00540AFC" w:rsidRDefault="00540AFC" w:rsidP="00540AFC">
      <w:pPr>
        <w:rPr>
          <w:b/>
          <w:bCs/>
        </w:rPr>
      </w:pPr>
      <w:r w:rsidRPr="00540AFC">
        <w:rPr>
          <w:b/>
          <w:bCs/>
        </w:rPr>
        <w:t>Internal tracking (rejected candidates, not for output)</w:t>
      </w:r>
    </w:p>
    <w:p w14:paraId="2EB02776" w14:textId="77777777" w:rsidR="00540AFC" w:rsidRPr="00540AFC" w:rsidRDefault="00540AFC" w:rsidP="00540AFC">
      <w:pPr>
        <w:numPr>
          <w:ilvl w:val="0"/>
          <w:numId w:val="7"/>
        </w:numPr>
      </w:pPr>
      <w:r w:rsidRPr="00540AFC">
        <w:t>Joseph Amato-style bare board bios (various NYGH board members with no dated join/departure) — [REJECTED — logged for review]</w:t>
      </w:r>
    </w:p>
    <w:p w14:paraId="36E69942" w14:textId="77777777" w:rsidR="00540AFC" w:rsidRPr="00540AFC" w:rsidRDefault="00540AFC" w:rsidP="00540AFC">
      <w:pPr>
        <w:numPr>
          <w:ilvl w:val="0"/>
          <w:numId w:val="7"/>
        </w:numPr>
      </w:pPr>
      <w:r w:rsidRPr="00540AFC">
        <w:t>Robert Sankey, Dr. Christine Williams, Toni Rossi — new Governors announced June 14, 2024 AGM, but framed as routine annual election cycle without individualized incoming/outgoing turnover language distinguishing them from re-election — [REJECTED — logged for review]</w:t>
      </w:r>
    </w:p>
    <w:p w14:paraId="47924614" w14:textId="77777777" w:rsidR="00540AFC" w:rsidRPr="00540AFC" w:rsidRDefault="00540AFC" w:rsidP="00540AFC">
      <w:pPr>
        <w:numPr>
          <w:ilvl w:val="0"/>
          <w:numId w:val="7"/>
        </w:numPr>
      </w:pPr>
      <w:r w:rsidRPr="00540AFC">
        <w:t>Dr. Jack Mintz-style committee chair listings — none found with new-appointment language — [REJECTED — logged for review]</w:t>
      </w:r>
    </w:p>
    <w:p w14:paraId="51974395" w14:textId="77777777" w:rsidR="00540AFC" w:rsidRPr="00540AFC" w:rsidRDefault="00540AFC" w:rsidP="00540AFC">
      <w:pPr>
        <w:numPr>
          <w:ilvl w:val="0"/>
          <w:numId w:val="7"/>
        </w:numPr>
      </w:pPr>
      <w:r w:rsidRPr="00540AFC">
        <w:t>Rudy Dahdal (EVP, Chief Planning &amp; Redevelopment Officer) — title appears undated relative to his 2017 hire; no dated title-change evidence — [REJECTED — logged for review]</w:t>
      </w:r>
    </w:p>
    <w:p w14:paraId="33088E8F" w14:textId="77777777" w:rsidR="00540AFC" w:rsidRPr="00540AFC" w:rsidRDefault="00540AFC" w:rsidP="00540AFC">
      <w:pPr>
        <w:numPr>
          <w:ilvl w:val="0"/>
          <w:numId w:val="7"/>
        </w:numPr>
      </w:pPr>
      <w:r w:rsidRPr="00540AFC">
        <w:t>Mitch Birken (CHRO) — appears in every disclosure period with no start/end date — [REJECTED — logged for review]</w:t>
      </w:r>
    </w:p>
    <w:p w14:paraId="6A51DF36" w14:textId="77777777" w:rsidR="00540AFC" w:rsidRPr="00540AFC" w:rsidRDefault="00540AFC" w:rsidP="00540AFC">
      <w:pPr>
        <w:numPr>
          <w:ilvl w:val="0"/>
          <w:numId w:val="7"/>
        </w:numPr>
      </w:pPr>
      <w:r w:rsidRPr="00540AFC">
        <w:t>Janet Beed, Gillian, Michael, Mark O'Connell, and other current board bio names — no dated join/departure found — [REJECTED — logged for review]</w:t>
      </w:r>
    </w:p>
    <w:p w14:paraId="7A272F8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F0A"/>
    <w:multiLevelType w:val="multilevel"/>
    <w:tmpl w:val="E0E6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35E3"/>
    <w:multiLevelType w:val="multilevel"/>
    <w:tmpl w:val="F50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F3E16"/>
    <w:multiLevelType w:val="multilevel"/>
    <w:tmpl w:val="3C8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97ED1"/>
    <w:multiLevelType w:val="multilevel"/>
    <w:tmpl w:val="B74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C618F"/>
    <w:multiLevelType w:val="multilevel"/>
    <w:tmpl w:val="F7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0785B"/>
    <w:multiLevelType w:val="multilevel"/>
    <w:tmpl w:val="0C3C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30395"/>
    <w:multiLevelType w:val="multilevel"/>
    <w:tmpl w:val="2F4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474240">
    <w:abstractNumId w:val="3"/>
  </w:num>
  <w:num w:numId="2" w16cid:durableId="1149984312">
    <w:abstractNumId w:val="5"/>
  </w:num>
  <w:num w:numId="3" w16cid:durableId="1749767567">
    <w:abstractNumId w:val="4"/>
  </w:num>
  <w:num w:numId="4" w16cid:durableId="303782369">
    <w:abstractNumId w:val="2"/>
  </w:num>
  <w:num w:numId="5" w16cid:durableId="999967646">
    <w:abstractNumId w:val="1"/>
  </w:num>
  <w:num w:numId="6" w16cid:durableId="656347255">
    <w:abstractNumId w:val="6"/>
  </w:num>
  <w:num w:numId="7" w16cid:durableId="39551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39"/>
    <w:rsid w:val="002B188E"/>
    <w:rsid w:val="00540AFC"/>
    <w:rsid w:val="00563939"/>
    <w:rsid w:val="0067003E"/>
    <w:rsid w:val="006E6807"/>
    <w:rsid w:val="008D68CE"/>
    <w:rsid w:val="00972616"/>
    <w:rsid w:val="009F2B23"/>
    <w:rsid w:val="00BE5D67"/>
    <w:rsid w:val="00EA6EA7"/>
    <w:rsid w:val="00F535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9DE7"/>
  <w15:chartTrackingRefBased/>
  <w15:docId w15:val="{D5BCAC7C-9B53-4A0A-B5CF-0099460F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39"/>
    <w:rPr>
      <w:rFonts w:eastAsiaTheme="majorEastAsia" w:cstheme="majorBidi"/>
      <w:color w:val="272727" w:themeColor="text1" w:themeTint="D8"/>
    </w:rPr>
  </w:style>
  <w:style w:type="paragraph" w:styleId="Title">
    <w:name w:val="Title"/>
    <w:basedOn w:val="Normal"/>
    <w:next w:val="Normal"/>
    <w:link w:val="TitleChar"/>
    <w:uiPriority w:val="10"/>
    <w:qFormat/>
    <w:rsid w:val="00563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39"/>
    <w:pPr>
      <w:spacing w:before="160"/>
      <w:jc w:val="center"/>
    </w:pPr>
    <w:rPr>
      <w:i/>
      <w:iCs/>
      <w:color w:val="404040" w:themeColor="text1" w:themeTint="BF"/>
    </w:rPr>
  </w:style>
  <w:style w:type="character" w:customStyle="1" w:styleId="QuoteChar">
    <w:name w:val="Quote Char"/>
    <w:basedOn w:val="DefaultParagraphFont"/>
    <w:link w:val="Quote"/>
    <w:uiPriority w:val="29"/>
    <w:rsid w:val="00563939"/>
    <w:rPr>
      <w:i/>
      <w:iCs/>
      <w:color w:val="404040" w:themeColor="text1" w:themeTint="BF"/>
    </w:rPr>
  </w:style>
  <w:style w:type="paragraph" w:styleId="ListParagraph">
    <w:name w:val="List Paragraph"/>
    <w:basedOn w:val="Normal"/>
    <w:uiPriority w:val="34"/>
    <w:qFormat/>
    <w:rsid w:val="00563939"/>
    <w:pPr>
      <w:ind w:left="720"/>
      <w:contextualSpacing/>
    </w:pPr>
  </w:style>
  <w:style w:type="character" w:styleId="IntenseEmphasis">
    <w:name w:val="Intense Emphasis"/>
    <w:basedOn w:val="DefaultParagraphFont"/>
    <w:uiPriority w:val="21"/>
    <w:qFormat/>
    <w:rsid w:val="00563939"/>
    <w:rPr>
      <w:i/>
      <w:iCs/>
      <w:color w:val="0F4761" w:themeColor="accent1" w:themeShade="BF"/>
    </w:rPr>
  </w:style>
  <w:style w:type="paragraph" w:styleId="IntenseQuote">
    <w:name w:val="Intense Quote"/>
    <w:basedOn w:val="Normal"/>
    <w:next w:val="Normal"/>
    <w:link w:val="IntenseQuoteChar"/>
    <w:uiPriority w:val="30"/>
    <w:qFormat/>
    <w:rsid w:val="00563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39"/>
    <w:rPr>
      <w:i/>
      <w:iCs/>
      <w:color w:val="0F4761" w:themeColor="accent1" w:themeShade="BF"/>
    </w:rPr>
  </w:style>
  <w:style w:type="character" w:styleId="IntenseReference">
    <w:name w:val="Intense Reference"/>
    <w:basedOn w:val="DefaultParagraphFont"/>
    <w:uiPriority w:val="32"/>
    <w:qFormat/>
    <w:rsid w:val="00563939"/>
    <w:rPr>
      <w:b/>
      <w:bCs/>
      <w:smallCaps/>
      <w:color w:val="0F4761" w:themeColor="accent1" w:themeShade="BF"/>
      <w:spacing w:val="5"/>
    </w:rPr>
  </w:style>
  <w:style w:type="character" w:styleId="Hyperlink">
    <w:name w:val="Hyperlink"/>
    <w:basedOn w:val="DefaultParagraphFont"/>
    <w:uiPriority w:val="99"/>
    <w:unhideWhenUsed/>
    <w:rsid w:val="00EA6EA7"/>
    <w:rPr>
      <w:color w:val="467886" w:themeColor="hyperlink"/>
      <w:u w:val="single"/>
    </w:rPr>
  </w:style>
  <w:style w:type="character" w:styleId="UnresolvedMention">
    <w:name w:val="Unresolved Mention"/>
    <w:basedOn w:val="DefaultParagraphFont"/>
    <w:uiPriority w:val="99"/>
    <w:semiHidden/>
    <w:unhideWhenUsed/>
    <w:rsid w:val="00EA6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2128</Words>
  <Characters>12135</Characters>
  <Application>Microsoft Office Word</Application>
  <DocSecurity>0</DocSecurity>
  <Lines>101</Lines>
  <Paragraphs>28</Paragraphs>
  <ScaleCrop>false</ScaleCrop>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2026-08-26T11:54:00Z</dcterms:created>
  <dcterms:modified xsi:type="dcterms:W3CDTF">2026-09-04T12:37:00Z</dcterms:modified>
</cp:coreProperties>
</file>