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65A9" w14:textId="77777777" w:rsidR="00EC4BBC" w:rsidRPr="00EC4BBC" w:rsidRDefault="00EC4BBC" w:rsidP="00EC4BBC">
      <w:r w:rsidRPr="00EC4BBC">
        <w:t xml:space="preserve">Below is a consolidated, date-bounded review of publicly documented </w:t>
      </w:r>
      <w:r w:rsidRPr="00EC4BBC">
        <w:rPr>
          <w:b/>
          <w:bCs/>
        </w:rPr>
        <w:t>Mackenzie Health</w:t>
      </w:r>
      <w:r w:rsidRPr="00EC4BBC">
        <w:t xml:space="preserve"> leadership, CEO, senior executive and Board of Directors changes from </w:t>
      </w:r>
      <w:r w:rsidRPr="00EC4BBC">
        <w:rPr>
          <w:b/>
          <w:bCs/>
        </w:rPr>
        <w:t>July 16, 2021 through July 16, 2026</w:t>
      </w:r>
      <w:r w:rsidRPr="00EC4BBC">
        <w:t>. I prioritized Mackenzie Health’s own governance minutes, organizational charts and announcements, with external corroboration where useful.</w:t>
      </w:r>
    </w:p>
    <w:p w14:paraId="3838B540" w14:textId="77777777" w:rsidR="00EC4BBC" w:rsidRPr="00EC4BBC" w:rsidRDefault="00EC4BBC" w:rsidP="00EC4BBC">
      <w:pPr>
        <w:rPr>
          <w:b/>
          <w:bCs/>
        </w:rPr>
      </w:pPr>
      <w:r w:rsidRPr="00EC4BBC">
        <w:rPr>
          <w:b/>
          <w:bCs/>
        </w:rPr>
        <w:t>Mackenzie Health — leadership and governance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822"/>
        <w:gridCol w:w="1916"/>
        <w:gridCol w:w="1572"/>
        <w:gridCol w:w="1501"/>
        <w:gridCol w:w="1456"/>
      </w:tblGrid>
      <w:tr w:rsidR="00EC4BBC" w:rsidRPr="00EC4BBC" w14:paraId="30AAC5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E3333" w14:textId="77777777" w:rsidR="00EC4BBC" w:rsidRPr="00EC4BBC" w:rsidRDefault="00EC4BBC" w:rsidP="00EC4BBC">
            <w:pPr>
              <w:rPr>
                <w:b/>
                <w:bCs/>
              </w:rPr>
            </w:pPr>
            <w:r w:rsidRPr="00EC4BBC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544F3013" w14:textId="77777777" w:rsidR="00EC4BBC" w:rsidRPr="00EC4BBC" w:rsidRDefault="00EC4BBC" w:rsidP="00EC4BBC">
            <w:pPr>
              <w:rPr>
                <w:b/>
                <w:bCs/>
              </w:rPr>
            </w:pPr>
            <w:r w:rsidRPr="00EC4BBC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CF42F2D" w14:textId="77777777" w:rsidR="00EC4BBC" w:rsidRPr="00EC4BBC" w:rsidRDefault="00EC4BBC" w:rsidP="00EC4BBC">
            <w:pPr>
              <w:rPr>
                <w:b/>
                <w:bCs/>
              </w:rPr>
            </w:pPr>
            <w:r w:rsidRPr="00EC4BBC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vAlign w:val="center"/>
            <w:hideMark/>
          </w:tcPr>
          <w:p w14:paraId="3EC2CF3A" w14:textId="77777777" w:rsidR="00EC4BBC" w:rsidRPr="00EC4BBC" w:rsidRDefault="00EC4BBC" w:rsidP="00EC4BBC">
            <w:pPr>
              <w:rPr>
                <w:b/>
                <w:bCs/>
              </w:rPr>
            </w:pPr>
            <w:r w:rsidRPr="00EC4BBC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294C3E7" w14:textId="77777777" w:rsidR="00EC4BBC" w:rsidRPr="00EC4BBC" w:rsidRDefault="00EC4BBC" w:rsidP="00EC4BBC">
            <w:pPr>
              <w:rPr>
                <w:b/>
                <w:bCs/>
              </w:rPr>
            </w:pPr>
            <w:r w:rsidRPr="00EC4BBC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02C5AF9" w14:textId="77777777" w:rsidR="00EC4BBC" w:rsidRPr="00EC4BBC" w:rsidRDefault="00EC4BBC" w:rsidP="00EC4BBC">
            <w:pPr>
              <w:rPr>
                <w:b/>
                <w:bCs/>
              </w:rPr>
            </w:pPr>
            <w:r w:rsidRPr="00EC4BBC">
              <w:rPr>
                <w:b/>
                <w:bCs/>
              </w:rPr>
              <w:t>Source link</w:t>
            </w:r>
          </w:p>
        </w:tc>
      </w:tr>
      <w:tr w:rsidR="00EC4BBC" w:rsidRPr="00EC4BBC" w14:paraId="65039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70960" w14:textId="77777777" w:rsidR="00EC4BBC" w:rsidRPr="00EC4BBC" w:rsidRDefault="00EC4BBC" w:rsidP="00EC4BBC">
            <w:r w:rsidRPr="00EC4BBC">
              <w:rPr>
                <w:b/>
                <w:bCs/>
              </w:rPr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000F6672" w14:textId="77777777" w:rsidR="00EC4BBC" w:rsidRPr="00EC4BBC" w:rsidRDefault="00EC4BBC" w:rsidP="00EC4BBC">
            <w:r w:rsidRPr="00EC4BBC">
              <w:rPr>
                <w:b/>
                <w:bCs/>
              </w:rPr>
              <w:t>Board: Raj Uttamchandani resignation</w:t>
            </w:r>
          </w:p>
        </w:tc>
        <w:tc>
          <w:tcPr>
            <w:tcW w:w="0" w:type="auto"/>
            <w:vAlign w:val="center"/>
            <w:hideMark/>
          </w:tcPr>
          <w:p w14:paraId="69D9CA3A" w14:textId="77777777" w:rsidR="00EC4BBC" w:rsidRPr="00EC4BBC" w:rsidRDefault="00EC4BBC" w:rsidP="00EC4BBC">
            <w:r w:rsidRPr="00EC4BBC">
              <w:t xml:space="preserve">The Board formally accepted </w:t>
            </w:r>
            <w:r w:rsidRPr="00EC4BBC">
              <w:rPr>
                <w:b/>
                <w:bCs/>
              </w:rPr>
              <w:t>Raj Uttamchandani’s resignation</w:t>
            </w:r>
            <w:r w:rsidRPr="00EC4BBC">
              <w:t>, effective April 2023. The resignation created a Board vacancy that was addressed through the 2023 director recruitment/election cycle.</w:t>
            </w:r>
          </w:p>
        </w:tc>
        <w:tc>
          <w:tcPr>
            <w:tcW w:w="0" w:type="auto"/>
            <w:vAlign w:val="center"/>
            <w:hideMark/>
          </w:tcPr>
          <w:p w14:paraId="632FF05B" w14:textId="77777777" w:rsidR="00EC4BBC" w:rsidRPr="00EC4BBC" w:rsidRDefault="00EC4BBC" w:rsidP="00EC4BBC">
            <w:r w:rsidRPr="00EC4BBC">
              <w:rPr>
                <w:b/>
                <w:bCs/>
              </w:rPr>
              <w:t>April 2023</w:t>
            </w:r>
          </w:p>
        </w:tc>
        <w:tc>
          <w:tcPr>
            <w:tcW w:w="0" w:type="auto"/>
            <w:vAlign w:val="center"/>
            <w:hideMark/>
          </w:tcPr>
          <w:p w14:paraId="4124C001" w14:textId="77777777" w:rsidR="00EC4BBC" w:rsidRPr="00EC4BBC" w:rsidRDefault="00EC4BBC" w:rsidP="00EC4BBC">
            <w:r w:rsidRPr="00EC4BBC">
              <w:t>Mackenzie Health Board minutes</w:t>
            </w:r>
          </w:p>
        </w:tc>
        <w:tc>
          <w:tcPr>
            <w:tcW w:w="0" w:type="auto"/>
            <w:vAlign w:val="center"/>
            <w:hideMark/>
          </w:tcPr>
          <w:p w14:paraId="39E6C440" w14:textId="77777777" w:rsidR="00EC4BBC" w:rsidRPr="00EC4BBC" w:rsidRDefault="00EC4BBC" w:rsidP="00EC4BBC">
            <w:hyperlink r:id="rId5" w:history="1">
              <w:r w:rsidRPr="00EC4BBC">
                <w:rPr>
                  <w:rStyle w:val="Hyperlink"/>
                </w:rPr>
                <w:t>Mackenzie Health Board minutes — May 25, 2023</w:t>
              </w:r>
            </w:hyperlink>
          </w:p>
        </w:tc>
      </w:tr>
      <w:tr w:rsidR="00EC4BBC" w:rsidRPr="00EC4BBC" w14:paraId="4C01F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E2FCC" w14:textId="77777777" w:rsidR="00EC4BBC" w:rsidRPr="00EC4BBC" w:rsidRDefault="00EC4BBC" w:rsidP="00EC4BBC">
            <w:r w:rsidRPr="00EC4BBC">
              <w:rPr>
                <w:b/>
                <w:bCs/>
              </w:rPr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4ACC8791" w14:textId="77777777" w:rsidR="00EC4BBC" w:rsidRPr="00EC4BBC" w:rsidRDefault="00EC4BBC" w:rsidP="00EC4BBC">
            <w:r w:rsidRPr="00EC4BBC">
              <w:rPr>
                <w:b/>
                <w:bCs/>
              </w:rPr>
              <w:t>Board: John Fursey joins Board</w:t>
            </w:r>
          </w:p>
        </w:tc>
        <w:tc>
          <w:tcPr>
            <w:tcW w:w="0" w:type="auto"/>
            <w:vAlign w:val="center"/>
            <w:hideMark/>
          </w:tcPr>
          <w:p w14:paraId="23799314" w14:textId="77777777" w:rsidR="00EC4BBC" w:rsidRPr="00EC4BBC" w:rsidRDefault="00EC4BBC" w:rsidP="00EC4BBC">
            <w:r w:rsidRPr="00EC4BBC">
              <w:rPr>
                <w:b/>
                <w:bCs/>
              </w:rPr>
              <w:t>John Fursey</w:t>
            </w:r>
            <w:r w:rsidRPr="00EC4BBC">
              <w:t xml:space="preserve"> joined the Mackenzie Health Board during 2023. Mackenzie Health’s subsequent announcement in 2025 explicitly states that he had been a Board member since 2023; the October 5, 2023 </w:t>
            </w:r>
            <w:r w:rsidRPr="00EC4BBC">
              <w:lastRenderedPageBreak/>
              <w:t>Board record confirms his presence as a director.</w:t>
            </w:r>
          </w:p>
        </w:tc>
        <w:tc>
          <w:tcPr>
            <w:tcW w:w="0" w:type="auto"/>
            <w:vAlign w:val="center"/>
            <w:hideMark/>
          </w:tcPr>
          <w:p w14:paraId="0A0C3219" w14:textId="77777777" w:rsidR="00EC4BBC" w:rsidRPr="00EC4BBC" w:rsidRDefault="00EC4BBC" w:rsidP="00EC4BBC">
            <w:r w:rsidRPr="00EC4BBC">
              <w:rPr>
                <w:b/>
                <w:bCs/>
              </w:rPr>
              <w:lastRenderedPageBreak/>
              <w:t>2023; confirmed by Oct. 5, 2023</w:t>
            </w:r>
          </w:p>
        </w:tc>
        <w:tc>
          <w:tcPr>
            <w:tcW w:w="0" w:type="auto"/>
            <w:vAlign w:val="center"/>
            <w:hideMark/>
          </w:tcPr>
          <w:p w14:paraId="10EA95AB" w14:textId="77777777" w:rsidR="00EC4BBC" w:rsidRPr="00EC4BBC" w:rsidRDefault="00EC4BBC" w:rsidP="00EC4BBC">
            <w:r w:rsidRPr="00EC4BBC">
              <w:t>Mackenzie Health Board records; Mackenzie Health</w:t>
            </w:r>
          </w:p>
        </w:tc>
        <w:tc>
          <w:tcPr>
            <w:tcW w:w="0" w:type="auto"/>
            <w:vAlign w:val="center"/>
            <w:hideMark/>
          </w:tcPr>
          <w:p w14:paraId="127C7786" w14:textId="77777777" w:rsidR="00EC4BBC" w:rsidRPr="00EC4BBC" w:rsidRDefault="00EC4BBC" w:rsidP="00EC4BBC">
            <w:hyperlink r:id="rId6" w:history="1">
              <w:r w:rsidRPr="00EC4BBC">
                <w:rPr>
                  <w:rStyle w:val="Hyperlink"/>
                </w:rPr>
                <w:t>Mackenzie Health Board minutes — Oct. 5, 2023</w:t>
              </w:r>
            </w:hyperlink>
          </w:p>
        </w:tc>
      </w:tr>
      <w:tr w:rsidR="00EC4BBC" w:rsidRPr="00EC4BBC" w14:paraId="57093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2FBE" w14:textId="77777777" w:rsidR="00EC4BBC" w:rsidRPr="00EC4BBC" w:rsidRDefault="00EC4BBC" w:rsidP="00EC4BBC">
            <w:r w:rsidRPr="00EC4BBC">
              <w:rPr>
                <w:b/>
                <w:bCs/>
              </w:rPr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346E427F" w14:textId="77777777" w:rsidR="00EC4BBC" w:rsidRPr="00EC4BBC" w:rsidRDefault="00EC4BBC" w:rsidP="00EC4BBC">
            <w:r w:rsidRPr="00EC4BBC">
              <w:rPr>
                <w:b/>
                <w:bCs/>
              </w:rPr>
              <w:t>Board: three new directors elected</w:t>
            </w:r>
          </w:p>
        </w:tc>
        <w:tc>
          <w:tcPr>
            <w:tcW w:w="0" w:type="auto"/>
            <w:vAlign w:val="center"/>
            <w:hideMark/>
          </w:tcPr>
          <w:p w14:paraId="04F9DE01" w14:textId="77777777" w:rsidR="00EC4BBC" w:rsidRPr="00EC4BBC" w:rsidRDefault="00EC4BBC" w:rsidP="00EC4BBC">
            <w:r w:rsidRPr="00EC4BBC">
              <w:rPr>
                <w:b/>
                <w:bCs/>
              </w:rPr>
              <w:t>Atul Mehta, Deryn Rizzi and David Steinberg</w:t>
            </w:r>
            <w:r w:rsidRPr="00EC4BBC">
              <w:t xml:space="preserve"> were recommended for three-year terms by the Governance Committee and subsequently became members of the Board in the 2023 annual meeting cycle. They were all serving directors by October 2023.</w:t>
            </w:r>
          </w:p>
        </w:tc>
        <w:tc>
          <w:tcPr>
            <w:tcW w:w="0" w:type="auto"/>
            <w:vAlign w:val="center"/>
            <w:hideMark/>
          </w:tcPr>
          <w:p w14:paraId="00C67401" w14:textId="77777777" w:rsidR="00EC4BBC" w:rsidRPr="00EC4BBC" w:rsidRDefault="00EC4BBC" w:rsidP="00EC4BBC">
            <w:r w:rsidRPr="00EC4BBC">
              <w:rPr>
                <w:b/>
                <w:bCs/>
              </w:rPr>
              <w:t>June 15, 2023 AGM cycle</w:t>
            </w:r>
          </w:p>
        </w:tc>
        <w:tc>
          <w:tcPr>
            <w:tcW w:w="0" w:type="auto"/>
            <w:vAlign w:val="center"/>
            <w:hideMark/>
          </w:tcPr>
          <w:p w14:paraId="585D0136" w14:textId="77777777" w:rsidR="00EC4BBC" w:rsidRPr="00EC4BBC" w:rsidRDefault="00EC4BBC" w:rsidP="00EC4BBC">
            <w:r w:rsidRPr="00EC4BBC">
              <w:t>Mackenzie Health Board minutes</w:t>
            </w:r>
          </w:p>
        </w:tc>
        <w:tc>
          <w:tcPr>
            <w:tcW w:w="0" w:type="auto"/>
            <w:vAlign w:val="center"/>
            <w:hideMark/>
          </w:tcPr>
          <w:p w14:paraId="03044CF6" w14:textId="77777777" w:rsidR="00EC4BBC" w:rsidRPr="00EC4BBC" w:rsidRDefault="00EC4BBC" w:rsidP="00EC4BBC">
            <w:hyperlink r:id="rId7" w:history="1">
              <w:r w:rsidRPr="00EC4BBC">
                <w:rPr>
                  <w:rStyle w:val="Hyperlink"/>
                </w:rPr>
                <w:t>Mackenzie Health Board minutes — May 25, 2023</w:t>
              </w:r>
            </w:hyperlink>
          </w:p>
        </w:tc>
      </w:tr>
      <w:tr w:rsidR="00EC4BBC" w:rsidRPr="00EC4BBC" w14:paraId="2F5E7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0E24" w14:textId="77777777" w:rsidR="00EC4BBC" w:rsidRPr="00EC4BBC" w:rsidRDefault="00EC4BBC" w:rsidP="00EC4BBC">
            <w:r w:rsidRPr="00EC4BBC">
              <w:rPr>
                <w:b/>
                <w:bCs/>
              </w:rPr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0F1C481C" w14:textId="77777777" w:rsidR="00EC4BBC" w:rsidRPr="00EC4BBC" w:rsidRDefault="00EC4BBC" w:rsidP="00EC4BBC">
            <w:r w:rsidRPr="00EC4BBC">
              <w:rPr>
                <w:b/>
                <w:bCs/>
              </w:rPr>
              <w:t>Senior executive: new VP Finance &amp; CFO</w:t>
            </w:r>
          </w:p>
        </w:tc>
        <w:tc>
          <w:tcPr>
            <w:tcW w:w="0" w:type="auto"/>
            <w:vAlign w:val="center"/>
            <w:hideMark/>
          </w:tcPr>
          <w:p w14:paraId="4B070328" w14:textId="77777777" w:rsidR="00EC4BBC" w:rsidRPr="00EC4BBC" w:rsidRDefault="00EC4BBC" w:rsidP="00EC4BBC">
            <w:r w:rsidRPr="00EC4BBC">
              <w:rPr>
                <w:b/>
                <w:bCs/>
              </w:rPr>
              <w:t>Greg Chow</w:t>
            </w:r>
            <w:r w:rsidRPr="00EC4BBC">
              <w:t xml:space="preserve"> was appointed </w:t>
            </w:r>
            <w:r w:rsidRPr="00EC4BBC">
              <w:rPr>
                <w:b/>
                <w:bCs/>
              </w:rPr>
              <w:t>Vice President, Finance and Chief Financial Officer</w:t>
            </w:r>
            <w:r w:rsidRPr="00EC4BBC">
              <w:t xml:space="preserve">, effective August 28, 2023. He joined from Women's College Hospital and assumed responsibility for Finance and </w:t>
            </w:r>
            <w:r w:rsidRPr="00EC4BBC">
              <w:lastRenderedPageBreak/>
              <w:t>Analytics. This represents a substantive succession from the prior finance leadership under Terry Villella.</w:t>
            </w:r>
          </w:p>
        </w:tc>
        <w:tc>
          <w:tcPr>
            <w:tcW w:w="0" w:type="auto"/>
            <w:vAlign w:val="center"/>
            <w:hideMark/>
          </w:tcPr>
          <w:p w14:paraId="6710FD15" w14:textId="77777777" w:rsidR="00EC4BBC" w:rsidRPr="00EC4BBC" w:rsidRDefault="00EC4BBC" w:rsidP="00EC4BBC">
            <w:r w:rsidRPr="00EC4BBC">
              <w:rPr>
                <w:b/>
                <w:bCs/>
              </w:rPr>
              <w:lastRenderedPageBreak/>
              <w:t>July 19, 2023 announcement; effective Aug. 28, 2023</w:t>
            </w:r>
          </w:p>
        </w:tc>
        <w:tc>
          <w:tcPr>
            <w:tcW w:w="0" w:type="auto"/>
            <w:vAlign w:val="center"/>
            <w:hideMark/>
          </w:tcPr>
          <w:p w14:paraId="11C9E985" w14:textId="77777777" w:rsidR="00EC4BBC" w:rsidRPr="00EC4BBC" w:rsidRDefault="00EC4BBC" w:rsidP="00EC4BBC">
            <w:r w:rsidRPr="00EC4BBC">
              <w:t>Mackenzie Health announcement, reproduced by Boyden</w:t>
            </w:r>
          </w:p>
        </w:tc>
        <w:tc>
          <w:tcPr>
            <w:tcW w:w="0" w:type="auto"/>
            <w:vAlign w:val="center"/>
            <w:hideMark/>
          </w:tcPr>
          <w:p w14:paraId="0A105375" w14:textId="77777777" w:rsidR="00EC4BBC" w:rsidRPr="00EC4BBC" w:rsidRDefault="00EC4BBC" w:rsidP="00EC4BBC">
            <w:hyperlink r:id="rId8" w:history="1">
              <w:r w:rsidRPr="00EC4BBC">
                <w:rPr>
                  <w:rStyle w:val="Hyperlink"/>
                </w:rPr>
                <w:t>Boyden — Mackenzie Health Announces New VP, Finance and CFO</w:t>
              </w:r>
            </w:hyperlink>
          </w:p>
        </w:tc>
      </w:tr>
      <w:tr w:rsidR="00EC4BBC" w:rsidRPr="00EC4BBC" w14:paraId="44E94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0E8C8" w14:textId="77777777" w:rsidR="00EC4BBC" w:rsidRPr="00EC4BBC" w:rsidRDefault="00EC4BBC" w:rsidP="00EC4BBC">
            <w:r w:rsidRPr="00EC4BBC">
              <w:rPr>
                <w:b/>
                <w:bCs/>
              </w:rPr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4A7F27D5" w14:textId="77777777" w:rsidR="00EC4BBC" w:rsidRPr="00EC4BBC" w:rsidRDefault="00EC4BBC" w:rsidP="00EC4BBC">
            <w:r w:rsidRPr="00EC4BBC">
              <w:rPr>
                <w:b/>
                <w:bCs/>
              </w:rPr>
              <w:t>Board Chair succession: Fay Lim-Lambie → Stephanie Zee</w:t>
            </w:r>
          </w:p>
        </w:tc>
        <w:tc>
          <w:tcPr>
            <w:tcW w:w="0" w:type="auto"/>
            <w:vAlign w:val="center"/>
            <w:hideMark/>
          </w:tcPr>
          <w:p w14:paraId="0B27F4CB" w14:textId="77777777" w:rsidR="00EC4BBC" w:rsidRPr="00EC4BBC" w:rsidRDefault="00EC4BBC" w:rsidP="00EC4BBC">
            <w:r w:rsidRPr="00EC4BBC">
              <w:rPr>
                <w:b/>
                <w:bCs/>
              </w:rPr>
              <w:t>Stephanie Zee</w:t>
            </w:r>
            <w:r w:rsidRPr="00EC4BBC">
              <w:t xml:space="preserve"> succeeded </w:t>
            </w:r>
            <w:r w:rsidRPr="00EC4BBC">
              <w:rPr>
                <w:b/>
                <w:bCs/>
              </w:rPr>
              <w:t>Fay Lim-Lambie</w:t>
            </w:r>
            <w:r w:rsidRPr="00EC4BBC">
              <w:t xml:space="preserve"> as Chair of the Mackenzie Health Board at the June 13, 2024 AGM. Zee had previously served as vice-chair and chair of the Finance &amp; Audit and Governance committees. </w:t>
            </w:r>
            <w:r w:rsidRPr="00EC4BBC">
              <w:rPr>
                <w:b/>
                <w:bCs/>
              </w:rPr>
              <w:t>Ruby Philip-Katyal</w:t>
            </w:r>
            <w:r w:rsidRPr="00EC4BBC">
              <w:t xml:space="preserve"> and </w:t>
            </w:r>
            <w:r w:rsidRPr="00EC4BBC">
              <w:rPr>
                <w:b/>
                <w:bCs/>
              </w:rPr>
              <w:t>Joby McKenzie</w:t>
            </w:r>
            <w:r w:rsidRPr="00EC4BBC">
              <w:t xml:space="preserve"> became the first and second vice-chairs, respectively.</w:t>
            </w:r>
          </w:p>
        </w:tc>
        <w:tc>
          <w:tcPr>
            <w:tcW w:w="0" w:type="auto"/>
            <w:vAlign w:val="center"/>
            <w:hideMark/>
          </w:tcPr>
          <w:p w14:paraId="16E6BE21" w14:textId="77777777" w:rsidR="00EC4BBC" w:rsidRPr="00EC4BBC" w:rsidRDefault="00EC4BBC" w:rsidP="00EC4BBC">
            <w:r w:rsidRPr="00EC4BBC">
              <w:rPr>
                <w:b/>
                <w:bCs/>
              </w:rPr>
              <w:t>June 13, 2024</w:t>
            </w:r>
          </w:p>
        </w:tc>
        <w:tc>
          <w:tcPr>
            <w:tcW w:w="0" w:type="auto"/>
            <w:vAlign w:val="center"/>
            <w:hideMark/>
          </w:tcPr>
          <w:p w14:paraId="2D18BC2D" w14:textId="77777777" w:rsidR="00EC4BBC" w:rsidRPr="00EC4BBC" w:rsidRDefault="00EC4BBC" w:rsidP="00EC4BBC">
            <w:r w:rsidRPr="00EC4BBC"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28F7C910" w14:textId="77777777" w:rsidR="00EC4BBC" w:rsidRPr="00EC4BBC" w:rsidRDefault="00EC4BBC" w:rsidP="00EC4BBC">
            <w:hyperlink r:id="rId9" w:history="1">
              <w:r w:rsidRPr="00EC4BBC">
                <w:rPr>
                  <w:rStyle w:val="Hyperlink"/>
                </w:rPr>
                <w:t>Mackenzie Health — new Board chairs announcement</w:t>
              </w:r>
            </w:hyperlink>
          </w:p>
        </w:tc>
      </w:tr>
      <w:tr w:rsidR="00EC4BBC" w:rsidRPr="00EC4BBC" w14:paraId="0F192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C6A24" w14:textId="77777777" w:rsidR="00EC4BBC" w:rsidRPr="00EC4BBC" w:rsidRDefault="00EC4BBC" w:rsidP="00EC4BBC">
            <w:r w:rsidRPr="00EC4BBC">
              <w:rPr>
                <w:b/>
                <w:bCs/>
              </w:rPr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76F0C722" w14:textId="77777777" w:rsidR="00EC4BBC" w:rsidRPr="00EC4BBC" w:rsidRDefault="00EC4BBC" w:rsidP="00EC4BBC">
            <w:r w:rsidRPr="00EC4BBC">
              <w:rPr>
                <w:b/>
                <w:bCs/>
              </w:rPr>
              <w:t xml:space="preserve">Board: John Fursey confirmed as new Chair; Stephanie Zee </w:t>
            </w:r>
            <w:r w:rsidRPr="00EC4BBC">
              <w:rPr>
                <w:b/>
                <w:bCs/>
              </w:rPr>
              <w:lastRenderedPageBreak/>
              <w:t>departs chair role</w:t>
            </w:r>
          </w:p>
        </w:tc>
        <w:tc>
          <w:tcPr>
            <w:tcW w:w="0" w:type="auto"/>
            <w:vAlign w:val="center"/>
            <w:hideMark/>
          </w:tcPr>
          <w:p w14:paraId="0E145E50" w14:textId="77777777" w:rsidR="00EC4BBC" w:rsidRPr="00EC4BBC" w:rsidRDefault="00EC4BBC" w:rsidP="00EC4BBC">
            <w:r w:rsidRPr="00EC4BBC">
              <w:rPr>
                <w:b/>
                <w:bCs/>
              </w:rPr>
              <w:lastRenderedPageBreak/>
              <w:t>John Fursey</w:t>
            </w:r>
            <w:r w:rsidRPr="00EC4BBC">
              <w:t xml:space="preserve"> became Chair of the Mackenzie Health Board at the June 19, 2025 AGM, succeeding </w:t>
            </w:r>
            <w:r w:rsidRPr="00EC4BBC">
              <w:rPr>
                <w:b/>
                <w:bCs/>
              </w:rPr>
              <w:t>Stephanie Zee</w:t>
            </w:r>
            <w:r w:rsidRPr="00EC4BBC">
              <w:t xml:space="preserve">. </w:t>
            </w:r>
            <w:r w:rsidRPr="00EC4BBC">
              <w:lastRenderedPageBreak/>
              <w:t>Mackenzie Health credited Fursey's experience in management consulting, financial management, audit and not-for-profit governance.</w:t>
            </w:r>
          </w:p>
        </w:tc>
        <w:tc>
          <w:tcPr>
            <w:tcW w:w="0" w:type="auto"/>
            <w:vAlign w:val="center"/>
            <w:hideMark/>
          </w:tcPr>
          <w:p w14:paraId="3E72D963" w14:textId="77777777" w:rsidR="00EC4BBC" w:rsidRPr="00EC4BBC" w:rsidRDefault="00EC4BBC" w:rsidP="00EC4BBC">
            <w:r w:rsidRPr="00EC4BBC">
              <w:rPr>
                <w:b/>
                <w:bCs/>
              </w:rPr>
              <w:lastRenderedPageBreak/>
              <w:t>June 19, 2025</w:t>
            </w:r>
          </w:p>
        </w:tc>
        <w:tc>
          <w:tcPr>
            <w:tcW w:w="0" w:type="auto"/>
            <w:vAlign w:val="center"/>
            <w:hideMark/>
          </w:tcPr>
          <w:p w14:paraId="570A78E4" w14:textId="77777777" w:rsidR="00EC4BBC" w:rsidRPr="00EC4BBC" w:rsidRDefault="00EC4BBC" w:rsidP="00EC4BBC">
            <w:r w:rsidRPr="00EC4BBC"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47CC9912" w14:textId="77777777" w:rsidR="00EC4BBC" w:rsidRPr="00EC4BBC" w:rsidRDefault="00EC4BBC" w:rsidP="00EC4BBC">
            <w:hyperlink r:id="rId10" w:history="1">
              <w:r w:rsidRPr="00EC4BBC">
                <w:rPr>
                  <w:rStyle w:val="Hyperlink"/>
                </w:rPr>
                <w:t>Mackenzie Health — new Board Chair announcement</w:t>
              </w:r>
            </w:hyperlink>
          </w:p>
        </w:tc>
      </w:tr>
      <w:tr w:rsidR="00EC4BBC" w:rsidRPr="00EC4BBC" w14:paraId="54F45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6F362" w14:textId="77777777" w:rsidR="00EC4BBC" w:rsidRPr="00EC4BBC" w:rsidRDefault="00EC4BBC" w:rsidP="00EC4BBC">
            <w:r w:rsidRPr="00EC4BBC">
              <w:rPr>
                <w:b/>
                <w:bCs/>
              </w:rPr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1E33D936" w14:textId="77777777" w:rsidR="00EC4BBC" w:rsidRPr="00EC4BBC" w:rsidRDefault="00EC4BBC" w:rsidP="00EC4BBC">
            <w:r w:rsidRPr="00EC4BBC">
              <w:rPr>
                <w:b/>
                <w:bCs/>
              </w:rPr>
              <w:t>Board: three long-serving directors complete terms</w:t>
            </w:r>
          </w:p>
        </w:tc>
        <w:tc>
          <w:tcPr>
            <w:tcW w:w="0" w:type="auto"/>
            <w:vAlign w:val="center"/>
            <w:hideMark/>
          </w:tcPr>
          <w:p w14:paraId="4620A197" w14:textId="77777777" w:rsidR="00EC4BBC" w:rsidRPr="00EC4BBC" w:rsidRDefault="00EC4BBC" w:rsidP="00EC4BBC">
            <w:r w:rsidRPr="00EC4BBC">
              <w:t xml:space="preserve">The 2025 governance transition also marked the departure of </w:t>
            </w:r>
            <w:r w:rsidRPr="00EC4BBC">
              <w:rPr>
                <w:b/>
                <w:bCs/>
              </w:rPr>
              <w:t>Fay Lim-Lambie</w:t>
            </w:r>
            <w:r w:rsidRPr="00EC4BBC">
              <w:t xml:space="preserve"> and </w:t>
            </w:r>
            <w:r w:rsidRPr="00EC4BBC">
              <w:rPr>
                <w:b/>
                <w:bCs/>
              </w:rPr>
              <w:t>Ruby Philip-Katyal</w:t>
            </w:r>
            <w:r w:rsidRPr="00EC4BBC">
              <w:t xml:space="preserve"> from the Board, alongside Zee's departure from the chair. Mackenzie Health specifically thanked all three for their leadership and service.</w:t>
            </w:r>
          </w:p>
        </w:tc>
        <w:tc>
          <w:tcPr>
            <w:tcW w:w="0" w:type="auto"/>
            <w:vAlign w:val="center"/>
            <w:hideMark/>
          </w:tcPr>
          <w:p w14:paraId="6CE407CD" w14:textId="77777777" w:rsidR="00EC4BBC" w:rsidRPr="00EC4BBC" w:rsidRDefault="00EC4BBC" w:rsidP="00EC4BBC">
            <w:r w:rsidRPr="00EC4BBC">
              <w:rPr>
                <w:b/>
                <w:bCs/>
              </w:rPr>
              <w:t>June 19, 2025</w:t>
            </w:r>
          </w:p>
        </w:tc>
        <w:tc>
          <w:tcPr>
            <w:tcW w:w="0" w:type="auto"/>
            <w:vAlign w:val="center"/>
            <w:hideMark/>
          </w:tcPr>
          <w:p w14:paraId="030C3D89" w14:textId="77777777" w:rsidR="00EC4BBC" w:rsidRPr="00EC4BBC" w:rsidRDefault="00EC4BBC" w:rsidP="00EC4BBC">
            <w:r w:rsidRPr="00EC4BBC"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07A16034" w14:textId="77777777" w:rsidR="00EC4BBC" w:rsidRPr="00EC4BBC" w:rsidRDefault="00EC4BBC" w:rsidP="00EC4BBC">
            <w:hyperlink r:id="rId11" w:history="1">
              <w:r w:rsidRPr="00EC4BBC">
                <w:rPr>
                  <w:rStyle w:val="Hyperlink"/>
                </w:rPr>
                <w:t>Mackenzie Health — new Board Chair announcement</w:t>
              </w:r>
            </w:hyperlink>
          </w:p>
        </w:tc>
      </w:tr>
      <w:tr w:rsidR="00EC4BBC" w:rsidRPr="00EC4BBC" w14:paraId="0DC7F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5863D" w14:textId="77777777" w:rsidR="00EC4BBC" w:rsidRPr="00EC4BBC" w:rsidRDefault="00EC4BBC" w:rsidP="00EC4BBC">
            <w:r w:rsidRPr="00EC4BBC">
              <w:rPr>
                <w:b/>
                <w:bCs/>
              </w:rPr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77EB9A2A" w14:textId="77777777" w:rsidR="00EC4BBC" w:rsidRPr="00EC4BBC" w:rsidRDefault="00EC4BBC" w:rsidP="00EC4BBC">
            <w:r w:rsidRPr="00EC4BBC">
              <w:rPr>
                <w:b/>
                <w:bCs/>
              </w:rPr>
              <w:t>Board: four new directors appointed/elected</w:t>
            </w:r>
          </w:p>
        </w:tc>
        <w:tc>
          <w:tcPr>
            <w:tcW w:w="0" w:type="auto"/>
            <w:vAlign w:val="center"/>
            <w:hideMark/>
          </w:tcPr>
          <w:p w14:paraId="24862C74" w14:textId="77777777" w:rsidR="00EC4BBC" w:rsidRPr="00EC4BBC" w:rsidRDefault="00EC4BBC" w:rsidP="00EC4BBC">
            <w:r w:rsidRPr="00EC4BBC">
              <w:t xml:space="preserve">Mackenzie Health welcomed </w:t>
            </w:r>
            <w:r w:rsidRPr="00EC4BBC">
              <w:rPr>
                <w:b/>
                <w:bCs/>
              </w:rPr>
              <w:t>Heidi Francis, Dr. Kimia Honarmand, Viki Lazaris and Dr. Jun Yuan</w:t>
            </w:r>
            <w:r w:rsidRPr="00EC4BBC">
              <w:t xml:space="preserve"> to its Board. The May </w:t>
            </w:r>
            <w:r w:rsidRPr="00EC4BBC">
              <w:lastRenderedPageBreak/>
              <w:t>29 governance resolutions recommended the four new directors for three-year terms, and the June 19 post-AGM Board record lists them as directors.</w:t>
            </w:r>
          </w:p>
        </w:tc>
        <w:tc>
          <w:tcPr>
            <w:tcW w:w="0" w:type="auto"/>
            <w:vAlign w:val="center"/>
            <w:hideMark/>
          </w:tcPr>
          <w:p w14:paraId="4A6426E5" w14:textId="77777777" w:rsidR="00EC4BBC" w:rsidRPr="00EC4BBC" w:rsidRDefault="00EC4BBC" w:rsidP="00EC4BBC">
            <w:r w:rsidRPr="00EC4BBC">
              <w:rPr>
                <w:b/>
                <w:bCs/>
              </w:rPr>
              <w:lastRenderedPageBreak/>
              <w:t>June 19, 2025</w:t>
            </w:r>
          </w:p>
        </w:tc>
        <w:tc>
          <w:tcPr>
            <w:tcW w:w="0" w:type="auto"/>
            <w:vAlign w:val="center"/>
            <w:hideMark/>
          </w:tcPr>
          <w:p w14:paraId="7F350757" w14:textId="77777777" w:rsidR="00EC4BBC" w:rsidRPr="00EC4BBC" w:rsidRDefault="00EC4BBC" w:rsidP="00EC4BBC">
            <w:r w:rsidRPr="00EC4BBC">
              <w:t>Mackenzie Health Board minutes; Mackenzie Health</w:t>
            </w:r>
          </w:p>
        </w:tc>
        <w:tc>
          <w:tcPr>
            <w:tcW w:w="0" w:type="auto"/>
            <w:vAlign w:val="center"/>
            <w:hideMark/>
          </w:tcPr>
          <w:p w14:paraId="306780E1" w14:textId="77777777" w:rsidR="00EC4BBC" w:rsidRPr="00EC4BBC" w:rsidRDefault="00EC4BBC" w:rsidP="00EC4BBC">
            <w:hyperlink r:id="rId12" w:history="1">
              <w:r w:rsidRPr="00EC4BBC">
                <w:rPr>
                  <w:rStyle w:val="Hyperlink"/>
                </w:rPr>
                <w:t>Mackenzie Health Board minutes — May 29, 2025</w:t>
              </w:r>
            </w:hyperlink>
          </w:p>
        </w:tc>
      </w:tr>
      <w:tr w:rsidR="00EC4BBC" w:rsidRPr="00EC4BBC" w14:paraId="0C3DE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F0F5B" w14:textId="77777777" w:rsidR="00EC4BBC" w:rsidRPr="00EC4BBC" w:rsidRDefault="00EC4BBC" w:rsidP="00EC4BBC">
            <w:r w:rsidRPr="00EC4BBC">
              <w:rPr>
                <w:b/>
                <w:bCs/>
              </w:rPr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100CEF9A" w14:textId="77777777" w:rsidR="00EC4BBC" w:rsidRPr="00EC4BBC" w:rsidRDefault="00EC4BBC" w:rsidP="00EC4BBC">
            <w:r w:rsidRPr="00EC4BBC">
              <w:rPr>
                <w:b/>
                <w:bCs/>
              </w:rPr>
              <w:t>CEO succession: Altaf Stationwala announces departure</w:t>
            </w:r>
          </w:p>
        </w:tc>
        <w:tc>
          <w:tcPr>
            <w:tcW w:w="0" w:type="auto"/>
            <w:vAlign w:val="center"/>
            <w:hideMark/>
          </w:tcPr>
          <w:p w14:paraId="5B509CBE" w14:textId="77777777" w:rsidR="00EC4BBC" w:rsidRPr="00EC4BBC" w:rsidRDefault="00EC4BBC" w:rsidP="00EC4BBC">
            <w:r w:rsidRPr="00EC4BBC">
              <w:t xml:space="preserve">After more than </w:t>
            </w:r>
            <w:r w:rsidRPr="00EC4BBC">
              <w:rPr>
                <w:b/>
                <w:bCs/>
              </w:rPr>
              <w:t>14 years as President and CEO</w:t>
            </w:r>
            <w:r w:rsidRPr="00EC4BBC">
              <w:t xml:space="preserve">, </w:t>
            </w:r>
            <w:r w:rsidRPr="00EC4BBC">
              <w:rPr>
                <w:b/>
                <w:bCs/>
              </w:rPr>
              <w:t>Altaf Stationwala</w:t>
            </w:r>
            <w:r w:rsidRPr="00EC4BBC">
              <w:t xml:space="preserve"> announced his move to </w:t>
            </w:r>
            <w:r w:rsidRPr="00EC4BBC">
              <w:rPr>
                <w:b/>
                <w:bCs/>
              </w:rPr>
              <w:t>Unity Health Toronto</w:t>
            </w:r>
            <w:r w:rsidRPr="00EC4BBC">
              <w:t xml:space="preserve"> as President and CEO. His last day at Mackenzie Health was June 27, 2025. The change initiated a national search for a permanent successor.</w:t>
            </w:r>
          </w:p>
        </w:tc>
        <w:tc>
          <w:tcPr>
            <w:tcW w:w="0" w:type="auto"/>
            <w:vAlign w:val="center"/>
            <w:hideMark/>
          </w:tcPr>
          <w:p w14:paraId="3E9A0EE6" w14:textId="77777777" w:rsidR="00EC4BBC" w:rsidRPr="00EC4BBC" w:rsidRDefault="00EC4BBC" w:rsidP="00EC4BBC">
            <w:r w:rsidRPr="00EC4BBC">
              <w:rPr>
                <w:b/>
                <w:bCs/>
              </w:rPr>
              <w:t>Announced Mar. 28, 2025; last day June 27, 2025</w:t>
            </w:r>
          </w:p>
        </w:tc>
        <w:tc>
          <w:tcPr>
            <w:tcW w:w="0" w:type="auto"/>
            <w:vAlign w:val="center"/>
            <w:hideMark/>
          </w:tcPr>
          <w:p w14:paraId="373A5A48" w14:textId="77777777" w:rsidR="00EC4BBC" w:rsidRPr="00EC4BBC" w:rsidRDefault="00EC4BBC" w:rsidP="00EC4BBC">
            <w:r w:rsidRPr="00EC4BBC"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54A655FF" w14:textId="77777777" w:rsidR="00EC4BBC" w:rsidRPr="00EC4BBC" w:rsidRDefault="00EC4BBC" w:rsidP="00EC4BBC">
            <w:hyperlink r:id="rId13" w:history="1">
              <w:r w:rsidRPr="00EC4BBC">
                <w:rPr>
                  <w:rStyle w:val="Hyperlink"/>
                </w:rPr>
                <w:t>Mackenzie Health — leadership update</w:t>
              </w:r>
            </w:hyperlink>
          </w:p>
        </w:tc>
      </w:tr>
      <w:tr w:rsidR="00EC4BBC" w:rsidRPr="00EC4BBC" w14:paraId="49DD0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5517" w14:textId="77777777" w:rsidR="00EC4BBC" w:rsidRPr="00EC4BBC" w:rsidRDefault="00EC4BBC" w:rsidP="00EC4BBC">
            <w:r w:rsidRPr="00EC4BBC">
              <w:rPr>
                <w:b/>
                <w:bCs/>
              </w:rPr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45C92195" w14:textId="77777777" w:rsidR="00EC4BBC" w:rsidRPr="00EC4BBC" w:rsidRDefault="00EC4BBC" w:rsidP="00EC4BBC">
            <w:r w:rsidRPr="00EC4BBC">
              <w:rPr>
                <w:b/>
                <w:bCs/>
              </w:rPr>
              <w:t>CEO succession: Mary-Agnes Wilson named Interim President &amp; CEO</w:t>
            </w:r>
          </w:p>
        </w:tc>
        <w:tc>
          <w:tcPr>
            <w:tcW w:w="0" w:type="auto"/>
            <w:vAlign w:val="center"/>
            <w:hideMark/>
          </w:tcPr>
          <w:p w14:paraId="501A1CE1" w14:textId="77777777" w:rsidR="00EC4BBC" w:rsidRPr="00EC4BBC" w:rsidRDefault="00EC4BBC" w:rsidP="00EC4BBC">
            <w:r w:rsidRPr="00EC4BBC">
              <w:rPr>
                <w:b/>
                <w:bCs/>
              </w:rPr>
              <w:t>Mary-Agnes Wilson</w:t>
            </w:r>
            <w:r w:rsidRPr="00EC4BBC">
              <w:t xml:space="preserve">, previously Executive Vice President, COO and Chief Nursing Executive, was selected as </w:t>
            </w:r>
            <w:r w:rsidRPr="00EC4BBC">
              <w:rPr>
                <w:b/>
                <w:bCs/>
              </w:rPr>
              <w:lastRenderedPageBreak/>
              <w:t>Interim President and CEO</w:t>
            </w:r>
            <w:r w:rsidRPr="00EC4BBC">
              <w:t xml:space="preserve"> to maintain operational continuity during the permanent CEO search. She assumed the interim role following Stationwala's departure in July 2025.</w:t>
            </w:r>
          </w:p>
        </w:tc>
        <w:tc>
          <w:tcPr>
            <w:tcW w:w="0" w:type="auto"/>
            <w:vAlign w:val="center"/>
            <w:hideMark/>
          </w:tcPr>
          <w:p w14:paraId="14D2D615" w14:textId="77777777" w:rsidR="00EC4BBC" w:rsidRPr="00EC4BBC" w:rsidRDefault="00EC4BBC" w:rsidP="00EC4BBC">
            <w:r w:rsidRPr="00EC4BBC">
              <w:rPr>
                <w:b/>
                <w:bCs/>
              </w:rPr>
              <w:lastRenderedPageBreak/>
              <w:t>Announced Apr. 9, 2025; interim role from July 2025</w:t>
            </w:r>
          </w:p>
        </w:tc>
        <w:tc>
          <w:tcPr>
            <w:tcW w:w="0" w:type="auto"/>
            <w:vAlign w:val="center"/>
            <w:hideMark/>
          </w:tcPr>
          <w:p w14:paraId="776B9E25" w14:textId="77777777" w:rsidR="00EC4BBC" w:rsidRPr="00EC4BBC" w:rsidRDefault="00EC4BBC" w:rsidP="00EC4BBC">
            <w:r w:rsidRPr="00EC4BBC"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769EEC52" w14:textId="77777777" w:rsidR="00EC4BBC" w:rsidRPr="00EC4BBC" w:rsidRDefault="00EC4BBC" w:rsidP="00EC4BBC">
            <w:hyperlink r:id="rId14" w:history="1">
              <w:r w:rsidRPr="00EC4BBC">
                <w:rPr>
                  <w:rStyle w:val="Hyperlink"/>
                </w:rPr>
                <w:t>Mackenzie Health — interim CEO announcement</w:t>
              </w:r>
            </w:hyperlink>
          </w:p>
        </w:tc>
      </w:tr>
      <w:tr w:rsidR="00EC4BBC" w:rsidRPr="00EC4BBC" w14:paraId="5E047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ABA43" w14:textId="77777777" w:rsidR="00EC4BBC" w:rsidRPr="00EC4BBC" w:rsidRDefault="00EC4BBC" w:rsidP="00EC4BBC">
            <w:r w:rsidRPr="00EC4BBC">
              <w:rPr>
                <w:b/>
                <w:bCs/>
              </w:rPr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50E87D4C" w14:textId="77777777" w:rsidR="00EC4BBC" w:rsidRPr="00EC4BBC" w:rsidRDefault="00EC4BBC" w:rsidP="00EC4BBC">
            <w:r w:rsidRPr="00EC4BBC">
              <w:rPr>
                <w:b/>
                <w:bCs/>
              </w:rPr>
              <w:t>Clinical leadership succession: Heather Stewart becomes Interim EVP &amp; Chief Nursing Executive</w:t>
            </w:r>
          </w:p>
        </w:tc>
        <w:tc>
          <w:tcPr>
            <w:tcW w:w="0" w:type="auto"/>
            <w:vAlign w:val="center"/>
            <w:hideMark/>
          </w:tcPr>
          <w:p w14:paraId="021BA81A" w14:textId="77777777" w:rsidR="00EC4BBC" w:rsidRPr="00EC4BBC" w:rsidRDefault="00EC4BBC" w:rsidP="00EC4BBC">
            <w:r w:rsidRPr="00EC4BBC">
              <w:t xml:space="preserve">Following Wilson's transition to interim CEO, </w:t>
            </w:r>
            <w:r w:rsidRPr="00EC4BBC">
              <w:rPr>
                <w:b/>
                <w:bCs/>
              </w:rPr>
              <w:t>Heather Stewart</w:t>
            </w:r>
            <w:r w:rsidRPr="00EC4BBC">
              <w:t xml:space="preserve"> assumed the </w:t>
            </w:r>
            <w:r w:rsidRPr="00EC4BBC">
              <w:rPr>
                <w:b/>
                <w:bCs/>
              </w:rPr>
              <w:t>Interim Executive Vice President and Chief Nursing Executive</w:t>
            </w:r>
            <w:r w:rsidRPr="00EC4BBC">
              <w:t xml:space="preserve"> role. Mackenzie Health's July 2, 2025 organizational structure shows Stewart in the position, establishing the clinical/nursing leadership succession </w:t>
            </w:r>
            <w:r w:rsidRPr="00EC4BBC">
              <w:lastRenderedPageBreak/>
              <w:t>during the CEO transition.</w:t>
            </w:r>
          </w:p>
        </w:tc>
        <w:tc>
          <w:tcPr>
            <w:tcW w:w="0" w:type="auto"/>
            <w:vAlign w:val="center"/>
            <w:hideMark/>
          </w:tcPr>
          <w:p w14:paraId="7A0C989A" w14:textId="77777777" w:rsidR="00EC4BBC" w:rsidRPr="00EC4BBC" w:rsidRDefault="00EC4BBC" w:rsidP="00EC4BBC">
            <w:r w:rsidRPr="00EC4BBC">
              <w:rPr>
                <w:b/>
                <w:bCs/>
              </w:rPr>
              <w:lastRenderedPageBreak/>
              <w:t>Effective July 2, 2025</w:t>
            </w:r>
          </w:p>
        </w:tc>
        <w:tc>
          <w:tcPr>
            <w:tcW w:w="0" w:type="auto"/>
            <w:vAlign w:val="center"/>
            <w:hideMark/>
          </w:tcPr>
          <w:p w14:paraId="50473DC3" w14:textId="77777777" w:rsidR="00EC4BBC" w:rsidRPr="00EC4BBC" w:rsidRDefault="00EC4BBC" w:rsidP="00EC4BBC">
            <w:r w:rsidRPr="00EC4BBC">
              <w:t>Mackenzie Health organizational structure</w:t>
            </w:r>
          </w:p>
        </w:tc>
        <w:tc>
          <w:tcPr>
            <w:tcW w:w="0" w:type="auto"/>
            <w:vAlign w:val="center"/>
            <w:hideMark/>
          </w:tcPr>
          <w:p w14:paraId="58194F4F" w14:textId="77777777" w:rsidR="00EC4BBC" w:rsidRPr="00EC4BBC" w:rsidRDefault="00EC4BBC" w:rsidP="00EC4BBC">
            <w:hyperlink r:id="rId15" w:history="1">
              <w:r w:rsidRPr="00EC4BBC">
                <w:rPr>
                  <w:rStyle w:val="Hyperlink"/>
                </w:rPr>
                <w:t>Mackenzie Health organizational structure — July 2, 2025</w:t>
              </w:r>
            </w:hyperlink>
          </w:p>
        </w:tc>
      </w:tr>
      <w:tr w:rsidR="00EC4BBC" w:rsidRPr="00EC4BBC" w14:paraId="71634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3DD8" w14:textId="77777777" w:rsidR="00EC4BBC" w:rsidRPr="00EC4BBC" w:rsidRDefault="00EC4BBC" w:rsidP="00EC4BBC">
            <w:r w:rsidRPr="00EC4BBC">
              <w:rPr>
                <w:b/>
                <w:bCs/>
              </w:rPr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7DCF6B1F" w14:textId="77777777" w:rsidR="00EC4BBC" w:rsidRPr="00EC4BBC" w:rsidRDefault="00EC4BBC" w:rsidP="00EC4BBC">
            <w:r w:rsidRPr="00EC4BBC">
              <w:rPr>
                <w:b/>
                <w:bCs/>
              </w:rPr>
              <w:t>Chief of Staff succession: Steven Jackson → David Rauchwerger</w:t>
            </w:r>
          </w:p>
        </w:tc>
        <w:tc>
          <w:tcPr>
            <w:tcW w:w="0" w:type="auto"/>
            <w:vAlign w:val="center"/>
            <w:hideMark/>
          </w:tcPr>
          <w:p w14:paraId="194D7495" w14:textId="77777777" w:rsidR="00EC4BBC" w:rsidRPr="00EC4BBC" w:rsidRDefault="00EC4BBC" w:rsidP="00EC4BBC">
            <w:r w:rsidRPr="00EC4BBC">
              <w:t xml:space="preserve">After roughly a decade as Chief of Staff, </w:t>
            </w:r>
            <w:r w:rsidRPr="00EC4BBC">
              <w:rPr>
                <w:b/>
                <w:bCs/>
              </w:rPr>
              <w:t>Dr. Steven Jackson</w:t>
            </w:r>
            <w:r w:rsidRPr="00EC4BBC">
              <w:t xml:space="preserve"> was succeeded by </w:t>
            </w:r>
            <w:r w:rsidRPr="00EC4BBC">
              <w:rPr>
                <w:b/>
                <w:bCs/>
              </w:rPr>
              <w:t>Dr. David Rauchwerger</w:t>
            </w:r>
            <w:r w:rsidRPr="00EC4BBC">
              <w:t>, previously Chief and Medical Director of Emergency Medicine. Rauchwerger's appointment followed a months-long search involving Board members, physicians and organizational leaders.</w:t>
            </w:r>
          </w:p>
        </w:tc>
        <w:tc>
          <w:tcPr>
            <w:tcW w:w="0" w:type="auto"/>
            <w:vAlign w:val="center"/>
            <w:hideMark/>
          </w:tcPr>
          <w:p w14:paraId="4B7E3665" w14:textId="77777777" w:rsidR="00EC4BBC" w:rsidRPr="00EC4BBC" w:rsidRDefault="00EC4BBC" w:rsidP="00EC4BBC">
            <w:r w:rsidRPr="00EC4BBC">
              <w:rPr>
                <w:b/>
                <w:bCs/>
              </w:rPr>
              <w:t>Announced Nov. 18, 2025; effective Dec. 15, 2025</w:t>
            </w:r>
          </w:p>
        </w:tc>
        <w:tc>
          <w:tcPr>
            <w:tcW w:w="0" w:type="auto"/>
            <w:vAlign w:val="center"/>
            <w:hideMark/>
          </w:tcPr>
          <w:p w14:paraId="43F9985C" w14:textId="77777777" w:rsidR="00EC4BBC" w:rsidRPr="00EC4BBC" w:rsidRDefault="00EC4BBC" w:rsidP="00EC4BBC">
            <w:r w:rsidRPr="00EC4BBC"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5956C8D4" w14:textId="77777777" w:rsidR="00EC4BBC" w:rsidRPr="00EC4BBC" w:rsidRDefault="00EC4BBC" w:rsidP="00EC4BBC">
            <w:hyperlink r:id="rId16" w:history="1">
              <w:r w:rsidRPr="00EC4BBC">
                <w:rPr>
                  <w:rStyle w:val="Hyperlink"/>
                </w:rPr>
                <w:t>Mackenzie Health — new Chief of Staff announcement</w:t>
              </w:r>
            </w:hyperlink>
          </w:p>
        </w:tc>
      </w:tr>
      <w:tr w:rsidR="00EC4BBC" w:rsidRPr="00EC4BBC" w14:paraId="0B5E0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6A61" w14:textId="77777777" w:rsidR="00EC4BBC" w:rsidRPr="00EC4BBC" w:rsidRDefault="00EC4BBC" w:rsidP="00EC4BBC">
            <w:r w:rsidRPr="00EC4BBC">
              <w:rPr>
                <w:b/>
                <w:bCs/>
              </w:rPr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210FCA1B" w14:textId="77777777" w:rsidR="00EC4BBC" w:rsidRPr="00EC4BBC" w:rsidRDefault="00EC4BBC" w:rsidP="00EC4BBC">
            <w:r w:rsidRPr="00EC4BBC">
              <w:rPr>
                <w:b/>
                <w:bCs/>
              </w:rPr>
              <w:t>CEO succession: Mary-Agnes Wilson → Carmine Stumpo</w:t>
            </w:r>
          </w:p>
        </w:tc>
        <w:tc>
          <w:tcPr>
            <w:tcW w:w="0" w:type="auto"/>
            <w:vAlign w:val="center"/>
            <w:hideMark/>
          </w:tcPr>
          <w:p w14:paraId="75C9307E" w14:textId="77777777" w:rsidR="00EC4BBC" w:rsidRPr="00EC4BBC" w:rsidRDefault="00EC4BBC" w:rsidP="00EC4BBC">
            <w:r w:rsidRPr="00EC4BBC">
              <w:rPr>
                <w:b/>
                <w:bCs/>
              </w:rPr>
              <w:t>Carmine Stumpo</w:t>
            </w:r>
            <w:r w:rsidRPr="00EC4BBC">
              <w:t xml:space="preserve"> was selected through a comprehensive national search as Mackenzie Health's permanent President and CEO. He joined from Orillia Soldiers' </w:t>
            </w:r>
            <w:r w:rsidRPr="00EC4BBC">
              <w:lastRenderedPageBreak/>
              <w:t>Memorial Hospital, where he had served as President and CEO since 2018.</w:t>
            </w:r>
          </w:p>
        </w:tc>
        <w:tc>
          <w:tcPr>
            <w:tcW w:w="0" w:type="auto"/>
            <w:vAlign w:val="center"/>
            <w:hideMark/>
          </w:tcPr>
          <w:p w14:paraId="425644F0" w14:textId="77777777" w:rsidR="00EC4BBC" w:rsidRPr="00EC4BBC" w:rsidRDefault="00EC4BBC" w:rsidP="00EC4BBC">
            <w:r w:rsidRPr="00EC4BBC">
              <w:rPr>
                <w:b/>
                <w:bCs/>
              </w:rPr>
              <w:lastRenderedPageBreak/>
              <w:t>Announced Dec. 5, 2025; effective Apr. 13, 2026</w:t>
            </w:r>
          </w:p>
        </w:tc>
        <w:tc>
          <w:tcPr>
            <w:tcW w:w="0" w:type="auto"/>
            <w:vAlign w:val="center"/>
            <w:hideMark/>
          </w:tcPr>
          <w:p w14:paraId="029F8C13" w14:textId="77777777" w:rsidR="00EC4BBC" w:rsidRPr="00EC4BBC" w:rsidRDefault="00EC4BBC" w:rsidP="00EC4BBC">
            <w:r w:rsidRPr="00EC4BBC"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3DCD630F" w14:textId="77777777" w:rsidR="00EC4BBC" w:rsidRPr="00EC4BBC" w:rsidRDefault="00EC4BBC" w:rsidP="00EC4BBC">
            <w:hyperlink r:id="rId17" w:history="1">
              <w:r w:rsidRPr="00EC4BBC">
                <w:rPr>
                  <w:rStyle w:val="Hyperlink"/>
                </w:rPr>
                <w:t>Mackenzie Health — new President &amp; CEO announcement</w:t>
              </w:r>
            </w:hyperlink>
          </w:p>
        </w:tc>
      </w:tr>
      <w:tr w:rsidR="00EC4BBC" w:rsidRPr="00EC4BBC" w14:paraId="59AFC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2D6CD" w14:textId="77777777" w:rsidR="00EC4BBC" w:rsidRPr="00EC4BBC" w:rsidRDefault="00EC4BBC" w:rsidP="00EC4BBC">
            <w:r w:rsidRPr="00EC4BBC">
              <w:rPr>
                <w:b/>
                <w:bCs/>
              </w:rPr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31F74765" w14:textId="77777777" w:rsidR="00EC4BBC" w:rsidRPr="00EC4BBC" w:rsidRDefault="00EC4BBC" w:rsidP="00EC4BBC">
            <w:r w:rsidRPr="00EC4BBC">
              <w:rPr>
                <w:b/>
                <w:bCs/>
              </w:rPr>
              <w:t>CHRO succession: Stav D’Andrea retirement / interim HR leadership</w:t>
            </w:r>
          </w:p>
        </w:tc>
        <w:tc>
          <w:tcPr>
            <w:tcW w:w="0" w:type="auto"/>
            <w:vAlign w:val="center"/>
            <w:hideMark/>
          </w:tcPr>
          <w:p w14:paraId="767ACE1F" w14:textId="77777777" w:rsidR="00EC4BBC" w:rsidRPr="00EC4BBC" w:rsidRDefault="00EC4BBC" w:rsidP="00EC4BBC">
            <w:r w:rsidRPr="00EC4BBC">
              <w:t xml:space="preserve">Mackenzie Health announced that </w:t>
            </w:r>
            <w:r w:rsidRPr="00EC4BBC">
              <w:rPr>
                <w:b/>
                <w:bCs/>
              </w:rPr>
              <w:t>Stav D’Andrea</w:t>
            </w:r>
            <w:r w:rsidRPr="00EC4BBC">
              <w:t xml:space="preserve">, VP People Services and CHRO, would retire after more than 10 years with the organization. By the April 13, 2026 organizational structure, the permanent CHRO position was shown as </w:t>
            </w:r>
            <w:r w:rsidRPr="00EC4BBC">
              <w:rPr>
                <w:b/>
                <w:bCs/>
              </w:rPr>
              <w:t>TBD</w:t>
            </w:r>
            <w:r w:rsidRPr="00EC4BBC">
              <w:t xml:space="preserve">, with </w:t>
            </w:r>
            <w:r w:rsidRPr="00EC4BBC">
              <w:rPr>
                <w:b/>
                <w:bCs/>
              </w:rPr>
              <w:t>Marissa Salmon</w:t>
            </w:r>
            <w:r w:rsidRPr="00EC4BBC">
              <w:t xml:space="preserve"> identified as Interim CHRO, indicating a leadership transition in Human Resources.</w:t>
            </w:r>
          </w:p>
        </w:tc>
        <w:tc>
          <w:tcPr>
            <w:tcW w:w="0" w:type="auto"/>
            <w:vAlign w:val="center"/>
            <w:hideMark/>
          </w:tcPr>
          <w:p w14:paraId="604272B2" w14:textId="77777777" w:rsidR="00EC4BBC" w:rsidRPr="00EC4BBC" w:rsidRDefault="00EC4BBC" w:rsidP="00EC4BBC">
            <w:r w:rsidRPr="00EC4BBC">
              <w:rPr>
                <w:b/>
                <w:bCs/>
              </w:rPr>
              <w:t>Retirement announced Dec. 19, 2025; transition in Feb. 2026; interim structure by Apr. 13, 2026</w:t>
            </w:r>
          </w:p>
        </w:tc>
        <w:tc>
          <w:tcPr>
            <w:tcW w:w="0" w:type="auto"/>
            <w:vAlign w:val="center"/>
            <w:hideMark/>
          </w:tcPr>
          <w:p w14:paraId="7037052E" w14:textId="77777777" w:rsidR="00EC4BBC" w:rsidRPr="00EC4BBC" w:rsidRDefault="00EC4BBC" w:rsidP="00EC4BBC">
            <w:r w:rsidRPr="00EC4BBC"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09CEB2D8" w14:textId="77777777" w:rsidR="00EC4BBC" w:rsidRPr="00EC4BBC" w:rsidRDefault="00EC4BBC" w:rsidP="00EC4BBC">
            <w:hyperlink r:id="rId18" w:history="1">
              <w:r w:rsidRPr="00EC4BBC">
                <w:rPr>
                  <w:rStyle w:val="Hyperlink"/>
                </w:rPr>
                <w:t>Mackenzie Health Insider — December 2025</w:t>
              </w:r>
            </w:hyperlink>
          </w:p>
        </w:tc>
      </w:tr>
      <w:tr w:rsidR="00EC4BBC" w:rsidRPr="00EC4BBC" w14:paraId="46212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3EDD3" w14:textId="77777777" w:rsidR="00EC4BBC" w:rsidRPr="00EC4BBC" w:rsidRDefault="00EC4BBC" w:rsidP="00EC4BBC">
            <w:r w:rsidRPr="00EC4BBC">
              <w:rPr>
                <w:b/>
                <w:bCs/>
              </w:rPr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428794A3" w14:textId="77777777" w:rsidR="00EC4BBC" w:rsidRPr="00EC4BBC" w:rsidRDefault="00EC4BBC" w:rsidP="00EC4BBC">
            <w:r w:rsidRPr="00EC4BBC">
              <w:rPr>
                <w:b/>
                <w:bCs/>
              </w:rPr>
              <w:t xml:space="preserve">Executive structure: David Stolte elevated to EVP, Strategy </w:t>
            </w:r>
            <w:r w:rsidRPr="00EC4BBC">
              <w:rPr>
                <w:b/>
                <w:bCs/>
              </w:rPr>
              <w:lastRenderedPageBreak/>
              <w:t>&amp; Clinical Support</w:t>
            </w:r>
          </w:p>
        </w:tc>
        <w:tc>
          <w:tcPr>
            <w:tcW w:w="0" w:type="auto"/>
            <w:vAlign w:val="center"/>
            <w:hideMark/>
          </w:tcPr>
          <w:p w14:paraId="665E1B03" w14:textId="77777777" w:rsidR="00EC4BBC" w:rsidRPr="00EC4BBC" w:rsidRDefault="00EC4BBC" w:rsidP="00EC4BBC">
            <w:r w:rsidRPr="00EC4BBC">
              <w:lastRenderedPageBreak/>
              <w:t xml:space="preserve">The April 13, 2026 corporate structure lists </w:t>
            </w:r>
            <w:r w:rsidRPr="00EC4BBC">
              <w:rPr>
                <w:b/>
                <w:bCs/>
              </w:rPr>
              <w:t>David Stolte</w:t>
            </w:r>
            <w:r w:rsidRPr="00EC4BBC">
              <w:t xml:space="preserve"> as </w:t>
            </w:r>
            <w:r w:rsidRPr="00EC4BBC">
              <w:rPr>
                <w:b/>
                <w:bCs/>
              </w:rPr>
              <w:lastRenderedPageBreak/>
              <w:t>Executive Vice President, Strategy and Clinical Support Services</w:t>
            </w:r>
            <w:r w:rsidRPr="00EC4BBC">
              <w:t>, compared with his earlier VP, Strategy and Program Support Services position. The public organizational chart documents the expanded executive portfolio, although I did not locate a separate announcement describing the promotion.</w:t>
            </w:r>
          </w:p>
        </w:tc>
        <w:tc>
          <w:tcPr>
            <w:tcW w:w="0" w:type="auto"/>
            <w:vAlign w:val="center"/>
            <w:hideMark/>
          </w:tcPr>
          <w:p w14:paraId="433F2E36" w14:textId="77777777" w:rsidR="00EC4BBC" w:rsidRPr="00EC4BBC" w:rsidRDefault="00EC4BBC" w:rsidP="00EC4BBC">
            <w:r w:rsidRPr="00EC4BBC">
              <w:rPr>
                <w:b/>
                <w:bCs/>
              </w:rPr>
              <w:lastRenderedPageBreak/>
              <w:t>Effective Apr. 13, 2026</w:t>
            </w:r>
          </w:p>
        </w:tc>
        <w:tc>
          <w:tcPr>
            <w:tcW w:w="0" w:type="auto"/>
            <w:vAlign w:val="center"/>
            <w:hideMark/>
          </w:tcPr>
          <w:p w14:paraId="69DCAB93" w14:textId="77777777" w:rsidR="00EC4BBC" w:rsidRPr="00EC4BBC" w:rsidRDefault="00EC4BBC" w:rsidP="00EC4BBC">
            <w:r w:rsidRPr="00EC4BBC">
              <w:t>Mackenzie Health organizational structure</w:t>
            </w:r>
          </w:p>
        </w:tc>
        <w:tc>
          <w:tcPr>
            <w:tcW w:w="0" w:type="auto"/>
            <w:vAlign w:val="center"/>
            <w:hideMark/>
          </w:tcPr>
          <w:p w14:paraId="51AF1E10" w14:textId="77777777" w:rsidR="00EC4BBC" w:rsidRPr="00EC4BBC" w:rsidRDefault="00EC4BBC" w:rsidP="00EC4BBC">
            <w:hyperlink r:id="rId19" w:history="1">
              <w:r w:rsidRPr="00EC4BBC">
                <w:rPr>
                  <w:rStyle w:val="Hyperlink"/>
                </w:rPr>
                <w:t xml:space="preserve">Mackenzie Health organizational structure </w:t>
              </w:r>
              <w:r w:rsidRPr="00EC4BBC">
                <w:rPr>
                  <w:rStyle w:val="Hyperlink"/>
                </w:rPr>
                <w:lastRenderedPageBreak/>
                <w:t>— Apr. 13, 2026</w:t>
              </w:r>
            </w:hyperlink>
          </w:p>
        </w:tc>
      </w:tr>
    </w:tbl>
    <w:p w14:paraId="0124240B" w14:textId="77777777" w:rsidR="00EC4BBC" w:rsidRPr="00EC4BBC" w:rsidRDefault="00EC4BBC" w:rsidP="00EC4BBC">
      <w:pPr>
        <w:rPr>
          <w:b/>
          <w:bCs/>
        </w:rPr>
      </w:pPr>
      <w:r w:rsidRPr="00EC4BBC">
        <w:rPr>
          <w:b/>
          <w:bCs/>
        </w:rPr>
        <w:lastRenderedPageBreak/>
        <w:t>Board-cycle continuity findings</w:t>
      </w:r>
    </w:p>
    <w:p w14:paraId="62875D83" w14:textId="77777777" w:rsidR="00EC4BBC" w:rsidRPr="00EC4BBC" w:rsidRDefault="00EC4BBC" w:rsidP="00EC4BBC">
      <w:r w:rsidRPr="00EC4BBC">
        <w:t xml:space="preserve">There were also </w:t>
      </w:r>
      <w:r w:rsidRPr="00EC4BBC">
        <w:rPr>
          <w:b/>
          <w:bCs/>
        </w:rPr>
        <w:t>formal Board reappointments that did not represent turnover</w:t>
      </w:r>
      <w:r w:rsidRPr="00EC4BBC">
        <w:t>, which I would track separately in a performance/governance database:</w:t>
      </w:r>
    </w:p>
    <w:p w14:paraId="7E1B482C" w14:textId="77777777" w:rsidR="00EC4BBC" w:rsidRPr="00EC4BBC" w:rsidRDefault="00EC4BBC" w:rsidP="00EC4BBC">
      <w:pPr>
        <w:numPr>
          <w:ilvl w:val="0"/>
          <w:numId w:val="1"/>
        </w:numPr>
      </w:pPr>
      <w:r w:rsidRPr="00EC4BBC">
        <w:rPr>
          <w:b/>
          <w:bCs/>
        </w:rPr>
        <w:t>2022:</w:t>
      </w:r>
      <w:r w:rsidRPr="00EC4BBC">
        <w:t xml:space="preserve"> Fay Lim-Lambie, Stephanie Zee, Azi Boloorchi, Peter Hargitai and Joby McKenzie were recommended/elected for additional three-year terms; Fay remained Chair and Zee Vice-Chair. (</w:t>
      </w:r>
      <w:hyperlink r:id="rId20" w:tooltip="Month Day, Year" w:history="1">
        <w:r w:rsidRPr="00EC4BBC">
          <w:rPr>
            <w:rStyle w:val="Hyperlink"/>
          </w:rPr>
          <w:t>Mackenzie Health</w:t>
        </w:r>
      </w:hyperlink>
      <w:r w:rsidRPr="00EC4BBC">
        <w:t>)</w:t>
      </w:r>
    </w:p>
    <w:p w14:paraId="77ACC6A1" w14:textId="77777777" w:rsidR="00EC4BBC" w:rsidRPr="00EC4BBC" w:rsidRDefault="00EC4BBC" w:rsidP="00EC4BBC">
      <w:pPr>
        <w:numPr>
          <w:ilvl w:val="0"/>
          <w:numId w:val="1"/>
        </w:numPr>
      </w:pPr>
      <w:r w:rsidRPr="00EC4BBC">
        <w:rPr>
          <w:b/>
          <w:bCs/>
        </w:rPr>
        <w:t>2023:</w:t>
      </w:r>
      <w:r w:rsidRPr="00EC4BBC">
        <w:t xml:space="preserve"> Atul Mehta, Deryn Rizzi and David Steinberg were newly elected, while Fay remained Chair and Zee remained Vice-Chair; Joby McKenzie became Second Vice-Chair. (</w:t>
      </w:r>
      <w:hyperlink r:id="rId21" w:tooltip="Board of Directors Meeting Minutes - May 25, 2023" w:history="1">
        <w:r w:rsidRPr="00EC4BBC">
          <w:rPr>
            <w:rStyle w:val="Hyperlink"/>
          </w:rPr>
          <w:t>Mackenzie Health</w:t>
        </w:r>
      </w:hyperlink>
      <w:r w:rsidRPr="00EC4BBC">
        <w:t>)</w:t>
      </w:r>
    </w:p>
    <w:p w14:paraId="3A4CF810" w14:textId="77777777" w:rsidR="00EC4BBC" w:rsidRPr="00EC4BBC" w:rsidRDefault="00EC4BBC" w:rsidP="00EC4BBC">
      <w:pPr>
        <w:numPr>
          <w:ilvl w:val="0"/>
          <w:numId w:val="1"/>
        </w:numPr>
      </w:pPr>
      <w:r w:rsidRPr="00EC4BBC">
        <w:rPr>
          <w:b/>
          <w:bCs/>
        </w:rPr>
        <w:t>2024:</w:t>
      </w:r>
      <w:r w:rsidRPr="00EC4BBC">
        <w:t xml:space="preserve"> Joseph Amato and Dev Chopra/Ruby Philip-Katyal-related continuing terms were handled through the reappointment cycle; the Board simultaneously effected the Zee chair succession. (</w:t>
      </w:r>
      <w:hyperlink r:id="rId22" w:tooltip="Board of Directors - May 23, 2024" w:history="1">
        <w:r w:rsidRPr="00EC4BBC">
          <w:rPr>
            <w:rStyle w:val="Hyperlink"/>
          </w:rPr>
          <w:t>Mackenzie Health</w:t>
        </w:r>
      </w:hyperlink>
      <w:r w:rsidRPr="00EC4BBC">
        <w:t>)</w:t>
      </w:r>
    </w:p>
    <w:p w14:paraId="35D5551B" w14:textId="77777777" w:rsidR="00EC4BBC" w:rsidRPr="00EC4BBC" w:rsidRDefault="00EC4BBC" w:rsidP="00EC4BBC">
      <w:pPr>
        <w:numPr>
          <w:ilvl w:val="0"/>
          <w:numId w:val="1"/>
        </w:numPr>
      </w:pPr>
      <w:r w:rsidRPr="00EC4BBC">
        <w:rPr>
          <w:b/>
          <w:bCs/>
        </w:rPr>
        <w:lastRenderedPageBreak/>
        <w:t>2025:</w:t>
      </w:r>
      <w:r w:rsidRPr="00EC4BBC">
        <w:t xml:space="preserve"> Jun Yuan, Azi Boloorchi, Joby McKenzie and Peter Hargitai received three-year terms; John Fursey became Chair and Joby McKenzie Vice-Chair. (</w:t>
      </w:r>
      <w:hyperlink r:id="rId23" w:tooltip="Month Day, Year" w:history="1">
        <w:r w:rsidRPr="00EC4BBC">
          <w:rPr>
            <w:rStyle w:val="Hyperlink"/>
          </w:rPr>
          <w:t>Mackenzie Health</w:t>
        </w:r>
      </w:hyperlink>
      <w:r w:rsidRPr="00EC4BBC">
        <w:t>)</w:t>
      </w:r>
    </w:p>
    <w:p w14:paraId="542EB7BC" w14:textId="77777777" w:rsidR="00EC4BBC" w:rsidRPr="00EC4BBC" w:rsidRDefault="00EC4BBC" w:rsidP="00EC4BBC">
      <w:pPr>
        <w:numPr>
          <w:ilvl w:val="0"/>
          <w:numId w:val="1"/>
        </w:numPr>
      </w:pPr>
      <w:r w:rsidRPr="00EC4BBC">
        <w:rPr>
          <w:b/>
          <w:bCs/>
        </w:rPr>
        <w:t>2026:</w:t>
      </w:r>
      <w:r w:rsidRPr="00EC4BBC">
        <w:t xml:space="preserve"> I found </w:t>
      </w:r>
      <w:r w:rsidRPr="00EC4BBC">
        <w:rPr>
          <w:b/>
          <w:bCs/>
        </w:rPr>
        <w:t>no additional Mackenzie Health Board membership or Chair turnover publicly documented through July 16, 2026</w:t>
      </w:r>
      <w:r w:rsidRPr="00EC4BBC">
        <w:t>. The organization's 2026 Board schedule shows the June 18 annual meeting, while the current Board roster continues to identify John Fursey as Chair. (</w:t>
      </w:r>
      <w:hyperlink r:id="rId24" w:tooltip="Agendas - Mackenzie Health" w:history="1">
        <w:r w:rsidRPr="00EC4BBC">
          <w:rPr>
            <w:rStyle w:val="Hyperlink"/>
          </w:rPr>
          <w:t>Mackenzie Health</w:t>
        </w:r>
      </w:hyperlink>
      <w:r w:rsidRPr="00EC4BBC">
        <w:t>)</w:t>
      </w:r>
    </w:p>
    <w:p w14:paraId="1F4B99B7" w14:textId="77777777" w:rsidR="00EC4BBC" w:rsidRPr="00EC4BBC" w:rsidRDefault="00EC4BBC" w:rsidP="00EC4BBC">
      <w:pPr>
        <w:rPr>
          <w:b/>
          <w:bCs/>
        </w:rPr>
      </w:pPr>
      <w:r w:rsidRPr="00EC4BBC">
        <w:rPr>
          <w:b/>
          <w:bCs/>
        </w:rPr>
        <w:t>Executive/governance picture at the end of the requested period</w:t>
      </w:r>
    </w:p>
    <w:p w14:paraId="3254C2F8" w14:textId="77777777" w:rsidR="00EC4BBC" w:rsidRPr="00EC4BBC" w:rsidRDefault="00EC4BBC" w:rsidP="00EC4BBC">
      <w:r w:rsidRPr="00EC4BBC">
        <w:t xml:space="preserve">As of </w:t>
      </w:r>
      <w:r w:rsidRPr="00EC4BBC">
        <w:rPr>
          <w:b/>
          <w:bCs/>
        </w:rPr>
        <w:t>July 16, 2026</w:t>
      </w:r>
      <w:r w:rsidRPr="00EC4BBC">
        <w:t xml:space="preserve">, the major leadership configuration was therefore </w:t>
      </w:r>
      <w:r w:rsidRPr="00EC4BBC">
        <w:rPr>
          <w:b/>
          <w:bCs/>
        </w:rPr>
        <w:t>Carmine Stumpo — President &amp; CEO; John Fursey — Board Chair; Dr. David Rauchwerger — Chief of Staff; Heather Stewart — Interim EVP/Chief Nursing Executive; Greg Chow — VP Finance/CFO; Purvi Desai — VP Digital Health/CIO; Allison Trenholm — VP Public Affairs/Stakeholder Relations/Chief Communications Officer; David Stolte — EVP Strategy &amp; Clinical Support; and an interim HR structure with Marissa Salmon serving as Interim CHRO</w:t>
      </w:r>
      <w:r w:rsidRPr="00EC4BBC">
        <w:t>. (</w:t>
      </w:r>
      <w:hyperlink r:id="rId25" w:tooltip="Approval&#10;Effective:April 13, 2026&#10;________________" w:history="1">
        <w:r w:rsidRPr="00EC4BBC">
          <w:rPr>
            <w:rStyle w:val="Hyperlink"/>
          </w:rPr>
          <w:t>Mackenzie Health</w:t>
        </w:r>
      </w:hyperlink>
      <w:r w:rsidRPr="00EC4BBC">
        <w:t>)</w:t>
      </w:r>
    </w:p>
    <w:p w14:paraId="78C8747D" w14:textId="77777777" w:rsidR="00EC4BBC" w:rsidRPr="00EC4BBC" w:rsidRDefault="00EC4BBC" w:rsidP="00EC4BBC">
      <w:r w:rsidRPr="00EC4BBC">
        <w:rPr>
          <w:b/>
          <w:bCs/>
        </w:rPr>
        <w:t>Important boundary note:</w:t>
      </w:r>
      <w:r w:rsidRPr="00EC4BBC">
        <w:t xml:space="preserve"> Fay Lim-Lambie's original appointment as Board Chair occurred </w:t>
      </w:r>
      <w:r w:rsidRPr="00EC4BBC">
        <w:rPr>
          <w:b/>
          <w:bCs/>
        </w:rPr>
        <w:t>July 14, 2021</w:t>
      </w:r>
      <w:r w:rsidRPr="00EC4BBC">
        <w:t xml:space="preserve">, which is </w:t>
      </w:r>
      <w:r w:rsidRPr="00EC4BBC">
        <w:rPr>
          <w:b/>
          <w:bCs/>
        </w:rPr>
        <w:t>two days before</w:t>
      </w:r>
      <w:r w:rsidRPr="00EC4BBC">
        <w:t xml:space="preserve"> your requested start date of July 16, 2021, so I have not counted that appointment as an in-range change. (</w:t>
      </w:r>
      <w:hyperlink r:id="rId26" w:tooltip="Mackenzie Health appoints Fay Lim-Lambie, Dean at George Brown, as new board chair | News" w:history="1">
        <w:r w:rsidRPr="00EC4BBC">
          <w:rPr>
            <w:rStyle w:val="Hyperlink"/>
          </w:rPr>
          <w:t>Mackenzie Health</w:t>
        </w:r>
      </w:hyperlink>
      <w:r w:rsidRPr="00EC4BBC">
        <w:t>)</w:t>
      </w:r>
    </w:p>
    <w:p w14:paraId="3D29DBCB" w14:textId="77777777" w:rsidR="00EC4BBC" w:rsidRPr="00EC4BBC" w:rsidRDefault="00EC4BBC" w:rsidP="00EC4BBC">
      <w:r w:rsidRPr="00EC4BBC">
        <w:t xml:space="preserve">I found no evidence in the reviewed public record of a CEO change, Board Chair change, director resignation or other comparable senior-governance turnover between </w:t>
      </w:r>
      <w:r w:rsidRPr="00EC4BBC">
        <w:rPr>
          <w:b/>
          <w:bCs/>
        </w:rPr>
        <w:t>July 16 and December 31, 2021</w:t>
      </w:r>
      <w:r w:rsidRPr="00EC4BBC">
        <w:t xml:space="preserve">, nor of an additional Board turnover event in 2026 through </w:t>
      </w:r>
      <w:r w:rsidRPr="00EC4BBC">
        <w:rPr>
          <w:b/>
          <w:bCs/>
        </w:rPr>
        <w:t>July 16, 2026</w:t>
      </w:r>
      <w:r w:rsidRPr="00EC4BBC">
        <w:t>.</w:t>
      </w:r>
    </w:p>
    <w:p w14:paraId="48F1B0A1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733C"/>
    <w:multiLevelType w:val="multilevel"/>
    <w:tmpl w:val="3DA2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577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B11"/>
    <w:rsid w:val="00107B11"/>
    <w:rsid w:val="0067003E"/>
    <w:rsid w:val="009347F2"/>
    <w:rsid w:val="009F2B23"/>
    <w:rsid w:val="00EC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0D80D"/>
  <w15:chartTrackingRefBased/>
  <w15:docId w15:val="{FFB38A8E-1D7D-42F3-8868-9F816FDFB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B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4B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B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oyden.com/media/mackenzie-health-announces-new-vp-finance-and-cfo-33520609/?utm_source=chatgpt.com" TargetMode="External"/><Relationship Id="rId13" Type="http://schemas.openxmlformats.org/officeDocument/2006/relationships/hyperlink" Target="https://www.mackenziehealth.ca/about-us/news/~403-a-leadership-update-from-mackenzie-health?utm_source=chatgpt.com" TargetMode="External"/><Relationship Id="rId18" Type="http://schemas.openxmlformats.org/officeDocument/2006/relationships/hyperlink" Target="https://www.mackenziehealth.ca/about-us/news/~439-mackenzie-health-insider-december-2025?utm_source=chatgpt.com" TargetMode="External"/><Relationship Id="rId26" Type="http://schemas.openxmlformats.org/officeDocument/2006/relationships/hyperlink" Target="https://www.mackenziehealth.ca/about-us/news/~277-Mackenzie-Health-appoints-Fay-Lim-Lambie-Dean-at-George-Brown-as-new-board-chair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ackenziehealth.ca/about-us/board-of-directors/minutes/2023/open-board-minutes-25may2023.pdf?utm_source=chatgpt.com" TargetMode="External"/><Relationship Id="rId7" Type="http://schemas.openxmlformats.org/officeDocument/2006/relationships/hyperlink" Target="https://www.mackenziehealth.ca/about-us/board-of-directors/minutes/2023/open-board-minutes-25may2023.pdf?utm_source=chatgpt.com" TargetMode="External"/><Relationship Id="rId12" Type="http://schemas.openxmlformats.org/officeDocument/2006/relationships/hyperlink" Target="https://www.mackenziehealth.ca/about-us/board-of-directors/minutes/2025/open-board-minutes-29may2025.pdf?utm_source=chatgpt.com" TargetMode="External"/><Relationship Id="rId17" Type="http://schemas.openxmlformats.org/officeDocument/2006/relationships/hyperlink" Target="https://www.mackenziehealth.ca/about-us/news/~438-announcing-mackenzie-health-s-new-president-and-ceo?utm_source=chatgpt.com" TargetMode="External"/><Relationship Id="rId25" Type="http://schemas.openxmlformats.org/officeDocument/2006/relationships/hyperlink" Target="https://www.mackenziehealth.ca/about-us/corporate-organizational-structure-april-13-2026.pdf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ackenziehealth.ca/about-us/news/~434-announcing-mackenzie-health-s-new-chief-of-staff?utm_source=chatgpt.com" TargetMode="External"/><Relationship Id="rId20" Type="http://schemas.openxmlformats.org/officeDocument/2006/relationships/hyperlink" Target="https://www.mackenziehealth.ca/about-us/board-of-directors/minutes/2022/open-board-minutes-26may2022.pdf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ackenziehealth.ca/about-us/board-of-directors/minutes/2023/open-board-minutes-05oct2023.pdf?utm_source=chatgpt.com" TargetMode="External"/><Relationship Id="rId11" Type="http://schemas.openxmlformats.org/officeDocument/2006/relationships/hyperlink" Target="https://www.mackenziehealth.ca/about-us/news/~413-Welcoming-the-new-Chair-of-the-Mackenzie-Health-Board-of-Directors?utm_source=chatgpt.com" TargetMode="External"/><Relationship Id="rId24" Type="http://schemas.openxmlformats.org/officeDocument/2006/relationships/hyperlink" Target="https://www.mackenziehealth.ca/about-us/board-of-directors/agendas?utm_source=chatgpt.com" TargetMode="External"/><Relationship Id="rId5" Type="http://schemas.openxmlformats.org/officeDocument/2006/relationships/hyperlink" Target="https://www.mackenziehealth.ca/about-us/board-of-directors/minutes/2023/open-board-minutes-25may2023.pdf?utm_source=chatgpt.com" TargetMode="External"/><Relationship Id="rId15" Type="http://schemas.openxmlformats.org/officeDocument/2006/relationships/hyperlink" Target="https://www.mackenziehealth.ca/about-us/corporate-organizational-structure-july-2-2025-ac.pdf?utm_source=chatgpt.com" TargetMode="External"/><Relationship Id="rId23" Type="http://schemas.openxmlformats.org/officeDocument/2006/relationships/hyperlink" Target="https://www.mackenziehealth.ca/about-us/board-of-directors/minutes/2025/open-board-minutes-29may2025.pdf?utm_source=chatgpt.com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mackenziehealth.ca/about-us/news/~413-Welcoming-the-new-Chair-of-the-Mackenzie-Health-Board-of-Directors?utm_source=chatgpt.com" TargetMode="External"/><Relationship Id="rId19" Type="http://schemas.openxmlformats.org/officeDocument/2006/relationships/hyperlink" Target="https://www.mackenziehealth.ca/about-us/corporate-organizational-structure-april-13-2026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ckenziehealth.ca/about-us/news/~374-Mackenzie-Health-and-Mackenzie-Health-Foundation-appoint-new-chairs-to-their-board-of-directors?utm_source=chatgpt.com" TargetMode="External"/><Relationship Id="rId14" Type="http://schemas.openxmlformats.org/officeDocument/2006/relationships/hyperlink" Target="https://www.mackenziehealth.ca/about-us/news/~403-a-leadership-update-from-mackenzie-health?utm_source=chatgpt.com" TargetMode="External"/><Relationship Id="rId22" Type="http://schemas.openxmlformats.org/officeDocument/2006/relationships/hyperlink" Target="https://www.mackenziehealth.ca/about-us/board-of-directors/minutes/2024/open-board-minutes-23may2024.pdf?utm_source=chatgpt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1940</Words>
  <Characters>11061</Characters>
  <Application>Microsoft Office Word</Application>
  <DocSecurity>0</DocSecurity>
  <Lines>92</Lines>
  <Paragraphs>25</Paragraphs>
  <ScaleCrop>false</ScaleCrop>
  <Company/>
  <LinksUpToDate>false</LinksUpToDate>
  <CharactersWithSpaces>12976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2026-08-26T08:12:00Z</dcterms:created>
  <dcterms:modified xsi:type="dcterms:W3CDTF">2026-08-26T08:12:00Z</dcterms:modified>
</cp:coreProperties>
</file>