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36ABA" w14:textId="77777777" w:rsidR="00FB120B" w:rsidRPr="00FB120B" w:rsidRDefault="00FB120B" w:rsidP="00FB120B">
      <w:r w:rsidRPr="00FB120B">
        <w:t>I'll research this for you.Let me dig deeper into board chair changes and other executive/board turnover.I now have solid coverage. Here's the compiled list, organized by hospital → issue → blurb → date → source → link.</w:t>
      </w:r>
    </w:p>
    <w:p w14:paraId="4862406E" w14:textId="77777777" w:rsidR="00FB120B" w:rsidRPr="00FB120B" w:rsidRDefault="00FB120B" w:rsidP="00FB120B">
      <w:r w:rsidRPr="00FB120B">
        <w:pict w14:anchorId="644248ED">
          <v:rect id="_x0000_i1097" style="width:0;height:1.5pt" o:hralign="center" o:hrstd="t" o:hr="t" fillcolor="#a0a0a0" stroked="f"/>
        </w:pict>
      </w:r>
    </w:p>
    <w:p w14:paraId="7C4E9426" w14:textId="77777777" w:rsidR="00FB120B" w:rsidRPr="00FB120B" w:rsidRDefault="00FB120B" w:rsidP="00FB120B">
      <w:r w:rsidRPr="00FB120B">
        <w:rPr>
          <w:b/>
          <w:bCs/>
        </w:rPr>
        <w:t>Hospital:</w:t>
      </w:r>
      <w:r w:rsidRPr="00FB120B">
        <w:t xml:space="preserve"> Mackenzie Health </w:t>
      </w:r>
      <w:r w:rsidRPr="00FB120B">
        <w:rPr>
          <w:b/>
          <w:bCs/>
        </w:rPr>
        <w:t>Issue:</w:t>
      </w:r>
      <w:r w:rsidRPr="00FB120B">
        <w:t xml:space="preserve"> Board Chair transition (Falbo → Lim-Lambie) </w:t>
      </w:r>
      <w:r w:rsidRPr="00FB120B">
        <w:rPr>
          <w:b/>
          <w:bCs/>
        </w:rPr>
        <w:t>Blurb:</w:t>
      </w:r>
      <w:r w:rsidRPr="00FB120B">
        <w:t xml:space="preserve"> Mackenzie Health announced Fay Lim-Lambie, Dean of the Centre for Health Sciences at George Brown College, as the new Chair of the Board of Directors, taking over the post from Mark Falbo, President of Mircom Group of Companies. Stephanie Zee was concurrently named Vice-Chair, and several new members joined the board. </w:t>
      </w:r>
      <w:r w:rsidRPr="00FB120B">
        <w:rPr>
          <w:b/>
          <w:bCs/>
        </w:rPr>
        <w:t>Date:</w:t>
      </w:r>
      <w:r w:rsidRPr="00FB120B">
        <w:t xml:space="preserve"> July 15, 2021 (announced; AGM held July 14, 2021) </w:t>
      </w:r>
      <w:r w:rsidRPr="00FB120B">
        <w:rPr>
          <w:b/>
          <w:bCs/>
        </w:rPr>
        <w:t>Source:</w:t>
      </w:r>
      <w:r w:rsidRPr="00FB120B">
        <w:t xml:space="preserve"> Mackenzie Health News </w:t>
      </w:r>
      <w:r w:rsidRPr="00FB120B">
        <w:rPr>
          <w:b/>
          <w:bCs/>
        </w:rPr>
        <w:t>Source link:</w:t>
      </w:r>
      <w:r w:rsidRPr="00FB120B">
        <w:t xml:space="preserve"> https://www.mackenziehealth.ca/about-us/news/~277-Mackenzie-Health-appoints-Fay-Lim-Lambie-Dean-at-George-Brown-as-new-board-chair</w:t>
      </w:r>
    </w:p>
    <w:p w14:paraId="6D966DFD" w14:textId="77777777" w:rsidR="00FB120B" w:rsidRPr="00FB120B" w:rsidRDefault="00FB120B" w:rsidP="00FB120B">
      <w:r w:rsidRPr="00FB120B">
        <w:pict w14:anchorId="5DF496F2">
          <v:rect id="_x0000_i1098" style="width:0;height:1.5pt" o:hralign="center" o:hrstd="t" o:hr="t" fillcolor="#a0a0a0" stroked="f"/>
        </w:pict>
      </w:r>
    </w:p>
    <w:p w14:paraId="3F066A3D" w14:textId="77777777" w:rsidR="00FB120B" w:rsidRPr="00FB120B" w:rsidRDefault="00FB120B" w:rsidP="00FB120B">
      <w:r w:rsidRPr="00FB120B">
        <w:rPr>
          <w:b/>
          <w:bCs/>
        </w:rPr>
        <w:t>Hospital:</w:t>
      </w:r>
      <w:r w:rsidRPr="00FB120B">
        <w:t xml:space="preserve"> Mackenzie Health </w:t>
      </w:r>
      <w:r w:rsidRPr="00FB120B">
        <w:rPr>
          <w:b/>
          <w:bCs/>
        </w:rPr>
        <w:t>Issue:</w:t>
      </w:r>
      <w:r w:rsidRPr="00FB120B">
        <w:t xml:space="preserve"> Board membership additions (2021) </w:t>
      </w:r>
      <w:r w:rsidRPr="00FB120B">
        <w:rPr>
          <w:b/>
          <w:bCs/>
        </w:rPr>
        <w:t>Blurb:</w:t>
      </w:r>
      <w:r w:rsidRPr="00FB120B">
        <w:t xml:space="preserve"> Alongside the chair transition, the board welcomed new members including Krista Collinson, Head of Direct to Consumer Division at Samsung, and Deryn Rizzi, Fire Chief and Director of Emergency Management with Mississauga Fire and Emergency Services and former Fire Chief of the City of Vaughan. </w:t>
      </w:r>
      <w:r w:rsidRPr="00FB120B">
        <w:rPr>
          <w:b/>
          <w:bCs/>
        </w:rPr>
        <w:t>Date:</w:t>
      </w:r>
      <w:r w:rsidRPr="00FB120B">
        <w:t xml:space="preserve"> July 15, 2021 </w:t>
      </w:r>
      <w:r w:rsidRPr="00FB120B">
        <w:rPr>
          <w:b/>
          <w:bCs/>
        </w:rPr>
        <w:t>Source:</w:t>
      </w:r>
      <w:r w:rsidRPr="00FB120B">
        <w:t xml:space="preserve"> Mackenzie Health News </w:t>
      </w:r>
      <w:r w:rsidRPr="00FB120B">
        <w:rPr>
          <w:b/>
          <w:bCs/>
        </w:rPr>
        <w:t>Source link:</w:t>
      </w:r>
      <w:r w:rsidRPr="00FB120B">
        <w:t xml:space="preserve"> https://www.mackenziehealth.ca/about-us/news/~277-Mackenzie-Health-appoints-Fay-Lim-Lambie-Dean-at-George-Brown-as-new-board-chair</w:t>
      </w:r>
    </w:p>
    <w:p w14:paraId="74266C37" w14:textId="77777777" w:rsidR="00FB120B" w:rsidRPr="00FB120B" w:rsidRDefault="00FB120B" w:rsidP="00FB120B">
      <w:r w:rsidRPr="00FB120B">
        <w:pict w14:anchorId="0B4F9C82">
          <v:rect id="_x0000_i1099" style="width:0;height:1.5pt" o:hralign="center" o:hrstd="t" o:hr="t" fillcolor="#a0a0a0" stroked="f"/>
        </w:pict>
      </w:r>
    </w:p>
    <w:p w14:paraId="011273D1" w14:textId="77777777" w:rsidR="00FB120B" w:rsidRPr="00FB120B" w:rsidRDefault="00FB120B" w:rsidP="00FB120B">
      <w:r w:rsidRPr="00FB120B">
        <w:rPr>
          <w:b/>
          <w:bCs/>
        </w:rPr>
        <w:t>Hospital:</w:t>
      </w:r>
      <w:r w:rsidRPr="00FB120B">
        <w:t xml:space="preserve"> Mackenzie Health </w:t>
      </w:r>
      <w:r w:rsidRPr="00FB120B">
        <w:rPr>
          <w:b/>
          <w:bCs/>
        </w:rPr>
        <w:t>Issue:</w:t>
      </w:r>
      <w:r w:rsidRPr="00FB120B">
        <w:t xml:space="preserve"> VP Digital Health &amp; CIO appointment </w:t>
      </w:r>
      <w:r w:rsidRPr="00FB120B">
        <w:rPr>
          <w:b/>
          <w:bCs/>
        </w:rPr>
        <w:t>Blurb:</w:t>
      </w:r>
      <w:r w:rsidRPr="00FB120B">
        <w:t xml:space="preserve"> Purvi Desai joined Mackenzie Health as the Vice President Digital Health and Chief Information Officer, providing strategic leadership and oversight for the digital health portfolio, including clinical informatics, information technology and digital project management across all Mackenzie Health sites. </w:t>
      </w:r>
      <w:r w:rsidRPr="00FB120B">
        <w:rPr>
          <w:b/>
          <w:bCs/>
        </w:rPr>
        <w:t>Date:</w:t>
      </w:r>
      <w:r w:rsidRPr="00FB120B">
        <w:t xml:space="preserve"> July 2022 </w:t>
      </w:r>
      <w:r w:rsidRPr="00FB120B">
        <w:rPr>
          <w:b/>
          <w:bCs/>
        </w:rPr>
        <w:t>Source:</w:t>
      </w:r>
      <w:r w:rsidRPr="00FB120B">
        <w:t xml:space="preserve"> Mackenzie Health, Senior Leadership Team </w:t>
      </w:r>
      <w:r w:rsidRPr="00FB120B">
        <w:rPr>
          <w:b/>
          <w:bCs/>
        </w:rPr>
        <w:t>Source link:</w:t>
      </w:r>
      <w:r w:rsidRPr="00FB120B">
        <w:t xml:space="preserve"> https://www.mackenziehealth.ca/about-us/executive-leadership-team</w:t>
      </w:r>
    </w:p>
    <w:p w14:paraId="3BF1D9E4" w14:textId="77777777" w:rsidR="00FB120B" w:rsidRPr="00FB120B" w:rsidRDefault="00FB120B" w:rsidP="00FB120B">
      <w:r w:rsidRPr="00FB120B">
        <w:pict w14:anchorId="0833CB7F">
          <v:rect id="_x0000_i1100" style="width:0;height:1.5pt" o:hralign="center" o:hrstd="t" o:hr="t" fillcolor="#a0a0a0" stroked="f"/>
        </w:pict>
      </w:r>
    </w:p>
    <w:p w14:paraId="4840C5D0" w14:textId="77777777" w:rsidR="00FB120B" w:rsidRPr="00FB120B" w:rsidRDefault="00FB120B" w:rsidP="00FB120B">
      <w:r w:rsidRPr="00FB120B">
        <w:rPr>
          <w:b/>
          <w:bCs/>
        </w:rPr>
        <w:t>Hospital:</w:t>
      </w:r>
      <w:r w:rsidRPr="00FB120B">
        <w:t xml:space="preserve"> Mackenzie Health Foundation </w:t>
      </w:r>
      <w:r w:rsidRPr="00FB120B">
        <w:rPr>
          <w:b/>
          <w:bCs/>
        </w:rPr>
        <w:t>Issue:</w:t>
      </w:r>
      <w:r w:rsidRPr="00FB120B">
        <w:t xml:space="preserve"> Foundation President &amp; CEO appointment </w:t>
      </w:r>
      <w:r w:rsidRPr="00FB120B">
        <w:rPr>
          <w:b/>
          <w:bCs/>
        </w:rPr>
        <w:t>Blurb:</w:t>
      </w:r>
      <w:r w:rsidRPr="00FB120B">
        <w:t xml:space="preserve"> Mackenzie Health and Mackenzie Health Foundation announced the appointment of Nicole McCahon as the new President and CEO of Mackenzie Health Foundation, effective June 19, 2023. </w:t>
      </w:r>
      <w:r w:rsidRPr="00FB120B">
        <w:rPr>
          <w:b/>
          <w:bCs/>
        </w:rPr>
        <w:t>Date:</w:t>
      </w:r>
      <w:r w:rsidRPr="00FB120B">
        <w:t xml:space="preserve"> June 19, 2023 </w:t>
      </w:r>
      <w:r w:rsidRPr="00FB120B">
        <w:rPr>
          <w:b/>
          <w:bCs/>
        </w:rPr>
        <w:t>Source:</w:t>
      </w:r>
      <w:r w:rsidRPr="00FB120B">
        <w:t xml:space="preserve"> Mackenzie Health Foundation News </w:t>
      </w:r>
      <w:r w:rsidRPr="00FB120B">
        <w:rPr>
          <w:b/>
          <w:bCs/>
        </w:rPr>
        <w:t>Source link:</w:t>
      </w:r>
      <w:r w:rsidRPr="00FB120B">
        <w:t xml:space="preserve"> https://www.mackenziehealth.ca/support-us/foundation/about-us/news</w:t>
      </w:r>
    </w:p>
    <w:p w14:paraId="77F19486" w14:textId="77777777" w:rsidR="00FB120B" w:rsidRPr="00FB120B" w:rsidRDefault="00FB120B" w:rsidP="00FB120B">
      <w:r w:rsidRPr="00FB120B">
        <w:pict w14:anchorId="46127751">
          <v:rect id="_x0000_i1101" style="width:0;height:1.5pt" o:hralign="center" o:hrstd="t" o:hr="t" fillcolor="#a0a0a0" stroked="f"/>
        </w:pict>
      </w:r>
    </w:p>
    <w:p w14:paraId="09DBE254" w14:textId="77777777" w:rsidR="00FB120B" w:rsidRPr="00FB120B" w:rsidRDefault="00FB120B" w:rsidP="00FB120B">
      <w:r w:rsidRPr="00FB120B">
        <w:rPr>
          <w:b/>
          <w:bCs/>
        </w:rPr>
        <w:lastRenderedPageBreak/>
        <w:t>Hospital:</w:t>
      </w:r>
      <w:r w:rsidRPr="00FB120B">
        <w:t xml:space="preserve"> Mackenzie Health </w:t>
      </w:r>
      <w:r w:rsidRPr="00FB120B">
        <w:rPr>
          <w:b/>
          <w:bCs/>
        </w:rPr>
        <w:t>Issue:</w:t>
      </w:r>
      <w:r w:rsidRPr="00FB120B">
        <w:t xml:space="preserve"> Board Chair transition (Lim-Lambie → Zee) </w:t>
      </w:r>
      <w:r w:rsidRPr="00FB120B">
        <w:rPr>
          <w:b/>
          <w:bCs/>
        </w:rPr>
        <w:t>Blurb:</w:t>
      </w:r>
      <w:r w:rsidRPr="00FB120B">
        <w:t xml:space="preserve"> Stephanie Zee was appointed Chair of the Mackenzie Health Board of Directors at its Annual General Meeting on June 13, while Mario Paura was appointed Chair of the Mackenzie Health Foundation board at its AGM on June 19; both had previously served as Vice-Chairs. Zee took over from outgoing chair Fay Lim-Lambie, and Ruby Philip-Katyal and Joby McKenzie were appointed Vice-Chairs of the Mackenzie Health board. </w:t>
      </w:r>
      <w:r w:rsidRPr="00FB120B">
        <w:rPr>
          <w:b/>
          <w:bCs/>
        </w:rPr>
        <w:t>Date:</w:t>
      </w:r>
      <w:r w:rsidRPr="00FB120B">
        <w:t xml:space="preserve"> June 20, 2024 (announcement; AGM June 13, 2024) </w:t>
      </w:r>
      <w:r w:rsidRPr="00FB120B">
        <w:rPr>
          <w:b/>
          <w:bCs/>
        </w:rPr>
        <w:t>Source:</w:t>
      </w:r>
      <w:r w:rsidRPr="00FB120B">
        <w:t xml:space="preserve"> Mackenzie Health News </w:t>
      </w:r>
      <w:r w:rsidRPr="00FB120B">
        <w:rPr>
          <w:b/>
          <w:bCs/>
        </w:rPr>
        <w:t>Source link:</w:t>
      </w:r>
      <w:r w:rsidRPr="00FB120B">
        <w:t xml:space="preserve"> https://www.mackenziehealth.ca/about-us/news/~374-Mackenzie-Health-and-Mackenzie-Health-Foundation-appoint-new-chairs-to-their-board-of-directors</w:t>
      </w:r>
    </w:p>
    <w:p w14:paraId="5386578D" w14:textId="77777777" w:rsidR="00FB120B" w:rsidRPr="00FB120B" w:rsidRDefault="00FB120B" w:rsidP="00FB120B">
      <w:r w:rsidRPr="00FB120B">
        <w:pict w14:anchorId="4D783066">
          <v:rect id="_x0000_i1102" style="width:0;height:1.5pt" o:hralign="center" o:hrstd="t" o:hr="t" fillcolor="#a0a0a0" stroked="f"/>
        </w:pict>
      </w:r>
    </w:p>
    <w:p w14:paraId="63D9AE69" w14:textId="77777777" w:rsidR="00FB120B" w:rsidRPr="00FB120B" w:rsidRDefault="00FB120B" w:rsidP="00FB120B">
      <w:r w:rsidRPr="00FB120B">
        <w:rPr>
          <w:b/>
          <w:bCs/>
        </w:rPr>
        <w:t>Hospital:</w:t>
      </w:r>
      <w:r w:rsidRPr="00FB120B">
        <w:t xml:space="preserve"> Mackenzie Health </w:t>
      </w:r>
      <w:r w:rsidRPr="00FB120B">
        <w:rPr>
          <w:b/>
          <w:bCs/>
        </w:rPr>
        <w:t>Issue:</w:t>
      </w:r>
      <w:r w:rsidRPr="00FB120B">
        <w:t xml:space="preserve"> President &amp; CEO departure (Stationwala) </w:t>
      </w:r>
      <w:r w:rsidRPr="00FB120B">
        <w:rPr>
          <w:b/>
          <w:bCs/>
        </w:rPr>
        <w:t>Blurb:</w:t>
      </w:r>
      <w:r w:rsidRPr="00FB120B">
        <w:t xml:space="preserve"> Board Chair Stephanie Zee announced that President and CEO Altaf Stationwala, after more than 14 years of leadership, would be moving to become President and CEO at Unity Health Toronto, with his last day at Mackenzie Health being June 27, 2025. Executive Vice President, Chief Operating Officer and Chief Nursing Executive Mary-Agnes Wilson was named to serve as Interim President and CEO until a permanent replacement was selected. </w:t>
      </w:r>
      <w:r w:rsidRPr="00FB120B">
        <w:rPr>
          <w:b/>
          <w:bCs/>
        </w:rPr>
        <w:t>Date:</w:t>
      </w:r>
      <w:r w:rsidRPr="00FB120B">
        <w:t xml:space="preserve"> March 28, 2025 (announcement); effective June 27, 2025 </w:t>
      </w:r>
      <w:r w:rsidRPr="00FB120B">
        <w:rPr>
          <w:b/>
          <w:bCs/>
        </w:rPr>
        <w:t>Source:</w:t>
      </w:r>
      <w:r w:rsidRPr="00FB120B">
        <w:t xml:space="preserve"> Mackenzie Health News </w:t>
      </w:r>
      <w:r w:rsidRPr="00FB120B">
        <w:rPr>
          <w:b/>
          <w:bCs/>
        </w:rPr>
        <w:t>Source link:</w:t>
      </w:r>
      <w:r w:rsidRPr="00FB120B">
        <w:t xml:space="preserve"> https://www.mackenziehealth.ca/about-us/news/~403-A-leadership-update-from-Mackenzie-Health</w:t>
      </w:r>
    </w:p>
    <w:p w14:paraId="3104EB74" w14:textId="77777777" w:rsidR="00FB120B" w:rsidRPr="00FB120B" w:rsidRDefault="00FB120B" w:rsidP="00FB120B">
      <w:r w:rsidRPr="00FB120B">
        <w:pict w14:anchorId="16E587F5">
          <v:rect id="_x0000_i1103" style="width:0;height:1.5pt" o:hralign="center" o:hrstd="t" o:hr="t" fillcolor="#a0a0a0" stroked="f"/>
        </w:pict>
      </w:r>
    </w:p>
    <w:p w14:paraId="24C99DE7" w14:textId="77777777" w:rsidR="00FB120B" w:rsidRPr="00FB120B" w:rsidRDefault="00FB120B" w:rsidP="00FB120B">
      <w:r w:rsidRPr="00FB120B">
        <w:rPr>
          <w:b/>
          <w:bCs/>
        </w:rPr>
        <w:t>Hospital:</w:t>
      </w:r>
      <w:r w:rsidRPr="00FB120B">
        <w:t xml:space="preserve"> Mackenzie Health </w:t>
      </w:r>
      <w:r w:rsidRPr="00FB120B">
        <w:rPr>
          <w:b/>
          <w:bCs/>
        </w:rPr>
        <w:t>Issue:</w:t>
      </w:r>
      <w:r w:rsidRPr="00FB120B">
        <w:t xml:space="preserve"> Board Chair transition (Zee → Fursey) </w:t>
      </w:r>
      <w:r w:rsidRPr="00FB120B">
        <w:rPr>
          <w:b/>
          <w:bCs/>
        </w:rPr>
        <w:t>Blurb:</w:t>
      </w:r>
      <w:r w:rsidRPr="00FB120B">
        <w:t xml:space="preserve"> John Fursey, who recently retired as Senior Partner and Vice President at IBM Canada and had been a board member since 2023, was appointed Chair of the Mackenzie Health Board of Directors at its annual general meeting on June 19, succeeding outgoing chair Stephanie Zee. </w:t>
      </w:r>
      <w:r w:rsidRPr="00FB120B">
        <w:rPr>
          <w:b/>
          <w:bCs/>
        </w:rPr>
        <w:t>Date:</w:t>
      </w:r>
      <w:r w:rsidRPr="00FB120B">
        <w:t xml:space="preserve"> July 15, 2025 (newsletter announcement; AGM June 19, 2025) </w:t>
      </w:r>
      <w:r w:rsidRPr="00FB120B">
        <w:rPr>
          <w:b/>
          <w:bCs/>
        </w:rPr>
        <w:t>Source:</w:t>
      </w:r>
      <w:r w:rsidRPr="00FB120B">
        <w:t xml:space="preserve"> Mackenzie Health Insider (News) </w:t>
      </w:r>
      <w:r w:rsidRPr="00FB120B">
        <w:rPr>
          <w:b/>
          <w:bCs/>
        </w:rPr>
        <w:t>Source link:</w:t>
      </w:r>
      <w:r w:rsidRPr="00FB120B">
        <w:t xml:space="preserve"> https://www.mackenziehealth.ca/about-us/news/~417-Mackenzie-Health-Insider-July-2025</w:t>
      </w:r>
    </w:p>
    <w:p w14:paraId="65BB7BCF" w14:textId="77777777" w:rsidR="00FB120B" w:rsidRPr="00FB120B" w:rsidRDefault="00FB120B" w:rsidP="00FB120B">
      <w:r w:rsidRPr="00FB120B">
        <w:pict w14:anchorId="7E9D7FBE">
          <v:rect id="_x0000_i1104" style="width:0;height:1.5pt" o:hralign="center" o:hrstd="t" o:hr="t" fillcolor="#a0a0a0" stroked="f"/>
        </w:pict>
      </w:r>
    </w:p>
    <w:p w14:paraId="6489ACAF" w14:textId="77777777" w:rsidR="00FB120B" w:rsidRPr="00FB120B" w:rsidRDefault="00FB120B" w:rsidP="00FB120B">
      <w:r w:rsidRPr="00FB120B">
        <w:rPr>
          <w:b/>
          <w:bCs/>
        </w:rPr>
        <w:t>Hospital:</w:t>
      </w:r>
      <w:r w:rsidRPr="00FB120B">
        <w:t xml:space="preserve"> Mackenzie Health </w:t>
      </w:r>
      <w:r w:rsidRPr="00FB120B">
        <w:rPr>
          <w:b/>
          <w:bCs/>
        </w:rPr>
        <w:t>Issue:</w:t>
      </w:r>
      <w:r w:rsidRPr="00FB120B">
        <w:t xml:space="preserve"> Chief of Staff appointment (Dr. Rauchwerger) </w:t>
      </w:r>
      <w:r w:rsidRPr="00FB120B">
        <w:rPr>
          <w:b/>
          <w:bCs/>
        </w:rPr>
        <w:t>Blurb:</w:t>
      </w:r>
      <w:r w:rsidRPr="00FB120B">
        <w:t xml:space="preserve"> Dr. Rauchwerger was appointed Chief of Staff, bringing more than 15 years of progressive clinical leadership; he previously served for a decade as Chief and Medical Director of Emergency Medicine at Mackenzie Health, where he led system-level innovation and quality improvement initiatives, and was instrumental in launching the Emergency Department at Cortellucci Vaughan Hospital when it opened in 2021. </w:t>
      </w:r>
      <w:r w:rsidRPr="00FB120B">
        <w:rPr>
          <w:b/>
          <w:bCs/>
        </w:rPr>
        <w:t>Date:</w:t>
      </w:r>
      <w:r w:rsidRPr="00FB120B">
        <w:t xml:space="preserve"> December </w:t>
      </w:r>
      <w:r w:rsidRPr="00FB120B">
        <w:lastRenderedPageBreak/>
        <w:t xml:space="preserve">2025 </w:t>
      </w:r>
      <w:r w:rsidRPr="00FB120B">
        <w:rPr>
          <w:b/>
          <w:bCs/>
        </w:rPr>
        <w:t>Source:</w:t>
      </w:r>
      <w:r w:rsidRPr="00FB120B">
        <w:t xml:space="preserve"> Mackenzie Health, Senior Leadership Team </w:t>
      </w:r>
      <w:r w:rsidRPr="00FB120B">
        <w:rPr>
          <w:b/>
          <w:bCs/>
        </w:rPr>
        <w:t>Source link:</w:t>
      </w:r>
      <w:r w:rsidRPr="00FB120B">
        <w:t xml:space="preserve"> https://www.mackenziehealth.ca/about-us/executive-leadership-team</w:t>
      </w:r>
    </w:p>
    <w:p w14:paraId="10B2926A" w14:textId="77777777" w:rsidR="00FB120B" w:rsidRPr="00FB120B" w:rsidRDefault="00FB120B" w:rsidP="00FB120B">
      <w:r w:rsidRPr="00FB120B">
        <w:pict w14:anchorId="7B3A8FA2">
          <v:rect id="_x0000_i1105" style="width:0;height:1.5pt" o:hralign="center" o:hrstd="t" o:hr="t" fillcolor="#a0a0a0" stroked="f"/>
        </w:pict>
      </w:r>
    </w:p>
    <w:p w14:paraId="2DA7A202" w14:textId="77777777" w:rsidR="00FB120B" w:rsidRPr="00FB120B" w:rsidRDefault="00FB120B" w:rsidP="00FB120B">
      <w:r w:rsidRPr="00FB120B">
        <w:rPr>
          <w:b/>
          <w:bCs/>
        </w:rPr>
        <w:t>Hospital:</w:t>
      </w:r>
      <w:r w:rsidRPr="00FB120B">
        <w:t xml:space="preserve"> Mackenzie Health </w:t>
      </w:r>
      <w:r w:rsidRPr="00FB120B">
        <w:rPr>
          <w:b/>
          <w:bCs/>
        </w:rPr>
        <w:t>Issue:</w:t>
      </w:r>
      <w:r w:rsidRPr="00FB120B">
        <w:t xml:space="preserve"> Permanent President &amp; CEO appointment (Stumpo) </w:t>
      </w:r>
      <w:r w:rsidRPr="00FB120B">
        <w:rPr>
          <w:b/>
          <w:bCs/>
        </w:rPr>
        <w:t>Blurb:</w:t>
      </w:r>
      <w:r w:rsidRPr="00FB120B">
        <w:t xml:space="preserve"> Carmine Stumpo was appointed the new President and CEO of Mackenzie Health, effective April 13, 2026, ending Mary-Agnes Wilson's interim tenure that began following Altaf Stationwala's June 2025 departure. </w:t>
      </w:r>
      <w:r w:rsidRPr="00FB120B">
        <w:rPr>
          <w:b/>
          <w:bCs/>
        </w:rPr>
        <w:t>Date:</w:t>
      </w:r>
      <w:r w:rsidRPr="00FB120B">
        <w:t xml:space="preserve"> Announced December 2025 (press release dated); effective April 13, 2026 </w:t>
      </w:r>
      <w:r w:rsidRPr="00FB120B">
        <w:rPr>
          <w:b/>
          <w:bCs/>
        </w:rPr>
        <w:t>Source:</w:t>
      </w:r>
      <w:r w:rsidRPr="00FB120B">
        <w:t xml:space="preserve"> Mackenzie Health News </w:t>
      </w:r>
      <w:r w:rsidRPr="00FB120B">
        <w:rPr>
          <w:b/>
          <w:bCs/>
        </w:rPr>
        <w:t>Source link:</w:t>
      </w:r>
      <w:r w:rsidRPr="00FB120B">
        <w:t xml:space="preserve"> https://www.mackenziehealth.ca/about-us/news/~438-Announcing-Mackenzie-Health-s-new-President-and-CEO</w:t>
      </w:r>
    </w:p>
    <w:p w14:paraId="12FEF4BB" w14:textId="77777777" w:rsidR="00FB120B" w:rsidRPr="00FB120B" w:rsidRDefault="00FB120B" w:rsidP="00FB120B">
      <w:r w:rsidRPr="00FB120B">
        <w:pict w14:anchorId="10A5448C">
          <v:rect id="_x0000_i1106" style="width:0;height:1.5pt" o:hralign="center" o:hrstd="t" o:hr="t" fillcolor="#a0a0a0" stroked="f"/>
        </w:pict>
      </w:r>
    </w:p>
    <w:p w14:paraId="59FF60C8" w14:textId="77777777" w:rsidR="00FB120B" w:rsidRPr="00FB120B" w:rsidRDefault="00FB120B" w:rsidP="00FB120B">
      <w:r w:rsidRPr="00FB120B">
        <w:t>A few notes on completeness and next steps:</w:t>
      </w:r>
    </w:p>
    <w:p w14:paraId="3530B0FF" w14:textId="77777777" w:rsidR="00FB120B" w:rsidRPr="00FB120B" w:rsidRDefault="00FB120B" w:rsidP="00FB120B">
      <w:pPr>
        <w:numPr>
          <w:ilvl w:val="0"/>
          <w:numId w:val="2"/>
        </w:numPr>
      </w:pPr>
      <w:r w:rsidRPr="00FB120B">
        <w:t>I didn't find a distinct, separately-reported announcement for the Foundation's board chair changes beyond Mario Paura's 2024 appointment (noted above), nor did I find a Foundation chair transition after that — the search results didn't surface one for the 2021–2026 window besides Paura.</w:t>
      </w:r>
    </w:p>
    <w:p w14:paraId="28030666" w14:textId="77777777" w:rsidR="00FB120B" w:rsidRPr="00FB120B" w:rsidRDefault="00FB120B" w:rsidP="00FB120B">
      <w:pPr>
        <w:numPr>
          <w:ilvl w:val="0"/>
          <w:numId w:val="2"/>
        </w:numPr>
      </w:pPr>
      <w:r w:rsidRPr="00FB120B">
        <w:t>Individual (non-chair) board member appointments/departures beyond those explicitly named in the press releases above (e.g., annual AGM slates) aren't fully itemized on Mackenzie Health's public site in a way that's searchable year-by-year — their board pages show current membership rather than a historical change log.</w:t>
      </w:r>
    </w:p>
    <w:p w14:paraId="17192FC7" w14:textId="77777777" w:rsidR="00FB120B" w:rsidRPr="00FB120B" w:rsidRDefault="00FB120B" w:rsidP="00FB120B">
      <w:pPr>
        <w:numPr>
          <w:ilvl w:val="0"/>
          <w:numId w:val="2"/>
        </w:numPr>
      </w:pPr>
      <w:r w:rsidRPr="00FB120B">
        <w:t>If you want, I can pull the Mackenzie Health board meeting agendas/minutes (2021–2025, linked on their site) to try to extract additional individual board member appointment/resignation dates that don't appear in press releases — that would require fetching and reading each PDF agenda, which I can do if useful.</w:t>
      </w:r>
    </w:p>
    <w:p w14:paraId="3C4AAC07" w14:textId="77777777" w:rsidR="00FB120B" w:rsidRPr="00FB120B" w:rsidRDefault="00FB120B" w:rsidP="00FB120B">
      <w:r w:rsidRPr="00FB120B">
        <w:t>Would you like me to go that extra step and mine the board agendas for individual member-level changes?</w:t>
      </w:r>
    </w:p>
    <w:p w14:paraId="35A6B12B" w14:textId="290F1132" w:rsidR="0067003E" w:rsidRDefault="0067003E" w:rsidP="00E35A94"/>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22FC9"/>
    <w:multiLevelType w:val="multilevel"/>
    <w:tmpl w:val="D0AC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F03758"/>
    <w:multiLevelType w:val="multilevel"/>
    <w:tmpl w:val="D27A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294029">
    <w:abstractNumId w:val="1"/>
  </w:num>
  <w:num w:numId="2" w16cid:durableId="1864856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AE"/>
    <w:rsid w:val="001C45F6"/>
    <w:rsid w:val="002B188E"/>
    <w:rsid w:val="0055143C"/>
    <w:rsid w:val="0067003E"/>
    <w:rsid w:val="009F2B23"/>
    <w:rsid w:val="00BE5D67"/>
    <w:rsid w:val="00E35A94"/>
    <w:rsid w:val="00E609AE"/>
    <w:rsid w:val="00FB12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F25E2"/>
  <w15:chartTrackingRefBased/>
  <w15:docId w15:val="{EAF43BF8-DC38-4FE9-A8DF-82E69A689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9AE"/>
    <w:rPr>
      <w:rFonts w:eastAsiaTheme="majorEastAsia" w:cstheme="majorBidi"/>
      <w:color w:val="272727" w:themeColor="text1" w:themeTint="D8"/>
    </w:rPr>
  </w:style>
  <w:style w:type="paragraph" w:styleId="Title">
    <w:name w:val="Title"/>
    <w:basedOn w:val="Normal"/>
    <w:next w:val="Normal"/>
    <w:link w:val="TitleChar"/>
    <w:uiPriority w:val="10"/>
    <w:qFormat/>
    <w:rsid w:val="00E60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9AE"/>
    <w:pPr>
      <w:spacing w:before="160"/>
      <w:jc w:val="center"/>
    </w:pPr>
    <w:rPr>
      <w:i/>
      <w:iCs/>
      <w:color w:val="404040" w:themeColor="text1" w:themeTint="BF"/>
    </w:rPr>
  </w:style>
  <w:style w:type="character" w:customStyle="1" w:styleId="QuoteChar">
    <w:name w:val="Quote Char"/>
    <w:basedOn w:val="DefaultParagraphFont"/>
    <w:link w:val="Quote"/>
    <w:uiPriority w:val="29"/>
    <w:rsid w:val="00E609AE"/>
    <w:rPr>
      <w:i/>
      <w:iCs/>
      <w:color w:val="404040" w:themeColor="text1" w:themeTint="BF"/>
    </w:rPr>
  </w:style>
  <w:style w:type="paragraph" w:styleId="ListParagraph">
    <w:name w:val="List Paragraph"/>
    <w:basedOn w:val="Normal"/>
    <w:uiPriority w:val="34"/>
    <w:qFormat/>
    <w:rsid w:val="00E609AE"/>
    <w:pPr>
      <w:ind w:left="720"/>
      <w:contextualSpacing/>
    </w:pPr>
  </w:style>
  <w:style w:type="character" w:styleId="IntenseEmphasis">
    <w:name w:val="Intense Emphasis"/>
    <w:basedOn w:val="DefaultParagraphFont"/>
    <w:uiPriority w:val="21"/>
    <w:qFormat/>
    <w:rsid w:val="00E609AE"/>
    <w:rPr>
      <w:i/>
      <w:iCs/>
      <w:color w:val="0F4761" w:themeColor="accent1" w:themeShade="BF"/>
    </w:rPr>
  </w:style>
  <w:style w:type="paragraph" w:styleId="IntenseQuote">
    <w:name w:val="Intense Quote"/>
    <w:basedOn w:val="Normal"/>
    <w:next w:val="Normal"/>
    <w:link w:val="IntenseQuoteChar"/>
    <w:uiPriority w:val="30"/>
    <w:qFormat/>
    <w:rsid w:val="00E60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9AE"/>
    <w:rPr>
      <w:i/>
      <w:iCs/>
      <w:color w:val="0F4761" w:themeColor="accent1" w:themeShade="BF"/>
    </w:rPr>
  </w:style>
  <w:style w:type="character" w:styleId="IntenseReference">
    <w:name w:val="Intense Reference"/>
    <w:basedOn w:val="DefaultParagraphFont"/>
    <w:uiPriority w:val="32"/>
    <w:qFormat/>
    <w:rsid w:val="00E609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2</TotalTime>
  <Pages>3</Pages>
  <Words>986</Words>
  <Characters>5621</Characters>
  <Application>Microsoft Office Word</Application>
  <DocSecurity>0</DocSecurity>
  <Lines>46</Lines>
  <Paragraphs>13</Paragraphs>
  <ScaleCrop>false</ScaleCrop>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4</cp:revision>
  <dcterms:created xsi:type="dcterms:W3CDTF">2026-08-26T11:53:00Z</dcterms:created>
  <dcterms:modified xsi:type="dcterms:W3CDTF">2026-08-26T12:25:00Z</dcterms:modified>
</cp:coreProperties>
</file>