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52A7C" w14:textId="048A60E9" w:rsidR="00992C73" w:rsidRPr="00992C73" w:rsidRDefault="00992C73" w:rsidP="00992C73">
      <w:pPr>
        <w:pStyle w:val="Heading2"/>
        <w:rPr>
          <w:rFonts w:ascii="Arial" w:hAnsi="Arial" w:cs="Arial"/>
          <w:b/>
          <w:bCs/>
          <w:u w:val="single"/>
        </w:rPr>
      </w:pPr>
      <w:r>
        <w:t xml:space="preserve">                                                    </w:t>
      </w:r>
      <w:r w:rsidRPr="00992C73">
        <w:rPr>
          <w:rFonts w:ascii="Arial" w:hAnsi="Arial" w:cs="Arial"/>
          <w:b/>
          <w:bCs/>
          <w:u w:val="single"/>
        </w:rPr>
        <w:t>Pretrained GPT-2 Model</w:t>
      </w:r>
    </w:p>
    <w:p w14:paraId="33112602" w14:textId="77777777" w:rsidR="00992C73" w:rsidRDefault="00992C73" w:rsidP="007733EE">
      <w:pPr>
        <w:rPr>
          <w:rFonts w:ascii="Arial" w:hAnsi="Arial" w:cs="Arial"/>
          <w:b/>
          <w:bCs/>
          <w:u w:val="single"/>
        </w:rPr>
      </w:pPr>
    </w:p>
    <w:p w14:paraId="77935F6E" w14:textId="041EF7B2" w:rsidR="00673BE3" w:rsidRPr="00992C73" w:rsidRDefault="00673BE3" w:rsidP="007733EE">
      <w:pPr>
        <w:rPr>
          <w:rFonts w:ascii="Arial" w:hAnsi="Arial" w:cs="Arial"/>
          <w:b/>
          <w:bCs/>
          <w:u w:val="single"/>
        </w:rPr>
      </w:pPr>
      <w:r w:rsidRPr="00992C73">
        <w:rPr>
          <w:rFonts w:ascii="Arial" w:hAnsi="Arial" w:cs="Arial"/>
          <w:b/>
          <w:bCs/>
          <w:u w:val="single"/>
        </w:rPr>
        <w:t>Introduction:</w:t>
      </w:r>
    </w:p>
    <w:p w14:paraId="2C894A63" w14:textId="4F6E8122" w:rsidR="00673BE3" w:rsidRPr="00673BE3" w:rsidRDefault="00673BE3" w:rsidP="007733EE">
      <w:pPr>
        <w:rPr>
          <w:rFonts w:ascii="Arial" w:hAnsi="Arial" w:cs="Arial"/>
        </w:rPr>
      </w:pPr>
      <w:r w:rsidRPr="00673BE3">
        <w:rPr>
          <w:rFonts w:ascii="Arial" w:hAnsi="Arial" w:cs="Arial"/>
        </w:rPr>
        <w:t>In recent years, there has been an increasing interest in open-ended language generation thanks to the rise of large transformer-based language models trained on millions of webpages, such as OpenAI's famous GPT2 model. The results on conditioned open-ended language generation are impressive, e.g. GPT2 on unicorns, XLNet, Controlled language with CTRL. Besides the improved transformer architecture and massive unsupervised training data, better decoding methods have also played an important role.</w:t>
      </w:r>
    </w:p>
    <w:p w14:paraId="7F980E0E" w14:textId="77777777" w:rsidR="00673BE3" w:rsidRPr="00673BE3" w:rsidRDefault="00673BE3" w:rsidP="00673BE3">
      <w:pPr>
        <w:rPr>
          <w:rFonts w:ascii="Arial" w:hAnsi="Arial" w:cs="Arial"/>
        </w:rPr>
      </w:pPr>
      <w:r w:rsidRPr="00673BE3">
        <w:rPr>
          <w:rFonts w:ascii="Arial" w:hAnsi="Arial" w:cs="Arial"/>
        </w:rPr>
        <w:t>All of the following functionalities can be used for auto-regressive language generation (here a refresher). In short, auto-regressive language generation is based on the assumption that the probability distribution of a word sequence can be decomposed into the product of conditional next word distributions:</w:t>
      </w:r>
    </w:p>
    <w:p w14:paraId="76D43614" w14:textId="2714C12B" w:rsidR="00673BE3" w:rsidRPr="00673BE3" w:rsidRDefault="00673BE3" w:rsidP="00673BE3">
      <w:pPr>
        <w:rPr>
          <w:rFonts w:ascii="Arial" w:hAnsi="Arial" w:cs="Arial"/>
        </w:rPr>
      </w:pPr>
      <w:r w:rsidRPr="00673BE3">
        <w:rPr>
          <w:rFonts w:ascii="Arial" w:hAnsi="Arial" w:cs="Arial"/>
        </w:rPr>
        <w:t>P(w1:T|W0)=∏t=1TP(wt|w1:t−1,W0) ,with w1:0=</w:t>
      </w:r>
      <w:r w:rsidRPr="00673BE3">
        <w:rPr>
          <w:rFonts w:ascii="Cambria Math" w:hAnsi="Cambria Math" w:cs="Cambria Math"/>
        </w:rPr>
        <w:t>∅</w:t>
      </w:r>
      <w:r w:rsidRPr="00673BE3">
        <w:rPr>
          <w:rFonts w:ascii="Arial" w:hAnsi="Arial" w:cs="Arial"/>
        </w:rPr>
        <w:t>,  and  W0  being the initial context word sequence. The length  T  of the word sequence is usually determined on-the-fly and corresponds to the timestep  t=T  the EOS token is generated from  P(wt|w1:t−1,W0) .</w:t>
      </w:r>
    </w:p>
    <w:p w14:paraId="11929E5D" w14:textId="77777777" w:rsidR="00673BE3" w:rsidRPr="00673BE3" w:rsidRDefault="00673BE3" w:rsidP="00673BE3">
      <w:pPr>
        <w:rPr>
          <w:rFonts w:ascii="Arial" w:hAnsi="Arial" w:cs="Arial"/>
        </w:rPr>
      </w:pPr>
      <w:r w:rsidRPr="00673BE3">
        <w:rPr>
          <w:rFonts w:ascii="Arial" w:hAnsi="Arial" w:cs="Arial"/>
        </w:rPr>
        <w:t>Auto-regressive language generation is now available for GPT2, XLNet, OpenAi-GPT, CTRL, TransfoXL, XLM, Bart, T5 in both PyTorch and Tensorflow &gt;= 2.0!</w:t>
      </w:r>
    </w:p>
    <w:p w14:paraId="5D5CC5F9" w14:textId="1AA6991B" w:rsidR="00673BE3" w:rsidRPr="00673BE3" w:rsidRDefault="00673BE3" w:rsidP="00673BE3">
      <w:pPr>
        <w:rPr>
          <w:rFonts w:ascii="Arial" w:hAnsi="Arial" w:cs="Arial"/>
        </w:rPr>
      </w:pPr>
      <w:r w:rsidRPr="00673BE3">
        <w:rPr>
          <w:rFonts w:ascii="Arial" w:hAnsi="Arial" w:cs="Arial"/>
        </w:rPr>
        <w:t>We will go through most prominent decoding methods, mainly Greedy search, Beam search, Top-K sampling and Top-p sampling.</w:t>
      </w:r>
    </w:p>
    <w:p w14:paraId="222647E9" w14:textId="04233F3E" w:rsidR="007733EE" w:rsidRPr="00992C73" w:rsidRDefault="007733EE" w:rsidP="00992C73">
      <w:pPr>
        <w:pStyle w:val="ListParagraph"/>
        <w:numPr>
          <w:ilvl w:val="0"/>
          <w:numId w:val="2"/>
        </w:numPr>
        <w:rPr>
          <w:rFonts w:ascii="Arial" w:hAnsi="Arial" w:cs="Arial"/>
          <w:b/>
          <w:bCs/>
          <w:u w:val="single"/>
        </w:rPr>
      </w:pPr>
      <w:r w:rsidRPr="00992C73">
        <w:rPr>
          <w:rFonts w:ascii="Arial" w:hAnsi="Arial" w:cs="Arial"/>
          <w:b/>
          <w:bCs/>
          <w:u w:val="single"/>
        </w:rPr>
        <w:t>Greedy Search approach:</w:t>
      </w:r>
    </w:p>
    <w:p w14:paraId="42DD8113" w14:textId="2F6D4F14" w:rsidR="00F72C6C" w:rsidRDefault="007733EE" w:rsidP="007733EE">
      <w:r w:rsidRPr="00673BE3">
        <w:rPr>
          <w:rFonts w:ascii="Arial" w:hAnsi="Arial" w:cs="Arial"/>
        </w:rPr>
        <w:t xml:space="preserve">Greedy search simply selects the word with the highest probability as its next word: </w:t>
      </w:r>
      <w:r w:rsidRPr="00673BE3">
        <w:rPr>
          <w:rFonts w:ascii="Cambria Math" w:hAnsi="Cambria Math" w:cs="Cambria Math"/>
        </w:rPr>
        <w:t>𝑤𝑡</w:t>
      </w:r>
      <w:r w:rsidRPr="00673BE3">
        <w:rPr>
          <w:rFonts w:ascii="Arial" w:hAnsi="Arial" w:cs="Arial"/>
        </w:rPr>
        <w:t>=</w:t>
      </w:r>
      <w:r w:rsidRPr="00673BE3">
        <w:rPr>
          <w:rFonts w:ascii="Cambria Math" w:hAnsi="Cambria Math" w:cs="Cambria Math"/>
        </w:rPr>
        <w:t>𝑎𝑟𝑔𝑚𝑎𝑥𝑤𝑃</w:t>
      </w:r>
      <w:r w:rsidRPr="00673BE3">
        <w:rPr>
          <w:rFonts w:ascii="Arial" w:hAnsi="Arial" w:cs="Arial"/>
        </w:rPr>
        <w:t>(</w:t>
      </w:r>
      <w:r w:rsidRPr="00673BE3">
        <w:rPr>
          <w:rFonts w:ascii="Cambria Math" w:hAnsi="Cambria Math" w:cs="Cambria Math"/>
        </w:rPr>
        <w:t>𝑤</w:t>
      </w:r>
      <w:r w:rsidRPr="00673BE3">
        <w:rPr>
          <w:rFonts w:ascii="Arial" w:hAnsi="Arial" w:cs="Arial"/>
        </w:rPr>
        <w:t>|</w:t>
      </w:r>
      <w:r w:rsidRPr="00673BE3">
        <w:rPr>
          <w:rFonts w:ascii="Cambria Math" w:hAnsi="Cambria Math" w:cs="Cambria Math"/>
        </w:rPr>
        <w:t>𝑤</w:t>
      </w:r>
      <w:r w:rsidRPr="00673BE3">
        <w:rPr>
          <w:rFonts w:ascii="Arial" w:hAnsi="Arial" w:cs="Arial"/>
        </w:rPr>
        <w:t>1:</w:t>
      </w:r>
      <w:r w:rsidRPr="00673BE3">
        <w:rPr>
          <w:rFonts w:ascii="Cambria Math" w:hAnsi="Cambria Math" w:cs="Cambria Math"/>
        </w:rPr>
        <w:t>𝑡</w:t>
      </w:r>
      <w:r w:rsidRPr="00673BE3">
        <w:rPr>
          <w:rFonts w:ascii="Arial" w:hAnsi="Arial" w:cs="Arial"/>
        </w:rPr>
        <w:t xml:space="preserve">−1) at each timestep </w:t>
      </w:r>
      <w:r w:rsidRPr="00673BE3">
        <w:rPr>
          <w:rFonts w:ascii="Cambria Math" w:hAnsi="Cambria Math" w:cs="Cambria Math"/>
        </w:rPr>
        <w:t>𝑡</w:t>
      </w:r>
      <w:r w:rsidRPr="00673BE3">
        <w:rPr>
          <w:rFonts w:ascii="Arial" w:hAnsi="Arial" w:cs="Arial"/>
        </w:rPr>
        <w:t>. The following sketch shows greedy search</w:t>
      </w:r>
      <w:r>
        <w:t>.</w:t>
      </w:r>
    </w:p>
    <w:p w14:paraId="0F7F849D" w14:textId="4861304B" w:rsidR="007733EE" w:rsidRDefault="007733EE" w:rsidP="007733EE">
      <w:r>
        <w:rPr>
          <w:noProof/>
        </w:rPr>
        <w:drawing>
          <wp:inline distT="0" distB="0" distL="0" distR="0" wp14:anchorId="538693E6" wp14:editId="52C22185">
            <wp:extent cx="5731510" cy="3726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26180"/>
                    </a:xfrm>
                    <a:prstGeom prst="rect">
                      <a:avLst/>
                    </a:prstGeom>
                  </pic:spPr>
                </pic:pic>
              </a:graphicData>
            </a:graphic>
          </wp:inline>
        </w:drawing>
      </w:r>
    </w:p>
    <w:p w14:paraId="270D2002" w14:textId="3D91BBDA" w:rsidR="007733EE" w:rsidRDefault="007733EE" w:rsidP="007733EE"/>
    <w:p w14:paraId="409FFD2A" w14:textId="77777777" w:rsidR="007733EE" w:rsidRPr="00992C73" w:rsidRDefault="007733EE" w:rsidP="007733EE">
      <w:pPr>
        <w:rPr>
          <w:rFonts w:ascii="Arial" w:hAnsi="Arial" w:cs="Arial"/>
        </w:rPr>
      </w:pPr>
      <w:r w:rsidRPr="00992C73">
        <w:rPr>
          <w:rFonts w:ascii="Arial" w:hAnsi="Arial" w:cs="Arial"/>
        </w:rPr>
        <w:t>Starting from the word "The", the algorithm greedily chooses the next word of highest probability "nice" and so on, so that the final generated word sequence is "The", "nice", "woman" having an overall probability of 0.5×0.4=0.2.</w:t>
      </w:r>
    </w:p>
    <w:p w14:paraId="4191E59F" w14:textId="649DA19B" w:rsidR="007733EE" w:rsidRPr="00992C73" w:rsidRDefault="007733EE" w:rsidP="007733EE">
      <w:pPr>
        <w:rPr>
          <w:rFonts w:ascii="Arial" w:hAnsi="Arial" w:cs="Arial"/>
        </w:rPr>
      </w:pPr>
      <w:r w:rsidRPr="00992C73">
        <w:rPr>
          <w:rFonts w:ascii="Arial" w:hAnsi="Arial" w:cs="Arial"/>
        </w:rPr>
        <w:t>In the following we will generate word sequences using GPT2 on the context ("I", "enjoy", "walking", "with", "my", "cute", "dog")</w:t>
      </w:r>
    </w:p>
    <w:p w14:paraId="7580F7AF" w14:textId="77777777" w:rsidR="007733EE" w:rsidRPr="00992C73" w:rsidRDefault="007733EE" w:rsidP="007733EE">
      <w:pPr>
        <w:rPr>
          <w:rFonts w:ascii="Arial" w:hAnsi="Arial" w:cs="Arial"/>
          <w:b/>
          <w:bCs/>
        </w:rPr>
      </w:pPr>
      <w:r w:rsidRPr="00992C73">
        <w:rPr>
          <w:rFonts w:ascii="Arial" w:hAnsi="Arial" w:cs="Arial"/>
          <w:b/>
          <w:bCs/>
        </w:rPr>
        <w:t>The major drawback of greedy search though is that it misses high probability words hidden behind a low probability word as can be seen in our sketch above:</w:t>
      </w:r>
    </w:p>
    <w:p w14:paraId="0C7A683F" w14:textId="77777777" w:rsidR="007733EE" w:rsidRPr="00992C73" w:rsidRDefault="007733EE" w:rsidP="007733EE">
      <w:pPr>
        <w:rPr>
          <w:rFonts w:ascii="Arial" w:hAnsi="Arial" w:cs="Arial"/>
        </w:rPr>
      </w:pPr>
      <w:r w:rsidRPr="00992C73">
        <w:rPr>
          <w:rFonts w:ascii="Arial" w:hAnsi="Arial" w:cs="Arial"/>
        </w:rPr>
        <w:t>The word "has" with its high conditional probability of 0.9 is hidden behind the word "dog", which has only the second-highest conditional probability, so that greedy search misses the word sequence "The","dog","has".</w:t>
      </w:r>
    </w:p>
    <w:p w14:paraId="0E4D9B31" w14:textId="25B72E1C" w:rsidR="007733EE" w:rsidRPr="00992C73" w:rsidRDefault="007733EE" w:rsidP="007733EE">
      <w:pPr>
        <w:rPr>
          <w:rFonts w:ascii="Arial" w:hAnsi="Arial" w:cs="Arial"/>
          <w:b/>
          <w:bCs/>
        </w:rPr>
      </w:pPr>
      <w:r w:rsidRPr="00992C73">
        <w:rPr>
          <w:rFonts w:ascii="Arial" w:hAnsi="Arial" w:cs="Arial"/>
          <w:b/>
          <w:bCs/>
        </w:rPr>
        <w:t>We can solve by using Beam Approach.</w:t>
      </w:r>
    </w:p>
    <w:p w14:paraId="16F7FBFC" w14:textId="77777777" w:rsidR="00992C73" w:rsidRPr="00992C73" w:rsidRDefault="00992C73" w:rsidP="007733EE">
      <w:pPr>
        <w:rPr>
          <w:b/>
          <w:bCs/>
          <w:u w:val="single"/>
        </w:rPr>
      </w:pPr>
    </w:p>
    <w:p w14:paraId="148E3855" w14:textId="4723D26F" w:rsidR="007733EE" w:rsidRPr="00992C73" w:rsidRDefault="007733EE" w:rsidP="00992C73">
      <w:pPr>
        <w:pStyle w:val="ListParagraph"/>
        <w:numPr>
          <w:ilvl w:val="0"/>
          <w:numId w:val="2"/>
        </w:numPr>
        <w:rPr>
          <w:rFonts w:ascii="Arial" w:hAnsi="Arial" w:cs="Arial"/>
          <w:b/>
          <w:bCs/>
          <w:u w:val="single"/>
        </w:rPr>
      </w:pPr>
      <w:r w:rsidRPr="00992C73">
        <w:rPr>
          <w:rFonts w:ascii="Arial" w:hAnsi="Arial" w:cs="Arial"/>
          <w:b/>
          <w:bCs/>
          <w:u w:val="single"/>
        </w:rPr>
        <w:t>Beam Approach:</w:t>
      </w:r>
    </w:p>
    <w:p w14:paraId="7F9603FA" w14:textId="4581FFC7" w:rsidR="007733EE" w:rsidRPr="00992C73" w:rsidRDefault="007733EE" w:rsidP="007733EE">
      <w:pPr>
        <w:rPr>
          <w:rFonts w:ascii="Arial" w:hAnsi="Arial" w:cs="Arial"/>
        </w:rPr>
      </w:pPr>
      <w:r w:rsidRPr="00992C73">
        <w:rPr>
          <w:rFonts w:ascii="Arial" w:hAnsi="Arial" w:cs="Arial"/>
        </w:rPr>
        <w:t>Beam search reduces the risk of missing hidden high probability word sequences by keeping the most likely num_beams of hypotheses at each time step and eventually choosing the hypothesis that has the overall highest probability. Let's illustrate with num_beams=2:</w:t>
      </w:r>
    </w:p>
    <w:p w14:paraId="273E4DEF" w14:textId="268FAFD3" w:rsidR="007733EE" w:rsidRDefault="007733EE" w:rsidP="007733EE">
      <w:r>
        <w:rPr>
          <w:noProof/>
        </w:rPr>
        <w:drawing>
          <wp:inline distT="0" distB="0" distL="0" distR="0" wp14:anchorId="71590113" wp14:editId="515ABC09">
            <wp:extent cx="5731510" cy="47364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736465"/>
                    </a:xfrm>
                    <a:prstGeom prst="rect">
                      <a:avLst/>
                    </a:prstGeom>
                  </pic:spPr>
                </pic:pic>
              </a:graphicData>
            </a:graphic>
          </wp:inline>
        </w:drawing>
      </w:r>
    </w:p>
    <w:p w14:paraId="6A8A2DEA" w14:textId="77777777" w:rsidR="007733EE" w:rsidRPr="00992C73" w:rsidRDefault="007733EE" w:rsidP="007733EE">
      <w:pPr>
        <w:rPr>
          <w:rFonts w:ascii="Arial" w:hAnsi="Arial" w:cs="Arial"/>
        </w:rPr>
      </w:pPr>
      <w:r w:rsidRPr="00992C73">
        <w:rPr>
          <w:rFonts w:ascii="Arial" w:hAnsi="Arial" w:cs="Arial"/>
        </w:rPr>
        <w:lastRenderedPageBreak/>
        <w:t>At time step 1, besides the most likely hypothesis "The", "woman", beam search also keeps track of the second most likely one "The", "dog". At time step 2, beam search finds that the word sequence "The", "dog", "has" has with 0.36 a higher probability than "The", "nice", "woman", which has 0.2. Great, it has found the most likely word sequence in our toy example!</w:t>
      </w:r>
    </w:p>
    <w:p w14:paraId="54B20F72" w14:textId="20EC86C1" w:rsidR="007733EE" w:rsidRPr="00992C73" w:rsidRDefault="007733EE" w:rsidP="007733EE">
      <w:pPr>
        <w:rPr>
          <w:rFonts w:ascii="Arial" w:hAnsi="Arial" w:cs="Arial"/>
          <w:b/>
          <w:bCs/>
        </w:rPr>
      </w:pPr>
      <w:r w:rsidRPr="00992C73">
        <w:rPr>
          <w:rFonts w:ascii="Arial" w:hAnsi="Arial" w:cs="Arial"/>
          <w:b/>
          <w:bCs/>
        </w:rPr>
        <w:t>Beam search will always find an output sequence with higher probability than greedy search, but is not guaranteed to find the most likely output.</w:t>
      </w:r>
    </w:p>
    <w:p w14:paraId="22958BD5" w14:textId="6FD2985D" w:rsidR="007733EE" w:rsidRPr="00992C73" w:rsidRDefault="007733EE" w:rsidP="007733EE">
      <w:pPr>
        <w:rPr>
          <w:rFonts w:ascii="Arial" w:hAnsi="Arial" w:cs="Arial"/>
          <w:b/>
          <w:bCs/>
        </w:rPr>
      </w:pPr>
      <w:r w:rsidRPr="00992C73">
        <w:rPr>
          <w:rFonts w:ascii="Arial" w:hAnsi="Arial" w:cs="Arial"/>
          <w:b/>
          <w:bCs/>
        </w:rPr>
        <w:t>How can we stop repetitions to an extent?</w:t>
      </w:r>
    </w:p>
    <w:p w14:paraId="5FEEDDD8" w14:textId="77777777" w:rsidR="007733EE" w:rsidRPr="00992C73" w:rsidRDefault="007733EE" w:rsidP="007733EE">
      <w:pPr>
        <w:rPr>
          <w:rFonts w:ascii="Arial" w:hAnsi="Arial" w:cs="Arial"/>
        </w:rPr>
      </w:pPr>
      <w:r w:rsidRPr="00992C73">
        <w:rPr>
          <w:rFonts w:ascii="Arial" w:hAnsi="Arial" w:cs="Arial"/>
        </w:rPr>
        <w:t>While the result is arguably more fluent, the output still includes repetitions of the same word sequences.</w:t>
      </w:r>
    </w:p>
    <w:p w14:paraId="7D2C1BFF" w14:textId="69C19C21" w:rsidR="007733EE" w:rsidRPr="00992C73" w:rsidRDefault="007733EE" w:rsidP="007733EE">
      <w:pPr>
        <w:rPr>
          <w:rFonts w:ascii="Arial" w:hAnsi="Arial" w:cs="Arial"/>
        </w:rPr>
      </w:pPr>
      <w:r w:rsidRPr="00992C73">
        <w:rPr>
          <w:rFonts w:ascii="Arial" w:hAnsi="Arial" w:cs="Arial"/>
        </w:rPr>
        <w:t>A simple remedy is to introduce n-grams. The most common n-grams penalty makes sure that no n-gram appears twice by manually setting the probability of next words that could create an already seen n-gram to 0.</w:t>
      </w:r>
    </w:p>
    <w:p w14:paraId="438F9713" w14:textId="76A37BC1" w:rsidR="007733EE" w:rsidRPr="00992C73" w:rsidRDefault="007733EE" w:rsidP="007733EE">
      <w:pPr>
        <w:rPr>
          <w:rFonts w:ascii="Arial" w:hAnsi="Arial" w:cs="Arial"/>
        </w:rPr>
      </w:pPr>
    </w:p>
    <w:p w14:paraId="78CFA2BB" w14:textId="422BAB9A" w:rsidR="007733EE" w:rsidRPr="00992C73" w:rsidRDefault="007733EE" w:rsidP="007733EE">
      <w:pPr>
        <w:rPr>
          <w:rFonts w:ascii="Arial" w:hAnsi="Arial" w:cs="Arial"/>
          <w:b/>
          <w:bCs/>
        </w:rPr>
      </w:pPr>
      <w:r w:rsidRPr="00992C73">
        <w:rPr>
          <w:rFonts w:ascii="Arial" w:hAnsi="Arial" w:cs="Arial"/>
          <w:b/>
          <w:bCs/>
        </w:rPr>
        <w:t>Feedback of the beam approach</w:t>
      </w:r>
      <w:r w:rsidR="00CD5801" w:rsidRPr="00992C73">
        <w:rPr>
          <w:rFonts w:ascii="Arial" w:hAnsi="Arial" w:cs="Arial"/>
          <w:b/>
          <w:bCs/>
        </w:rPr>
        <w:t>:</w:t>
      </w:r>
    </w:p>
    <w:p w14:paraId="51C3C2F6" w14:textId="77777777" w:rsidR="00CD5801" w:rsidRPr="00992C73" w:rsidRDefault="00CD5801" w:rsidP="00CD5801">
      <w:pPr>
        <w:rPr>
          <w:rFonts w:ascii="Arial" w:hAnsi="Arial" w:cs="Arial"/>
        </w:rPr>
      </w:pPr>
      <w:r w:rsidRPr="00992C73">
        <w:rPr>
          <w:rFonts w:ascii="Arial" w:hAnsi="Arial" w:cs="Arial"/>
        </w:rPr>
        <w:t>In open-ended generation, a couple of reasons have recently been brought forward why beam search might not be the best possible option:</w:t>
      </w:r>
    </w:p>
    <w:p w14:paraId="56637718" w14:textId="77777777" w:rsidR="00CD5801" w:rsidRPr="00992C73" w:rsidRDefault="00CD5801" w:rsidP="00CD5801">
      <w:pPr>
        <w:pStyle w:val="ListParagraph"/>
        <w:numPr>
          <w:ilvl w:val="0"/>
          <w:numId w:val="1"/>
        </w:numPr>
        <w:rPr>
          <w:rFonts w:ascii="Arial" w:hAnsi="Arial" w:cs="Arial"/>
        </w:rPr>
      </w:pPr>
      <w:r w:rsidRPr="00992C73">
        <w:rPr>
          <w:rFonts w:ascii="Arial" w:hAnsi="Arial" w:cs="Arial"/>
        </w:rPr>
        <w:t>Beam search can work very well in tasks where the length of the desired generation is more or less predictable as in machine translation or summarization. But this is not the case for open-ended generation where the desired output length can vary greatly, e.g. dialog and story generation.</w:t>
      </w:r>
    </w:p>
    <w:p w14:paraId="67E2C37C" w14:textId="77777777" w:rsidR="00CD5801" w:rsidRPr="00992C73" w:rsidRDefault="00CD5801" w:rsidP="00CD5801">
      <w:pPr>
        <w:pStyle w:val="ListParagraph"/>
        <w:numPr>
          <w:ilvl w:val="0"/>
          <w:numId w:val="1"/>
        </w:numPr>
        <w:rPr>
          <w:rFonts w:ascii="Arial" w:hAnsi="Arial" w:cs="Arial"/>
        </w:rPr>
      </w:pPr>
      <w:r w:rsidRPr="00992C73">
        <w:rPr>
          <w:rFonts w:ascii="Arial" w:hAnsi="Arial" w:cs="Arial"/>
        </w:rPr>
        <w:t>We have seen that beam search heavily suffers from repetitive generation. This is especially hard to control with n-gram- or other penalties in story generation since finding a good trade-off between forced "no-repetition" and repeating cycles of identical n-grams requires a lot of finetuning.</w:t>
      </w:r>
    </w:p>
    <w:p w14:paraId="2062F901" w14:textId="01725CBE" w:rsidR="00CD5801" w:rsidRPr="00992C73" w:rsidRDefault="00CD5801" w:rsidP="00CD5801">
      <w:pPr>
        <w:pStyle w:val="ListParagraph"/>
        <w:numPr>
          <w:ilvl w:val="0"/>
          <w:numId w:val="1"/>
        </w:numPr>
        <w:rPr>
          <w:rFonts w:ascii="Arial" w:hAnsi="Arial" w:cs="Arial"/>
        </w:rPr>
      </w:pPr>
      <w:r w:rsidRPr="00992C73">
        <w:rPr>
          <w:rFonts w:ascii="Arial" w:hAnsi="Arial" w:cs="Arial"/>
        </w:rPr>
        <w:t>High quality human language does not follow a distribution of high probability next words. In other words, as humans, we want generated text to surprise us and not to be boring/predictable. The authors show this nicely by plotting the probability, a model would give to human text vs. what beam search does.</w:t>
      </w:r>
    </w:p>
    <w:p w14:paraId="1B5C9FB2" w14:textId="2418A097" w:rsidR="00CD5801" w:rsidRPr="00992C73" w:rsidRDefault="00CD5801" w:rsidP="00CD5801">
      <w:pPr>
        <w:rPr>
          <w:rFonts w:ascii="Arial" w:hAnsi="Arial" w:cs="Arial"/>
          <w:b/>
          <w:bCs/>
        </w:rPr>
      </w:pPr>
      <w:r w:rsidRPr="00992C73">
        <w:rPr>
          <w:rFonts w:ascii="Arial" w:hAnsi="Arial" w:cs="Arial"/>
          <w:b/>
          <w:bCs/>
        </w:rPr>
        <w:t>Now we can introduce some randomness and optimize the model</w:t>
      </w:r>
    </w:p>
    <w:p w14:paraId="5FD58D5B" w14:textId="1E9CC75C" w:rsidR="00CD5801" w:rsidRDefault="00CD5801" w:rsidP="00CD5801">
      <w:pPr>
        <w:rPr>
          <w:b/>
          <w:bCs/>
        </w:rPr>
      </w:pPr>
    </w:p>
    <w:p w14:paraId="7F98CC17" w14:textId="1D55047F" w:rsidR="00CD5801" w:rsidRPr="00992C73" w:rsidRDefault="00CD5801" w:rsidP="00992C73">
      <w:pPr>
        <w:pStyle w:val="ListParagraph"/>
        <w:numPr>
          <w:ilvl w:val="0"/>
          <w:numId w:val="2"/>
        </w:numPr>
        <w:rPr>
          <w:rFonts w:ascii="Arial" w:hAnsi="Arial" w:cs="Arial"/>
          <w:b/>
          <w:bCs/>
          <w:u w:val="single"/>
        </w:rPr>
      </w:pPr>
      <w:r w:rsidRPr="00992C73">
        <w:rPr>
          <w:rFonts w:ascii="Arial" w:hAnsi="Arial" w:cs="Arial"/>
          <w:b/>
          <w:bCs/>
          <w:u w:val="single"/>
        </w:rPr>
        <w:t>Sampling Approach:</w:t>
      </w:r>
    </w:p>
    <w:p w14:paraId="74B90235" w14:textId="7A7F2130" w:rsidR="00CD5801" w:rsidRPr="00992C73" w:rsidRDefault="00CD5801" w:rsidP="00CD5801">
      <w:pPr>
        <w:rPr>
          <w:rFonts w:ascii="Arial" w:hAnsi="Arial" w:cs="Arial"/>
        </w:rPr>
      </w:pPr>
      <w:r w:rsidRPr="00992C73">
        <w:rPr>
          <w:rFonts w:ascii="Arial" w:hAnsi="Arial" w:cs="Arial"/>
        </w:rPr>
        <w:t xml:space="preserve">In its most basic form, sampling means randomly picking the next word </w:t>
      </w:r>
      <w:r w:rsidRPr="00992C73">
        <w:rPr>
          <w:rFonts w:ascii="Cambria Math" w:hAnsi="Cambria Math" w:cs="Cambria Math"/>
        </w:rPr>
        <w:t>𝑤𝑡</w:t>
      </w:r>
      <w:r w:rsidRPr="00992C73">
        <w:rPr>
          <w:rFonts w:ascii="Arial" w:hAnsi="Arial" w:cs="Arial"/>
        </w:rPr>
        <w:t xml:space="preserve"> according to its conditional probability distribution:</w:t>
      </w:r>
    </w:p>
    <w:p w14:paraId="7896A456" w14:textId="77777777" w:rsidR="00CD5801" w:rsidRPr="00992C73" w:rsidRDefault="00CD5801" w:rsidP="00CD5801">
      <w:pPr>
        <w:rPr>
          <w:rFonts w:ascii="Arial" w:hAnsi="Arial" w:cs="Arial"/>
        </w:rPr>
      </w:pPr>
      <w:r w:rsidRPr="00992C73">
        <w:rPr>
          <w:rFonts w:ascii="Cambria Math" w:hAnsi="Cambria Math" w:cs="Cambria Math"/>
        </w:rPr>
        <w:t>𝑤𝑡∼𝑃</w:t>
      </w:r>
      <w:r w:rsidRPr="00992C73">
        <w:rPr>
          <w:rFonts w:ascii="Arial" w:hAnsi="Arial" w:cs="Arial"/>
        </w:rPr>
        <w:t>(</w:t>
      </w:r>
      <w:r w:rsidRPr="00992C73">
        <w:rPr>
          <w:rFonts w:ascii="Cambria Math" w:hAnsi="Cambria Math" w:cs="Cambria Math"/>
        </w:rPr>
        <w:t>𝑤</w:t>
      </w:r>
      <w:r w:rsidRPr="00992C73">
        <w:rPr>
          <w:rFonts w:ascii="Arial" w:hAnsi="Arial" w:cs="Arial"/>
        </w:rPr>
        <w:t>|</w:t>
      </w:r>
      <w:r w:rsidRPr="00992C73">
        <w:rPr>
          <w:rFonts w:ascii="Cambria Math" w:hAnsi="Cambria Math" w:cs="Cambria Math"/>
        </w:rPr>
        <w:t>𝑤</w:t>
      </w:r>
      <w:r w:rsidRPr="00992C73">
        <w:rPr>
          <w:rFonts w:ascii="Arial" w:hAnsi="Arial" w:cs="Arial"/>
        </w:rPr>
        <w:t>1:</w:t>
      </w:r>
      <w:r w:rsidRPr="00992C73">
        <w:rPr>
          <w:rFonts w:ascii="Cambria Math" w:hAnsi="Cambria Math" w:cs="Cambria Math"/>
        </w:rPr>
        <w:t>𝑡</w:t>
      </w:r>
      <w:r w:rsidRPr="00992C73">
        <w:rPr>
          <w:rFonts w:ascii="Arial" w:hAnsi="Arial" w:cs="Arial"/>
        </w:rPr>
        <w:t>−1)</w:t>
      </w:r>
    </w:p>
    <w:p w14:paraId="53A95DE6" w14:textId="65D5EF5D" w:rsidR="00CD5801" w:rsidRPr="00992C73" w:rsidRDefault="00CD5801" w:rsidP="00CD5801">
      <w:pPr>
        <w:rPr>
          <w:rFonts w:ascii="Arial" w:hAnsi="Arial" w:cs="Arial"/>
        </w:rPr>
      </w:pPr>
      <w:r w:rsidRPr="00992C73">
        <w:rPr>
          <w:rFonts w:ascii="Arial" w:hAnsi="Arial" w:cs="Arial"/>
        </w:rPr>
        <w:t>Taking the example from above, the following graphic visualizes language generation when sampling.</w:t>
      </w:r>
    </w:p>
    <w:p w14:paraId="5B4CBFB0" w14:textId="26D03DB3" w:rsidR="00CD5801" w:rsidRDefault="00CD5801" w:rsidP="00CD5801">
      <w:r>
        <w:rPr>
          <w:noProof/>
        </w:rPr>
        <w:lastRenderedPageBreak/>
        <w:drawing>
          <wp:inline distT="0" distB="0" distL="0" distR="0" wp14:anchorId="1DDBCE14" wp14:editId="3D42BC91">
            <wp:extent cx="5731510" cy="1181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81735"/>
                    </a:xfrm>
                    <a:prstGeom prst="rect">
                      <a:avLst/>
                    </a:prstGeom>
                  </pic:spPr>
                </pic:pic>
              </a:graphicData>
            </a:graphic>
          </wp:inline>
        </w:drawing>
      </w:r>
    </w:p>
    <w:p w14:paraId="1AB546E5" w14:textId="4448CD42" w:rsidR="00CD5801" w:rsidRPr="00992C73" w:rsidRDefault="00CD5801" w:rsidP="00CD5801">
      <w:pPr>
        <w:rPr>
          <w:rFonts w:ascii="Arial" w:hAnsi="Arial" w:cs="Arial"/>
        </w:rPr>
      </w:pPr>
      <w:r w:rsidRPr="00992C73">
        <w:rPr>
          <w:rFonts w:ascii="Arial" w:hAnsi="Arial" w:cs="Arial"/>
        </w:rPr>
        <w:t xml:space="preserve">It becomes obvious that language generation using sampling is not deterministic anymore. The word "car" is sampled from the conditioned probability distribution </w:t>
      </w:r>
      <w:r w:rsidRPr="00992C73">
        <w:rPr>
          <w:rFonts w:ascii="Cambria Math" w:hAnsi="Cambria Math" w:cs="Cambria Math"/>
        </w:rPr>
        <w:t>𝑃</w:t>
      </w:r>
      <w:r w:rsidRPr="00992C73">
        <w:rPr>
          <w:rFonts w:ascii="Arial" w:hAnsi="Arial" w:cs="Arial"/>
        </w:rPr>
        <w:t>(</w:t>
      </w:r>
      <w:r w:rsidRPr="00992C73">
        <w:rPr>
          <w:rFonts w:ascii="Cambria Math" w:hAnsi="Cambria Math" w:cs="Cambria Math"/>
        </w:rPr>
        <w:t>𝑤</w:t>
      </w:r>
      <w:r w:rsidRPr="00992C73">
        <w:rPr>
          <w:rFonts w:ascii="Arial" w:hAnsi="Arial" w:cs="Arial"/>
        </w:rPr>
        <w:t xml:space="preserve">|"The"), followed by sampling "drives" from </w:t>
      </w:r>
      <w:r w:rsidRPr="00992C73">
        <w:rPr>
          <w:rFonts w:ascii="Cambria Math" w:hAnsi="Cambria Math" w:cs="Cambria Math"/>
        </w:rPr>
        <w:t>𝑃</w:t>
      </w:r>
      <w:r w:rsidRPr="00992C73">
        <w:rPr>
          <w:rFonts w:ascii="Arial" w:hAnsi="Arial" w:cs="Arial"/>
        </w:rPr>
        <w:t>(</w:t>
      </w:r>
      <w:r w:rsidRPr="00992C73">
        <w:rPr>
          <w:rFonts w:ascii="Cambria Math" w:hAnsi="Cambria Math" w:cs="Cambria Math"/>
        </w:rPr>
        <w:t>𝑤</w:t>
      </w:r>
      <w:r w:rsidRPr="00992C73">
        <w:rPr>
          <w:rFonts w:ascii="Arial" w:hAnsi="Arial" w:cs="Arial"/>
        </w:rPr>
        <w:t>|"The","car").</w:t>
      </w:r>
    </w:p>
    <w:p w14:paraId="0480F9F2" w14:textId="4FB0DF04" w:rsidR="00CD5801" w:rsidRPr="00992C73" w:rsidRDefault="00CD5801" w:rsidP="00CD5801">
      <w:pPr>
        <w:rPr>
          <w:rFonts w:ascii="Arial" w:hAnsi="Arial" w:cs="Arial"/>
        </w:rPr>
      </w:pPr>
      <w:r w:rsidRPr="00992C73">
        <w:rPr>
          <w:rFonts w:ascii="Arial" w:hAnsi="Arial" w:cs="Arial"/>
          <w:b/>
          <w:bCs/>
        </w:rPr>
        <w:t>The text seems alright, but when taking a closer look, it is not very coherent.</w:t>
      </w:r>
      <w:r w:rsidRPr="00992C73">
        <w:rPr>
          <w:rFonts w:ascii="Arial" w:hAnsi="Arial" w:cs="Arial"/>
        </w:rPr>
        <w:t xml:space="preserve"> A trick is to make the distribution </w:t>
      </w:r>
      <w:r w:rsidRPr="00992C73">
        <w:rPr>
          <w:rFonts w:ascii="Cambria Math" w:hAnsi="Cambria Math" w:cs="Cambria Math"/>
        </w:rPr>
        <w:t>𝑃</w:t>
      </w:r>
      <w:r w:rsidRPr="00992C73">
        <w:rPr>
          <w:rFonts w:ascii="Arial" w:hAnsi="Arial" w:cs="Arial"/>
        </w:rPr>
        <w:t>(</w:t>
      </w:r>
      <w:r w:rsidRPr="00992C73">
        <w:rPr>
          <w:rFonts w:ascii="Cambria Math" w:hAnsi="Cambria Math" w:cs="Cambria Math"/>
        </w:rPr>
        <w:t>𝑤</w:t>
      </w:r>
      <w:r w:rsidRPr="00992C73">
        <w:rPr>
          <w:rFonts w:ascii="Arial" w:hAnsi="Arial" w:cs="Arial"/>
        </w:rPr>
        <w:t>|</w:t>
      </w:r>
      <w:r w:rsidRPr="00992C73">
        <w:rPr>
          <w:rFonts w:ascii="Cambria Math" w:hAnsi="Cambria Math" w:cs="Cambria Math"/>
        </w:rPr>
        <w:t>𝑤</w:t>
      </w:r>
      <w:r w:rsidRPr="00992C73">
        <w:rPr>
          <w:rFonts w:ascii="Arial" w:hAnsi="Arial" w:cs="Arial"/>
        </w:rPr>
        <w:t>1:</w:t>
      </w:r>
      <w:r w:rsidRPr="00992C73">
        <w:rPr>
          <w:rFonts w:ascii="Cambria Math" w:hAnsi="Cambria Math" w:cs="Cambria Math"/>
        </w:rPr>
        <w:t>𝑡</w:t>
      </w:r>
      <w:r w:rsidRPr="00992C73">
        <w:rPr>
          <w:rFonts w:ascii="Arial" w:hAnsi="Arial" w:cs="Arial"/>
        </w:rPr>
        <w:t>−1) sharper (increasing the likelihood of high probability words and decreasing the likelihood of low probability words) by lowering the temperature</w:t>
      </w:r>
    </w:p>
    <w:p w14:paraId="37F74654" w14:textId="4F68783D" w:rsidR="00CD5801" w:rsidRPr="00992C73" w:rsidRDefault="00CD5801" w:rsidP="00CD5801">
      <w:pPr>
        <w:rPr>
          <w:rFonts w:ascii="Arial" w:hAnsi="Arial" w:cs="Arial"/>
        </w:rPr>
      </w:pPr>
      <w:r w:rsidRPr="00992C73">
        <w:rPr>
          <w:rFonts w:ascii="Arial" w:hAnsi="Arial" w:cs="Arial"/>
        </w:rPr>
        <w:t>An illustration of applying temperature to our example from above could look as follows.</w:t>
      </w:r>
    </w:p>
    <w:p w14:paraId="75D9A98D" w14:textId="0EBAD02A" w:rsidR="00CD5801" w:rsidRDefault="00CD5801" w:rsidP="00CD5801">
      <w:r>
        <w:rPr>
          <w:noProof/>
        </w:rPr>
        <w:drawing>
          <wp:inline distT="0" distB="0" distL="0" distR="0" wp14:anchorId="3693B7C2" wp14:editId="6D2A66E8">
            <wp:extent cx="5731510" cy="15024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02410"/>
                    </a:xfrm>
                    <a:prstGeom prst="rect">
                      <a:avLst/>
                    </a:prstGeom>
                  </pic:spPr>
                </pic:pic>
              </a:graphicData>
            </a:graphic>
          </wp:inline>
        </w:drawing>
      </w:r>
    </w:p>
    <w:p w14:paraId="2FD094BB" w14:textId="7ACCA7A5" w:rsidR="00CD5801" w:rsidRDefault="00CD5801" w:rsidP="00CD5801"/>
    <w:p w14:paraId="18485B55" w14:textId="0EFD78F4" w:rsidR="00CD5801" w:rsidRPr="00992C73" w:rsidRDefault="00CD5801" w:rsidP="00CD5801">
      <w:pPr>
        <w:rPr>
          <w:rFonts w:ascii="Arial" w:hAnsi="Arial" w:cs="Arial"/>
        </w:rPr>
      </w:pPr>
      <w:r w:rsidRPr="00992C73">
        <w:rPr>
          <w:rFonts w:ascii="Arial" w:hAnsi="Arial" w:cs="Arial"/>
        </w:rPr>
        <w:t xml:space="preserve">The conditional next word distribution of step </w:t>
      </w:r>
      <w:r w:rsidRPr="00992C73">
        <w:rPr>
          <w:rFonts w:ascii="Cambria Math" w:hAnsi="Cambria Math" w:cs="Cambria Math"/>
        </w:rPr>
        <w:t>𝑡</w:t>
      </w:r>
      <w:r w:rsidRPr="00992C73">
        <w:rPr>
          <w:rFonts w:ascii="Arial" w:hAnsi="Arial" w:cs="Arial"/>
        </w:rPr>
        <w:t>=1 becomes much sharper leaving almost no chance for word "car" to be selected.</w:t>
      </w:r>
    </w:p>
    <w:p w14:paraId="2D15D66C" w14:textId="443AA45D" w:rsidR="00CD5801" w:rsidRPr="00992C73" w:rsidRDefault="00CD5801" w:rsidP="00CD5801">
      <w:pPr>
        <w:rPr>
          <w:rFonts w:ascii="Arial" w:hAnsi="Arial" w:cs="Arial"/>
        </w:rPr>
      </w:pPr>
      <w:r w:rsidRPr="00992C73">
        <w:rPr>
          <w:rFonts w:ascii="Arial" w:hAnsi="Arial" w:cs="Arial"/>
        </w:rPr>
        <w:t>Still we can optimize by selecting important words.</w:t>
      </w:r>
    </w:p>
    <w:p w14:paraId="18C06EEF" w14:textId="26E7CC0C" w:rsidR="00CD5801" w:rsidRPr="00992C73" w:rsidRDefault="00CD5801" w:rsidP="00992C73">
      <w:pPr>
        <w:pStyle w:val="ListParagraph"/>
        <w:numPr>
          <w:ilvl w:val="0"/>
          <w:numId w:val="2"/>
        </w:numPr>
        <w:rPr>
          <w:rFonts w:ascii="Arial" w:hAnsi="Arial" w:cs="Arial"/>
          <w:b/>
          <w:bCs/>
          <w:u w:val="single"/>
        </w:rPr>
      </w:pPr>
      <w:r w:rsidRPr="00992C73">
        <w:rPr>
          <w:rFonts w:ascii="Arial" w:hAnsi="Arial" w:cs="Arial"/>
          <w:b/>
          <w:bCs/>
          <w:u w:val="single"/>
        </w:rPr>
        <w:t>Top K Sampling Approach:</w:t>
      </w:r>
    </w:p>
    <w:p w14:paraId="3A02FAAB" w14:textId="559CF511" w:rsidR="00CD5801" w:rsidRPr="00992C73" w:rsidRDefault="00CD5801" w:rsidP="00CD5801">
      <w:pPr>
        <w:rPr>
          <w:rFonts w:ascii="Arial" w:hAnsi="Arial" w:cs="Arial"/>
        </w:rPr>
      </w:pPr>
      <w:r w:rsidRPr="00992C73">
        <w:rPr>
          <w:rFonts w:ascii="Arial" w:hAnsi="Arial" w:cs="Arial"/>
        </w:rPr>
        <w:t>This is simple, but very powerful sampling scheme, called Top-K sampling. In Top-K sampling, the K most likely next words are filtered and the probability mass is redistributed among only those K next words. GPT2 adopted this sampling scheme, which was one of the reasons for its success in story generation. We extend the range of words used for both sampling steps in the example above from 3 words to 10 words to better illustrate Top-K sampling</w:t>
      </w:r>
    </w:p>
    <w:p w14:paraId="017272B5" w14:textId="1D65419C" w:rsidR="00CD5801" w:rsidRDefault="00673BE3" w:rsidP="00CD5801">
      <w:r>
        <w:rPr>
          <w:noProof/>
        </w:rPr>
        <w:lastRenderedPageBreak/>
        <w:drawing>
          <wp:inline distT="0" distB="0" distL="0" distR="0" wp14:anchorId="29E5C39F" wp14:editId="2D5E801A">
            <wp:extent cx="5731510" cy="24898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89835"/>
                    </a:xfrm>
                    <a:prstGeom prst="rect">
                      <a:avLst/>
                    </a:prstGeom>
                  </pic:spPr>
                </pic:pic>
              </a:graphicData>
            </a:graphic>
          </wp:inline>
        </w:drawing>
      </w:r>
    </w:p>
    <w:p w14:paraId="5092C12E" w14:textId="2909F4CD" w:rsidR="00673BE3" w:rsidRDefault="00673BE3" w:rsidP="00CD5801"/>
    <w:p w14:paraId="7E01364F" w14:textId="32F8EDE3" w:rsidR="00673BE3" w:rsidRPr="00992C73" w:rsidRDefault="00673BE3" w:rsidP="00CD5801">
      <w:pPr>
        <w:rPr>
          <w:rFonts w:ascii="Arial" w:hAnsi="Arial" w:cs="Arial"/>
        </w:rPr>
      </w:pPr>
      <w:r w:rsidRPr="00992C73">
        <w:rPr>
          <w:rFonts w:ascii="Arial" w:hAnsi="Arial" w:cs="Arial"/>
        </w:rPr>
        <w:t xml:space="preserve">Having set </w:t>
      </w:r>
      <w:r w:rsidRPr="00992C73">
        <w:rPr>
          <w:rFonts w:ascii="Cambria Math" w:hAnsi="Cambria Math" w:cs="Cambria Math"/>
        </w:rPr>
        <w:t>𝐾</w:t>
      </w:r>
      <w:r w:rsidRPr="00992C73">
        <w:rPr>
          <w:rFonts w:ascii="Arial" w:hAnsi="Arial" w:cs="Arial"/>
        </w:rPr>
        <w:t xml:space="preserve">=6, in both sampling steps we limit our sampling pool to 6 words. While the 6 most likely words, defined as </w:t>
      </w:r>
      <w:r w:rsidRPr="00992C73">
        <w:rPr>
          <w:rFonts w:ascii="Cambria Math" w:hAnsi="Cambria Math" w:cs="Cambria Math"/>
        </w:rPr>
        <w:t>𝑉</w:t>
      </w:r>
      <w:r w:rsidRPr="00992C73">
        <w:rPr>
          <w:rFonts w:ascii="Arial" w:hAnsi="Arial" w:cs="Arial"/>
        </w:rPr>
        <w:t>top-K encompass only ca. two-thirds of the whole probability mass in the first step, it includes almost all of the probability mass in the second step. Nevertheless, we see that it successfully eliminates the rather weird candidates "not", "the", "small", "told" in the second sampling step.</w:t>
      </w:r>
    </w:p>
    <w:p w14:paraId="12CAE819" w14:textId="36523CA5" w:rsidR="00673BE3" w:rsidRPr="00992C73" w:rsidRDefault="00673BE3" w:rsidP="00CD5801">
      <w:pPr>
        <w:rPr>
          <w:rFonts w:ascii="Arial" w:hAnsi="Arial" w:cs="Arial"/>
          <w:b/>
          <w:bCs/>
        </w:rPr>
      </w:pPr>
      <w:r w:rsidRPr="00992C73">
        <w:rPr>
          <w:rFonts w:ascii="Arial" w:hAnsi="Arial" w:cs="Arial"/>
          <w:b/>
          <w:bCs/>
        </w:rPr>
        <w:t>Feedback of this model:</w:t>
      </w:r>
    </w:p>
    <w:p w14:paraId="6F9235A9" w14:textId="77777777" w:rsidR="00673BE3" w:rsidRPr="00992C73" w:rsidRDefault="00673BE3" w:rsidP="00673BE3">
      <w:pPr>
        <w:rPr>
          <w:rFonts w:ascii="Arial" w:hAnsi="Arial" w:cs="Arial"/>
        </w:rPr>
      </w:pPr>
      <w:r w:rsidRPr="00992C73">
        <w:rPr>
          <w:rFonts w:ascii="Arial" w:hAnsi="Arial" w:cs="Arial"/>
        </w:rPr>
        <w:t xml:space="preserve">It's average. The text is arguably the most human-sounding text so far. One concern though with Top-K sampling is that it does not dynamically adapt the number of words that are filtered from the next word probability distribution </w:t>
      </w:r>
      <w:r w:rsidRPr="00992C73">
        <w:rPr>
          <w:rFonts w:ascii="Cambria Math" w:hAnsi="Cambria Math" w:cs="Cambria Math"/>
        </w:rPr>
        <w:t>𝑃</w:t>
      </w:r>
      <w:r w:rsidRPr="00992C73">
        <w:rPr>
          <w:rFonts w:ascii="Arial" w:hAnsi="Arial" w:cs="Arial"/>
        </w:rPr>
        <w:t>(</w:t>
      </w:r>
      <w:r w:rsidRPr="00992C73">
        <w:rPr>
          <w:rFonts w:ascii="Cambria Math" w:hAnsi="Cambria Math" w:cs="Cambria Math"/>
        </w:rPr>
        <w:t>𝑤</w:t>
      </w:r>
      <w:r w:rsidRPr="00992C73">
        <w:rPr>
          <w:rFonts w:ascii="Arial" w:hAnsi="Arial" w:cs="Arial"/>
        </w:rPr>
        <w:t>|</w:t>
      </w:r>
      <w:r w:rsidRPr="00992C73">
        <w:rPr>
          <w:rFonts w:ascii="Cambria Math" w:hAnsi="Cambria Math" w:cs="Cambria Math"/>
        </w:rPr>
        <w:t>𝑤</w:t>
      </w:r>
      <w:r w:rsidRPr="00992C73">
        <w:rPr>
          <w:rFonts w:ascii="Arial" w:hAnsi="Arial" w:cs="Arial"/>
        </w:rPr>
        <w:t>1:</w:t>
      </w:r>
      <w:r w:rsidRPr="00992C73">
        <w:rPr>
          <w:rFonts w:ascii="Cambria Math" w:hAnsi="Cambria Math" w:cs="Cambria Math"/>
        </w:rPr>
        <w:t>𝑡</w:t>
      </w:r>
      <w:r w:rsidRPr="00992C73">
        <w:rPr>
          <w:rFonts w:ascii="Arial" w:hAnsi="Arial" w:cs="Arial"/>
        </w:rPr>
        <w:t>−1). This can be problematic as some words might be sampled from a very sharp distribution (distribution on the right in the graph above), whereas others from a much more flat distribution (distribution on the left in the graph above).</w:t>
      </w:r>
    </w:p>
    <w:p w14:paraId="0BED6208" w14:textId="52179E4A" w:rsidR="00673BE3" w:rsidRPr="00992C73" w:rsidRDefault="00673BE3" w:rsidP="00673BE3">
      <w:pPr>
        <w:rPr>
          <w:rFonts w:ascii="Arial" w:hAnsi="Arial" w:cs="Arial"/>
        </w:rPr>
      </w:pPr>
      <w:r w:rsidRPr="00992C73">
        <w:rPr>
          <w:rFonts w:ascii="Arial" w:hAnsi="Arial" w:cs="Arial"/>
        </w:rPr>
        <w:t xml:space="preserve">In step </w:t>
      </w:r>
      <w:r w:rsidRPr="00992C73">
        <w:rPr>
          <w:rFonts w:ascii="Cambria Math" w:hAnsi="Cambria Math" w:cs="Cambria Math"/>
        </w:rPr>
        <w:t>𝑡</w:t>
      </w:r>
      <w:r w:rsidRPr="00992C73">
        <w:rPr>
          <w:rFonts w:ascii="Arial" w:hAnsi="Arial" w:cs="Arial"/>
        </w:rPr>
        <w:t xml:space="preserve">=1, Top-K eliminates the possibility to sample "people", "big", "house", "cat", which seem like reasonable candidates. On the other hand, in step </w:t>
      </w:r>
      <w:r w:rsidRPr="00992C73">
        <w:rPr>
          <w:rFonts w:ascii="Cambria Math" w:hAnsi="Cambria Math" w:cs="Cambria Math"/>
        </w:rPr>
        <w:t>𝑡</w:t>
      </w:r>
      <w:r w:rsidRPr="00992C73">
        <w:rPr>
          <w:rFonts w:ascii="Arial" w:hAnsi="Arial" w:cs="Arial"/>
        </w:rPr>
        <w:t>=2 the method includes the arguably ill-fitted words "down", "a" in the sample pool of words. Thus, limiting the sample pool to a fixed size K could endanger the model to produce gibberish for sharp distributions and limit the model's creativity for flat distribution. This intuition led to create Top-p- or nucleus-sampling.</w:t>
      </w:r>
    </w:p>
    <w:p w14:paraId="17ED401A" w14:textId="6049BB41" w:rsidR="00673BE3" w:rsidRPr="00992C73" w:rsidRDefault="00673BE3" w:rsidP="00992C73">
      <w:pPr>
        <w:pStyle w:val="ListParagraph"/>
        <w:numPr>
          <w:ilvl w:val="0"/>
          <w:numId w:val="2"/>
        </w:numPr>
        <w:rPr>
          <w:rFonts w:ascii="Arial" w:hAnsi="Arial" w:cs="Arial"/>
          <w:b/>
          <w:bCs/>
          <w:u w:val="single"/>
        </w:rPr>
      </w:pPr>
      <w:r w:rsidRPr="00992C73">
        <w:rPr>
          <w:rFonts w:ascii="Arial" w:hAnsi="Arial" w:cs="Arial"/>
          <w:b/>
          <w:bCs/>
          <w:u w:val="single"/>
        </w:rPr>
        <w:t>Top p Nucleus sampling:</w:t>
      </w:r>
    </w:p>
    <w:p w14:paraId="7495B4F4" w14:textId="22E13DF0" w:rsidR="00673BE3" w:rsidRPr="00992C73" w:rsidRDefault="00673BE3" w:rsidP="00673BE3">
      <w:pPr>
        <w:rPr>
          <w:rFonts w:ascii="Arial" w:hAnsi="Arial" w:cs="Arial"/>
        </w:rPr>
      </w:pPr>
      <w:r w:rsidRPr="00992C73">
        <w:rPr>
          <w:rFonts w:ascii="Arial" w:hAnsi="Arial" w:cs="Arial"/>
        </w:rPr>
        <w:t>Instead of sampling only from the most likely K words, in Top-p sampling chooses from the smallest possible set of words whose cumulative probability exceeds the probability p. The probability mass is then redistributed among this set of words. This way, the size of the set of words (a.k.a the number of words in the set) can dynamically increase and decrease according to the next word's probability distribution.</w:t>
      </w:r>
    </w:p>
    <w:p w14:paraId="2C513D43" w14:textId="45382EA4" w:rsidR="00673BE3" w:rsidRPr="00673BE3" w:rsidRDefault="00673BE3" w:rsidP="00673BE3">
      <w:r>
        <w:rPr>
          <w:noProof/>
        </w:rPr>
        <w:lastRenderedPageBreak/>
        <w:drawing>
          <wp:inline distT="0" distB="0" distL="0" distR="0" wp14:anchorId="176226F1" wp14:editId="161AD066">
            <wp:extent cx="5731510" cy="24961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96185"/>
                    </a:xfrm>
                    <a:prstGeom prst="rect">
                      <a:avLst/>
                    </a:prstGeom>
                  </pic:spPr>
                </pic:pic>
              </a:graphicData>
            </a:graphic>
          </wp:inline>
        </w:drawing>
      </w:r>
    </w:p>
    <w:p w14:paraId="2EC664B6" w14:textId="76F9F7C0" w:rsidR="00CD5801" w:rsidRPr="00992C73" w:rsidRDefault="00673BE3" w:rsidP="00CD5801">
      <w:pPr>
        <w:rPr>
          <w:rFonts w:ascii="Arial" w:hAnsi="Arial" w:cs="Arial"/>
        </w:rPr>
      </w:pPr>
      <w:r w:rsidRPr="00992C73">
        <w:rPr>
          <w:rFonts w:ascii="Arial" w:hAnsi="Arial" w:cs="Arial"/>
        </w:rPr>
        <w:t xml:space="preserve">Having set </w:t>
      </w:r>
      <w:r w:rsidRPr="00992C73">
        <w:rPr>
          <w:rFonts w:ascii="Cambria Math" w:hAnsi="Cambria Math" w:cs="Cambria Math"/>
        </w:rPr>
        <w:t>𝑝</w:t>
      </w:r>
      <w:r w:rsidRPr="00992C73">
        <w:rPr>
          <w:rFonts w:ascii="Arial" w:hAnsi="Arial" w:cs="Arial"/>
        </w:rPr>
        <w:t xml:space="preserve">=0.92, Top-p sampling picks the minimum number of words to exceed together </w:t>
      </w:r>
      <w:r w:rsidRPr="00992C73">
        <w:rPr>
          <w:rFonts w:ascii="Cambria Math" w:hAnsi="Cambria Math" w:cs="Cambria Math"/>
        </w:rPr>
        <w:t>𝑝</w:t>
      </w:r>
      <w:r w:rsidRPr="00992C73">
        <w:rPr>
          <w:rFonts w:ascii="Arial" w:hAnsi="Arial" w:cs="Arial"/>
        </w:rPr>
        <w:t xml:space="preserve">=92% of the probability mass, defined as </w:t>
      </w:r>
      <w:r w:rsidRPr="00992C73">
        <w:rPr>
          <w:rFonts w:ascii="Cambria Math" w:hAnsi="Cambria Math" w:cs="Cambria Math"/>
        </w:rPr>
        <w:t>𝑉</w:t>
      </w:r>
      <w:r w:rsidRPr="00992C73">
        <w:rPr>
          <w:rFonts w:ascii="Arial" w:hAnsi="Arial" w:cs="Arial"/>
        </w:rPr>
        <w:t xml:space="preserve">top-p. In the first example, this included the 9 most likely words, whereas it only has to pick the top 3 words in the second example to exceed 92%. Quite simple actually! It can be seen that it keeps a wide range of words where the next word is arguably less predictable, e.g. </w:t>
      </w:r>
      <w:r w:rsidRPr="00992C73">
        <w:rPr>
          <w:rFonts w:ascii="Cambria Math" w:hAnsi="Cambria Math" w:cs="Cambria Math"/>
        </w:rPr>
        <w:t>𝑃</w:t>
      </w:r>
      <w:r w:rsidRPr="00992C73">
        <w:rPr>
          <w:rFonts w:ascii="Arial" w:hAnsi="Arial" w:cs="Arial"/>
        </w:rPr>
        <w:t>(</w:t>
      </w:r>
      <w:r w:rsidRPr="00992C73">
        <w:rPr>
          <w:rFonts w:ascii="Cambria Math" w:hAnsi="Cambria Math" w:cs="Cambria Math"/>
        </w:rPr>
        <w:t>𝑤</w:t>
      </w:r>
      <w:r w:rsidRPr="00992C73">
        <w:rPr>
          <w:rFonts w:ascii="Arial" w:hAnsi="Arial" w:cs="Arial"/>
        </w:rPr>
        <w:t xml:space="preserve">|"The"), and only a few words when the next word seems more predictable, e.g. </w:t>
      </w:r>
      <w:r w:rsidRPr="00992C73">
        <w:rPr>
          <w:rFonts w:ascii="Cambria Math" w:hAnsi="Cambria Math" w:cs="Cambria Math"/>
        </w:rPr>
        <w:t>𝑃</w:t>
      </w:r>
      <w:r w:rsidRPr="00992C73">
        <w:rPr>
          <w:rFonts w:ascii="Arial" w:hAnsi="Arial" w:cs="Arial"/>
        </w:rPr>
        <w:t>(</w:t>
      </w:r>
      <w:r w:rsidRPr="00992C73">
        <w:rPr>
          <w:rFonts w:ascii="Cambria Math" w:hAnsi="Cambria Math" w:cs="Cambria Math"/>
        </w:rPr>
        <w:t>𝑤</w:t>
      </w:r>
      <w:r w:rsidRPr="00992C73">
        <w:rPr>
          <w:rFonts w:ascii="Arial" w:hAnsi="Arial" w:cs="Arial"/>
        </w:rPr>
        <w:t>|"The", "car").</w:t>
      </w:r>
    </w:p>
    <w:p w14:paraId="3B4864E9" w14:textId="77777777" w:rsidR="00673BE3" w:rsidRPr="00992C73" w:rsidRDefault="00673BE3" w:rsidP="00CD5801">
      <w:pPr>
        <w:rPr>
          <w:rFonts w:ascii="Arial" w:hAnsi="Arial" w:cs="Arial"/>
        </w:rPr>
      </w:pPr>
      <w:r w:rsidRPr="00992C73">
        <w:rPr>
          <w:rFonts w:ascii="Arial" w:hAnsi="Arial" w:cs="Arial"/>
        </w:rPr>
        <w:t>In theory, Top-p seems more elegant than Top-K, both methods work well in practice, In order for perfection we can use both Top-p and Top-k at a time to choose the at most important words.</w:t>
      </w:r>
    </w:p>
    <w:p w14:paraId="249B30BF" w14:textId="130C67BA" w:rsidR="00673BE3" w:rsidRPr="00992C73" w:rsidRDefault="00673BE3" w:rsidP="00673BE3">
      <w:pPr>
        <w:rPr>
          <w:rFonts w:ascii="Arial" w:hAnsi="Arial" w:cs="Arial"/>
        </w:rPr>
      </w:pPr>
      <w:r w:rsidRPr="00992C73">
        <w:rPr>
          <w:rFonts w:ascii="Arial" w:hAnsi="Arial" w:cs="Arial"/>
          <w:b/>
          <w:bCs/>
          <w:u w:val="single"/>
        </w:rPr>
        <w:t>Conclusion:</w:t>
      </w:r>
    </w:p>
    <w:p w14:paraId="171D3870" w14:textId="3BF6825A" w:rsidR="00673BE3" w:rsidRDefault="00673BE3" w:rsidP="00673BE3">
      <w:pPr>
        <w:rPr>
          <w:rFonts w:ascii="Arial" w:hAnsi="Arial" w:cs="Arial"/>
        </w:rPr>
      </w:pPr>
      <w:r w:rsidRPr="00992C73">
        <w:rPr>
          <w:rFonts w:ascii="Arial" w:hAnsi="Arial" w:cs="Arial"/>
        </w:rPr>
        <w:t xml:space="preserve">As top-p and top-K sampling seem to produce more fluent text than traditional greedy - and beam search on open-ended language generation. Recently, there has been more evidence though that the apparent flaws of greedy and beam search - mainly generating repetitive word sequences - are caused by the model (especially the way the model is trained), rather than the decoding method.  </w:t>
      </w:r>
    </w:p>
    <w:p w14:paraId="7AF38BA9" w14:textId="6C41D1D8" w:rsidR="009038AA" w:rsidRDefault="009038AA" w:rsidP="00673BE3">
      <w:pPr>
        <w:rPr>
          <w:rFonts w:ascii="Arial" w:hAnsi="Arial" w:cs="Arial"/>
        </w:rPr>
      </w:pPr>
    </w:p>
    <w:p w14:paraId="341C4AA0" w14:textId="3C67990B" w:rsidR="009038AA" w:rsidRDefault="009038AA" w:rsidP="00673BE3">
      <w:pPr>
        <w:rPr>
          <w:rFonts w:ascii="Arial" w:hAnsi="Arial" w:cs="Arial"/>
        </w:rPr>
      </w:pPr>
    </w:p>
    <w:p w14:paraId="6D670852" w14:textId="24B71D03" w:rsidR="009038AA" w:rsidRDefault="009038AA" w:rsidP="00673BE3">
      <w:pPr>
        <w:rPr>
          <w:rFonts w:ascii="Arial" w:hAnsi="Arial" w:cs="Arial"/>
        </w:rPr>
      </w:pPr>
    </w:p>
    <w:p w14:paraId="1FE0D33C" w14:textId="0F1461CB" w:rsidR="009038AA" w:rsidRDefault="009038AA" w:rsidP="00673BE3">
      <w:pPr>
        <w:rPr>
          <w:rFonts w:ascii="Arial" w:hAnsi="Arial" w:cs="Arial"/>
        </w:rPr>
      </w:pPr>
    </w:p>
    <w:p w14:paraId="1BF856AE" w14:textId="212211F4" w:rsidR="009038AA" w:rsidRDefault="009038AA" w:rsidP="00673BE3">
      <w:pPr>
        <w:rPr>
          <w:rFonts w:ascii="Arial" w:hAnsi="Arial" w:cs="Arial"/>
        </w:rPr>
      </w:pPr>
    </w:p>
    <w:p w14:paraId="33176EB8" w14:textId="24FF61B6" w:rsidR="009038AA" w:rsidRDefault="009038AA" w:rsidP="00673BE3">
      <w:pPr>
        <w:rPr>
          <w:rFonts w:ascii="Arial" w:hAnsi="Arial" w:cs="Arial"/>
        </w:rPr>
      </w:pPr>
    </w:p>
    <w:p w14:paraId="745446ED" w14:textId="6031DAB2" w:rsidR="009038AA" w:rsidRDefault="009038AA" w:rsidP="00673BE3">
      <w:pPr>
        <w:rPr>
          <w:rFonts w:ascii="Arial" w:hAnsi="Arial" w:cs="Arial"/>
        </w:rPr>
      </w:pPr>
    </w:p>
    <w:p w14:paraId="739FCE61" w14:textId="54BD58C5" w:rsidR="009038AA" w:rsidRDefault="009038AA" w:rsidP="00673BE3">
      <w:pPr>
        <w:rPr>
          <w:rFonts w:ascii="Arial" w:hAnsi="Arial" w:cs="Arial"/>
        </w:rPr>
      </w:pPr>
    </w:p>
    <w:p w14:paraId="7F036F61" w14:textId="41D4D912" w:rsidR="009038AA" w:rsidRDefault="009038AA" w:rsidP="00673BE3">
      <w:pPr>
        <w:rPr>
          <w:rFonts w:ascii="Arial" w:hAnsi="Arial" w:cs="Arial"/>
        </w:rPr>
      </w:pPr>
    </w:p>
    <w:p w14:paraId="1D9852B2" w14:textId="77A93141" w:rsidR="009038AA" w:rsidRDefault="009038AA" w:rsidP="00673BE3">
      <w:pPr>
        <w:rPr>
          <w:rFonts w:ascii="Arial" w:hAnsi="Arial" w:cs="Arial"/>
        </w:rPr>
      </w:pPr>
    </w:p>
    <w:p w14:paraId="30D38C77" w14:textId="3EC082D4" w:rsidR="009038AA" w:rsidRDefault="009038AA" w:rsidP="00673BE3">
      <w:pPr>
        <w:rPr>
          <w:rFonts w:ascii="Arial" w:hAnsi="Arial" w:cs="Arial"/>
        </w:rPr>
      </w:pPr>
    </w:p>
    <w:p w14:paraId="7A67D16F" w14:textId="7BDA8808" w:rsidR="009038AA" w:rsidRDefault="009038AA" w:rsidP="00673BE3">
      <w:pPr>
        <w:rPr>
          <w:rFonts w:ascii="Arial" w:hAnsi="Arial" w:cs="Arial"/>
        </w:rPr>
      </w:pPr>
    </w:p>
    <w:p w14:paraId="09A18CBA" w14:textId="446B903D" w:rsidR="009038AA" w:rsidRPr="00E41C2B" w:rsidRDefault="009038AA" w:rsidP="00E41C2B">
      <w:pPr>
        <w:pStyle w:val="Heading2"/>
        <w:rPr>
          <w:b/>
          <w:bCs/>
          <w:u w:val="single"/>
        </w:rPr>
      </w:pPr>
      <w:r>
        <w:lastRenderedPageBreak/>
        <w:t xml:space="preserve">                                                           </w:t>
      </w:r>
      <w:r w:rsidRPr="00E41C2B">
        <w:rPr>
          <w:b/>
          <w:bCs/>
          <w:u w:val="single"/>
        </w:rPr>
        <w:t xml:space="preserve">Pretrained </w:t>
      </w:r>
      <w:r w:rsidR="00F44D1B">
        <w:rPr>
          <w:b/>
          <w:bCs/>
          <w:u w:val="single"/>
        </w:rPr>
        <w:t>Pipelines</w:t>
      </w:r>
    </w:p>
    <w:p w14:paraId="25B709F0" w14:textId="265CD33F" w:rsidR="009038AA" w:rsidRPr="009038AA" w:rsidRDefault="009038AA" w:rsidP="00673BE3">
      <w:pPr>
        <w:rPr>
          <w:rFonts w:ascii="Arial" w:hAnsi="Arial" w:cs="Arial"/>
          <w:b/>
          <w:bCs/>
          <w:color w:val="404040"/>
          <w:u w:val="single"/>
          <w:shd w:val="clear" w:color="auto" w:fill="FCFCFC"/>
        </w:rPr>
      </w:pPr>
      <w:r w:rsidRPr="009038AA">
        <w:rPr>
          <w:rFonts w:ascii="Arial" w:hAnsi="Arial" w:cs="Arial"/>
          <w:b/>
          <w:bCs/>
          <w:color w:val="404040"/>
          <w:u w:val="single"/>
          <w:shd w:val="clear" w:color="auto" w:fill="FCFCFC"/>
        </w:rPr>
        <w:t>Introduction:</w:t>
      </w:r>
    </w:p>
    <w:p w14:paraId="3815ADD9" w14:textId="0FC28838" w:rsidR="009038AA" w:rsidRDefault="009038AA" w:rsidP="00673BE3">
      <w:pPr>
        <w:rPr>
          <w:rFonts w:ascii="Arial" w:hAnsi="Arial" w:cs="Arial"/>
          <w:color w:val="404040"/>
          <w:shd w:val="clear" w:color="auto" w:fill="FCFCFC"/>
        </w:rPr>
      </w:pPr>
      <w:r>
        <w:rPr>
          <w:rFonts w:ascii="Arial" w:hAnsi="Arial" w:cs="Arial"/>
          <w:color w:val="404040"/>
          <w:shd w:val="clear" w:color="auto" w:fill="FCFCFC"/>
        </w:rPr>
        <w:t>The pipelines are a great and easy way to use models for inference. These pipelines are objects that abstract most of the complex code from the library, offering a simple API dedicated to several tasks, including Named Entity Recognition, Masked Language Modeling, Sentiment Analysis, Feature Extraction and Question Answering.</w:t>
      </w:r>
      <w:r w:rsidR="00057A39">
        <w:rPr>
          <w:rFonts w:ascii="Arial" w:hAnsi="Arial" w:cs="Arial"/>
          <w:color w:val="404040"/>
          <w:shd w:val="clear" w:color="auto" w:fill="FCFCFC"/>
        </w:rPr>
        <w:t xml:space="preserve"> </w:t>
      </w:r>
      <w:r w:rsidR="00057A39" w:rsidRPr="00057A39">
        <w:rPr>
          <w:rFonts w:ascii="Arial" w:hAnsi="Arial" w:cs="Arial"/>
          <w:color w:val="404040"/>
          <w:shd w:val="clear" w:color="auto" w:fill="FCFCFC"/>
        </w:rPr>
        <w:t>The pipeline abstraction is a wrapper around all the other available pipelines. It is instantiated as any other pipeline but requires an additional argument which is the task</w:t>
      </w:r>
      <w:r w:rsidR="00057A39">
        <w:rPr>
          <w:rFonts w:ascii="Arial" w:hAnsi="Arial" w:cs="Arial"/>
          <w:color w:val="404040"/>
          <w:shd w:val="clear" w:color="auto" w:fill="FCFCFC"/>
        </w:rPr>
        <w:t>.</w:t>
      </w:r>
    </w:p>
    <w:p w14:paraId="7133C2F2" w14:textId="77777777" w:rsidR="00057A39" w:rsidRPr="00057A39" w:rsidRDefault="00057A39" w:rsidP="00057A39">
      <w:pPr>
        <w:shd w:val="clear" w:color="auto" w:fill="FCFCFC"/>
        <w:spacing w:after="100" w:afterAutospacing="1" w:line="360" w:lineRule="atLeast"/>
        <w:rPr>
          <w:rFonts w:ascii="Arial" w:eastAsia="Times New Roman" w:hAnsi="Arial" w:cs="Arial"/>
          <w:color w:val="404040"/>
          <w:lang w:eastAsia="en-IN"/>
        </w:rPr>
      </w:pPr>
      <w:r w:rsidRPr="00057A39">
        <w:rPr>
          <w:rFonts w:ascii="Arial" w:eastAsia="Times New Roman" w:hAnsi="Arial" w:cs="Arial"/>
          <w:color w:val="404040"/>
          <w:lang w:eastAsia="en-IN"/>
        </w:rPr>
        <w:t>Pipelines are made of:</w:t>
      </w:r>
    </w:p>
    <w:p w14:paraId="69CAB75F" w14:textId="6ECB9CB3" w:rsidR="00057A39" w:rsidRPr="00057A39" w:rsidRDefault="00057A39" w:rsidP="00057A39">
      <w:pPr>
        <w:numPr>
          <w:ilvl w:val="0"/>
          <w:numId w:val="6"/>
        </w:numPr>
        <w:shd w:val="clear" w:color="auto" w:fill="FCFCFC"/>
        <w:spacing w:after="0" w:line="360" w:lineRule="atLeast"/>
        <w:ind w:left="1440"/>
        <w:rPr>
          <w:rFonts w:ascii="Arial" w:eastAsia="Times New Roman" w:hAnsi="Arial" w:cs="Arial"/>
          <w:color w:val="000000" w:themeColor="text1"/>
          <w:lang w:eastAsia="en-IN"/>
        </w:rPr>
      </w:pPr>
      <w:r w:rsidRPr="00057A39">
        <w:rPr>
          <w:rFonts w:ascii="Arial" w:eastAsia="Times New Roman" w:hAnsi="Arial" w:cs="Arial"/>
          <w:color w:val="000000" w:themeColor="text1"/>
          <w:lang w:eastAsia="en-IN"/>
        </w:rPr>
        <w:t>A </w:t>
      </w:r>
      <w:hyperlink r:id="rId11" w:history="1">
        <w:r w:rsidRPr="00057A39">
          <w:rPr>
            <w:rFonts w:ascii="Arial" w:eastAsia="Times New Roman" w:hAnsi="Arial" w:cs="Arial"/>
            <w:color w:val="000000" w:themeColor="text1"/>
            <w:lang w:eastAsia="en-IN"/>
          </w:rPr>
          <w:t>tokenizer</w:t>
        </w:r>
      </w:hyperlink>
      <w:r w:rsidRPr="00057A39">
        <w:rPr>
          <w:rFonts w:ascii="Arial" w:eastAsia="Times New Roman" w:hAnsi="Arial" w:cs="Arial"/>
          <w:color w:val="000000" w:themeColor="text1"/>
          <w:lang w:eastAsia="en-IN"/>
        </w:rPr>
        <w:t> in charge of mapping raw textual input to token.</w:t>
      </w:r>
    </w:p>
    <w:p w14:paraId="20E9A249" w14:textId="77777777" w:rsidR="00057A39" w:rsidRPr="00057A39" w:rsidRDefault="00057A39" w:rsidP="00057A39">
      <w:pPr>
        <w:numPr>
          <w:ilvl w:val="0"/>
          <w:numId w:val="6"/>
        </w:numPr>
        <w:shd w:val="clear" w:color="auto" w:fill="FCFCFC"/>
        <w:spacing w:after="0" w:line="360" w:lineRule="atLeast"/>
        <w:ind w:left="1440"/>
        <w:rPr>
          <w:rFonts w:ascii="Arial" w:eastAsia="Times New Roman" w:hAnsi="Arial" w:cs="Arial"/>
          <w:color w:val="000000" w:themeColor="text1"/>
          <w:lang w:eastAsia="en-IN"/>
        </w:rPr>
      </w:pPr>
      <w:r w:rsidRPr="00057A39">
        <w:rPr>
          <w:rFonts w:ascii="Arial" w:eastAsia="Times New Roman" w:hAnsi="Arial" w:cs="Arial"/>
          <w:color w:val="000000" w:themeColor="text1"/>
          <w:lang w:eastAsia="en-IN"/>
        </w:rPr>
        <w:t>A </w:t>
      </w:r>
      <w:hyperlink r:id="rId12" w:history="1">
        <w:r w:rsidRPr="00057A39">
          <w:rPr>
            <w:rFonts w:ascii="Arial" w:eastAsia="Times New Roman" w:hAnsi="Arial" w:cs="Arial"/>
            <w:color w:val="000000" w:themeColor="text1"/>
            <w:lang w:eastAsia="en-IN"/>
          </w:rPr>
          <w:t>model</w:t>
        </w:r>
      </w:hyperlink>
      <w:r w:rsidRPr="00057A39">
        <w:rPr>
          <w:rFonts w:ascii="Arial" w:eastAsia="Times New Roman" w:hAnsi="Arial" w:cs="Arial"/>
          <w:color w:val="000000" w:themeColor="text1"/>
          <w:lang w:eastAsia="en-IN"/>
        </w:rPr>
        <w:t> to make predictions from the inputs.</w:t>
      </w:r>
    </w:p>
    <w:p w14:paraId="3E039E24" w14:textId="77777777" w:rsidR="00057A39" w:rsidRPr="00057A39" w:rsidRDefault="00057A39" w:rsidP="00057A39">
      <w:pPr>
        <w:numPr>
          <w:ilvl w:val="0"/>
          <w:numId w:val="6"/>
        </w:numPr>
        <w:shd w:val="clear" w:color="auto" w:fill="FCFCFC"/>
        <w:spacing w:line="360" w:lineRule="atLeast"/>
        <w:ind w:left="1440"/>
        <w:rPr>
          <w:rFonts w:ascii="Arial" w:eastAsia="Times New Roman" w:hAnsi="Arial" w:cs="Arial"/>
          <w:color w:val="000000" w:themeColor="text1"/>
          <w:lang w:eastAsia="en-IN"/>
        </w:rPr>
      </w:pPr>
      <w:r w:rsidRPr="00057A39">
        <w:rPr>
          <w:rFonts w:ascii="Arial" w:eastAsia="Times New Roman" w:hAnsi="Arial" w:cs="Arial"/>
          <w:color w:val="000000" w:themeColor="text1"/>
          <w:lang w:eastAsia="en-IN"/>
        </w:rPr>
        <w:t>Some (optional) post processing for enhancing model’s output.</w:t>
      </w:r>
    </w:p>
    <w:p w14:paraId="34F07B2D" w14:textId="77777777" w:rsidR="00057A39" w:rsidRDefault="00057A39" w:rsidP="00673BE3">
      <w:pPr>
        <w:rPr>
          <w:rFonts w:ascii="Arial" w:hAnsi="Arial" w:cs="Arial"/>
          <w:color w:val="404040"/>
          <w:shd w:val="clear" w:color="auto" w:fill="FCFCFC"/>
        </w:rPr>
      </w:pPr>
    </w:p>
    <w:p w14:paraId="5045F386" w14:textId="31C0AB9C" w:rsidR="009038AA" w:rsidRDefault="009038AA" w:rsidP="00673BE3">
      <w:pPr>
        <w:rPr>
          <w:rFonts w:ascii="Arial" w:hAnsi="Arial" w:cs="Arial"/>
          <w:b/>
          <w:bCs/>
          <w:color w:val="404040"/>
          <w:u w:val="single"/>
          <w:shd w:val="clear" w:color="auto" w:fill="FCFCFC"/>
        </w:rPr>
      </w:pPr>
      <w:r w:rsidRPr="009038AA">
        <w:rPr>
          <w:rFonts w:ascii="Arial" w:hAnsi="Arial" w:cs="Arial"/>
          <w:b/>
          <w:bCs/>
          <w:color w:val="404040"/>
          <w:u w:val="single"/>
          <w:shd w:val="clear" w:color="auto" w:fill="FCFCFC"/>
        </w:rPr>
        <w:t>Text Generation Pipeline:</w:t>
      </w:r>
    </w:p>
    <w:p w14:paraId="0E2A2955" w14:textId="70E38A78" w:rsidR="00A31452" w:rsidRPr="00A31452" w:rsidRDefault="00A31452" w:rsidP="00A31452">
      <w:pPr>
        <w:pStyle w:val="NormalWeb"/>
        <w:shd w:val="clear" w:color="auto" w:fill="FCFCFC"/>
        <w:spacing w:before="0" w:beforeAutospacing="0" w:line="360" w:lineRule="atLeast"/>
        <w:rPr>
          <w:rFonts w:ascii="Arial" w:hAnsi="Arial" w:cs="Arial"/>
          <w:color w:val="404040"/>
          <w:sz w:val="22"/>
          <w:szCs w:val="22"/>
        </w:rPr>
      </w:pPr>
      <w:r w:rsidRPr="00A31452">
        <w:rPr>
          <w:rFonts w:ascii="Arial" w:hAnsi="Arial" w:cs="Arial"/>
          <w:color w:val="404040"/>
          <w:sz w:val="22"/>
          <w:szCs w:val="22"/>
        </w:rPr>
        <w:t>Language generation pipeline using any </w:t>
      </w:r>
      <w:r w:rsidRPr="00A31452">
        <w:rPr>
          <w:rStyle w:val="pre"/>
          <w:rFonts w:ascii="Consolas" w:hAnsi="Consolas" w:cs="Courier New"/>
          <w:b/>
          <w:bCs/>
          <w:color w:val="6670FF"/>
          <w:sz w:val="22"/>
          <w:szCs w:val="22"/>
          <w:bdr w:val="single" w:sz="6" w:space="2" w:color="E1E4E5" w:frame="1"/>
          <w:shd w:val="clear" w:color="auto" w:fill="FFFFFF"/>
        </w:rPr>
        <w:t>ModelWithLMHead</w:t>
      </w:r>
      <w:r w:rsidRPr="00A31452">
        <w:rPr>
          <w:rFonts w:ascii="Arial" w:hAnsi="Arial" w:cs="Arial"/>
          <w:color w:val="404040"/>
          <w:sz w:val="22"/>
          <w:szCs w:val="22"/>
        </w:rPr>
        <w:t>. This pipeline predicts the</w:t>
      </w:r>
      <w:r>
        <w:rPr>
          <w:rFonts w:ascii="Arial" w:hAnsi="Arial" w:cs="Arial"/>
          <w:color w:val="404040"/>
          <w:sz w:val="22"/>
          <w:szCs w:val="22"/>
        </w:rPr>
        <w:t xml:space="preserve"> </w:t>
      </w:r>
      <w:r w:rsidRPr="00A31452">
        <w:rPr>
          <w:rFonts w:ascii="Arial" w:hAnsi="Arial" w:cs="Arial"/>
          <w:color w:val="404040"/>
          <w:sz w:val="22"/>
          <w:szCs w:val="22"/>
        </w:rPr>
        <w:t>words that will follow a specified text prompt.</w:t>
      </w:r>
      <w:r w:rsidRPr="00A31452">
        <w:rPr>
          <w:rFonts w:ascii="Arial" w:hAnsi="Arial" w:cs="Arial"/>
          <w:color w:val="404040"/>
          <w:sz w:val="22"/>
          <w:szCs w:val="22"/>
        </w:rPr>
        <w:t xml:space="preserve"> </w:t>
      </w:r>
      <w:r w:rsidRPr="00A31452">
        <w:rPr>
          <w:rFonts w:ascii="Arial" w:hAnsi="Arial" w:cs="Arial"/>
          <w:color w:val="404040"/>
          <w:sz w:val="22"/>
          <w:szCs w:val="22"/>
        </w:rPr>
        <w:t>This language generation pipeline can currently be loaded from </w:t>
      </w:r>
      <w:hyperlink r:id="rId13" w:anchor="transformers.pipeline" w:tooltip="transformers.pipeline" w:history="1">
        <w:r w:rsidRPr="00A31452">
          <w:rPr>
            <w:rStyle w:val="pre"/>
            <w:rFonts w:ascii="Consolas" w:hAnsi="Consolas" w:cs="Courier New"/>
            <w:b/>
            <w:bCs/>
            <w:color w:val="6670FF"/>
            <w:sz w:val="22"/>
            <w:szCs w:val="22"/>
            <w:bdr w:val="single" w:sz="6" w:space="2" w:color="E1E4E5" w:frame="1"/>
            <w:shd w:val="clear" w:color="auto" w:fill="FFFFFF"/>
          </w:rPr>
          <w:t>pipeline()</w:t>
        </w:r>
      </w:hyperlink>
      <w:r w:rsidRPr="00A31452">
        <w:rPr>
          <w:rFonts w:ascii="Arial" w:hAnsi="Arial" w:cs="Arial"/>
          <w:color w:val="404040"/>
          <w:sz w:val="22"/>
          <w:szCs w:val="22"/>
        </w:rPr>
        <w:t> using the following task identifier: </w:t>
      </w:r>
      <w:r w:rsidRPr="00A31452">
        <w:rPr>
          <w:rStyle w:val="pre"/>
          <w:rFonts w:ascii="Consolas" w:hAnsi="Consolas" w:cs="Courier New"/>
          <w:b/>
          <w:bCs/>
          <w:color w:val="6670FF"/>
          <w:sz w:val="22"/>
          <w:szCs w:val="22"/>
          <w:bdr w:val="single" w:sz="6" w:space="2" w:color="E1E4E5" w:frame="1"/>
          <w:shd w:val="clear" w:color="auto" w:fill="FFFFFF"/>
        </w:rPr>
        <w:t>"text-generation"</w:t>
      </w:r>
      <w:r w:rsidRPr="00A31452">
        <w:rPr>
          <w:rFonts w:ascii="Arial" w:hAnsi="Arial" w:cs="Arial"/>
          <w:color w:val="404040"/>
          <w:sz w:val="22"/>
          <w:szCs w:val="22"/>
        </w:rPr>
        <w:t>.</w:t>
      </w:r>
    </w:p>
    <w:p w14:paraId="028056EF" w14:textId="29963043" w:rsidR="00A31452" w:rsidRDefault="00A31452" w:rsidP="00A31452">
      <w:pPr>
        <w:pStyle w:val="NormalWeb"/>
        <w:shd w:val="clear" w:color="auto" w:fill="FCFCFC"/>
        <w:spacing w:before="0" w:beforeAutospacing="0" w:line="360" w:lineRule="atLeast"/>
        <w:rPr>
          <w:rFonts w:ascii="Arial" w:hAnsi="Arial" w:cs="Arial"/>
          <w:color w:val="404040"/>
          <w:sz w:val="22"/>
          <w:szCs w:val="22"/>
        </w:rPr>
      </w:pPr>
      <w:r w:rsidRPr="00A31452">
        <w:rPr>
          <w:rFonts w:ascii="Arial" w:hAnsi="Arial" w:cs="Arial"/>
          <w:color w:val="404040"/>
          <w:sz w:val="22"/>
          <w:szCs w:val="22"/>
        </w:rPr>
        <w:t>The models that this pipeline can use are models that have been trained with an autoregressive language modeling objective, which includes the unidirectional models in the library (e.g. gpt2). See the list of available models</w:t>
      </w:r>
      <w:r w:rsidRPr="00A31452">
        <w:rPr>
          <w:rFonts w:ascii="Arial" w:hAnsi="Arial" w:cs="Arial"/>
          <w:color w:val="404040"/>
          <w:sz w:val="22"/>
          <w:szCs w:val="22"/>
        </w:rPr>
        <w:t xml:space="preserve"> </w:t>
      </w:r>
      <w:r w:rsidRPr="00A31452">
        <w:rPr>
          <w:rFonts w:ascii="Arial" w:hAnsi="Arial" w:cs="Arial"/>
          <w:color w:val="404040"/>
          <w:sz w:val="22"/>
          <w:szCs w:val="22"/>
        </w:rPr>
        <w:t>on </w:t>
      </w:r>
      <w:hyperlink r:id="rId14" w:history="1">
        <w:r w:rsidRPr="00A31452">
          <w:rPr>
            <w:rStyle w:val="Hyperlink"/>
            <w:rFonts w:ascii="Arial" w:hAnsi="Arial" w:cs="Arial"/>
            <w:color w:val="6670FF"/>
            <w:sz w:val="22"/>
            <w:szCs w:val="22"/>
            <w:u w:val="none"/>
          </w:rPr>
          <w:t>huggingface.co/models</w:t>
        </w:r>
      </w:hyperlink>
      <w:r w:rsidRPr="00A31452">
        <w:rPr>
          <w:rFonts w:ascii="Arial" w:hAnsi="Arial" w:cs="Arial"/>
          <w:color w:val="404040"/>
          <w:sz w:val="22"/>
          <w:szCs w:val="22"/>
        </w:rPr>
        <w:t>.</w:t>
      </w:r>
    </w:p>
    <w:p w14:paraId="503AFE31" w14:textId="77777777" w:rsidR="00F974DA" w:rsidRPr="00F974DA" w:rsidRDefault="00F974DA" w:rsidP="00F974DA">
      <w:pPr>
        <w:pBdr>
          <w:left w:val="single" w:sz="18" w:space="5" w:color="CCCCCC"/>
        </w:pBdr>
        <w:shd w:val="clear" w:color="auto" w:fill="F0F0F0"/>
        <w:spacing w:after="90" w:line="240" w:lineRule="auto"/>
        <w:rPr>
          <w:rFonts w:ascii="Arial" w:eastAsia="Times New Roman" w:hAnsi="Arial" w:cs="Arial"/>
          <w:b/>
          <w:bCs/>
          <w:color w:val="555555"/>
          <w:sz w:val="20"/>
          <w:szCs w:val="20"/>
          <w:lang w:eastAsia="en-IN"/>
        </w:rPr>
      </w:pPr>
      <w:r w:rsidRPr="00F974DA">
        <w:rPr>
          <w:rFonts w:ascii="Arial" w:eastAsia="Times New Roman" w:hAnsi="Arial" w:cs="Arial"/>
          <w:b/>
          <w:bCs/>
          <w:color w:val="555555"/>
          <w:sz w:val="20"/>
          <w:szCs w:val="20"/>
          <w:lang w:eastAsia="en-IN"/>
        </w:rPr>
        <w:t>Parameters</w:t>
      </w:r>
    </w:p>
    <w:p w14:paraId="02368D73" w14:textId="77777777" w:rsidR="00F974DA" w:rsidRPr="00F974DA" w:rsidRDefault="00F974DA" w:rsidP="00F974DA">
      <w:pPr>
        <w:pStyle w:val="ListParagraph"/>
        <w:numPr>
          <w:ilvl w:val="0"/>
          <w:numId w:val="4"/>
        </w:numPr>
        <w:shd w:val="clear" w:color="auto" w:fill="FCFCFC"/>
        <w:spacing w:after="0" w:line="360" w:lineRule="atLeast"/>
        <w:rPr>
          <w:rFonts w:ascii="Arial" w:eastAsia="Times New Roman" w:hAnsi="Arial" w:cs="Arial"/>
          <w:color w:val="404040"/>
          <w:sz w:val="20"/>
          <w:szCs w:val="20"/>
          <w:lang w:eastAsia="en-IN"/>
        </w:rPr>
      </w:pPr>
      <w:r w:rsidRPr="00F974DA">
        <w:rPr>
          <w:rFonts w:ascii="Arial" w:eastAsia="Times New Roman" w:hAnsi="Arial" w:cs="Arial"/>
          <w:b/>
          <w:bCs/>
          <w:color w:val="404040"/>
          <w:sz w:val="20"/>
          <w:szCs w:val="20"/>
          <w:lang w:eastAsia="en-IN"/>
        </w:rPr>
        <w:t>model</w:t>
      </w:r>
      <w:r w:rsidRPr="00F974DA">
        <w:rPr>
          <w:rFonts w:ascii="Arial" w:eastAsia="Times New Roman" w:hAnsi="Arial" w:cs="Arial"/>
          <w:color w:val="404040"/>
          <w:sz w:val="20"/>
          <w:szCs w:val="20"/>
          <w:lang w:eastAsia="en-IN"/>
        </w:rPr>
        <w:t> (</w:t>
      </w:r>
      <w:hyperlink r:id="rId15" w:anchor="transformers.PreTrainedModel" w:tooltip="transformers.PreTrainedModel" w:history="1">
        <w:r w:rsidRPr="00F974DA">
          <w:rPr>
            <w:rFonts w:ascii="Arial" w:eastAsia="Times New Roman" w:hAnsi="Arial" w:cs="Arial"/>
            <w:b/>
            <w:bCs/>
            <w:color w:val="6670FF"/>
            <w:sz w:val="20"/>
            <w:szCs w:val="20"/>
            <w:bdr w:val="single" w:sz="6" w:space="2" w:color="E1E4E5" w:frame="1"/>
            <w:shd w:val="clear" w:color="auto" w:fill="FFFFFF"/>
            <w:lang w:eastAsia="en-IN"/>
          </w:rPr>
          <w:t>PreTrainedModel</w:t>
        </w:r>
      </w:hyperlink>
      <w:r w:rsidRPr="00F974DA">
        <w:rPr>
          <w:rFonts w:ascii="Arial" w:eastAsia="Times New Roman" w:hAnsi="Arial" w:cs="Arial"/>
          <w:color w:val="404040"/>
          <w:sz w:val="20"/>
          <w:szCs w:val="20"/>
          <w:lang w:eastAsia="en-IN"/>
        </w:rPr>
        <w:t> or </w:t>
      </w:r>
      <w:hyperlink r:id="rId16" w:anchor="transformers.TFPreTrainedModel" w:tooltip="transformers.TFPreTrainedModel" w:history="1">
        <w:r w:rsidRPr="00F974DA">
          <w:rPr>
            <w:rFonts w:ascii="Arial" w:eastAsia="Times New Roman" w:hAnsi="Arial" w:cs="Arial"/>
            <w:b/>
            <w:bCs/>
            <w:color w:val="6670FF"/>
            <w:sz w:val="20"/>
            <w:szCs w:val="20"/>
            <w:bdr w:val="single" w:sz="6" w:space="2" w:color="E1E4E5" w:frame="1"/>
            <w:shd w:val="clear" w:color="auto" w:fill="FFFFFF"/>
            <w:lang w:eastAsia="en-IN"/>
          </w:rPr>
          <w:t>TFPreTrainedModel</w:t>
        </w:r>
      </w:hyperlink>
      <w:r w:rsidRPr="00F974DA">
        <w:rPr>
          <w:rFonts w:ascii="Arial" w:eastAsia="Times New Roman" w:hAnsi="Arial" w:cs="Arial"/>
          <w:color w:val="404040"/>
          <w:sz w:val="20"/>
          <w:szCs w:val="20"/>
          <w:lang w:eastAsia="en-IN"/>
        </w:rPr>
        <w:t>) – The model that will be used by the pipeline to make predictions. This needs to be a model inheriting from </w:t>
      </w:r>
      <w:hyperlink r:id="rId17" w:anchor="transformers.PreTrainedModel" w:tooltip="transformers.PreTrainedModel" w:history="1">
        <w:r w:rsidRPr="00F974DA">
          <w:rPr>
            <w:rFonts w:ascii="Arial" w:eastAsia="Times New Roman" w:hAnsi="Arial" w:cs="Arial"/>
            <w:b/>
            <w:bCs/>
            <w:color w:val="6670FF"/>
            <w:sz w:val="20"/>
            <w:szCs w:val="20"/>
            <w:bdr w:val="single" w:sz="6" w:space="2" w:color="E1E4E5" w:frame="1"/>
            <w:shd w:val="clear" w:color="auto" w:fill="FFFFFF"/>
            <w:lang w:eastAsia="en-IN"/>
          </w:rPr>
          <w:t>PreTrainedModel</w:t>
        </w:r>
      </w:hyperlink>
      <w:r w:rsidRPr="00F974DA">
        <w:rPr>
          <w:rFonts w:ascii="Arial" w:eastAsia="Times New Roman" w:hAnsi="Arial" w:cs="Arial"/>
          <w:color w:val="404040"/>
          <w:sz w:val="20"/>
          <w:szCs w:val="20"/>
          <w:lang w:eastAsia="en-IN"/>
        </w:rPr>
        <w:t> for PyTorch and </w:t>
      </w:r>
      <w:hyperlink r:id="rId18" w:anchor="transformers.TFPreTrainedModel" w:tooltip="transformers.TFPreTrainedModel" w:history="1">
        <w:r w:rsidRPr="00F974DA">
          <w:rPr>
            <w:rFonts w:ascii="Arial" w:eastAsia="Times New Roman" w:hAnsi="Arial" w:cs="Arial"/>
            <w:b/>
            <w:bCs/>
            <w:color w:val="6670FF"/>
            <w:sz w:val="20"/>
            <w:szCs w:val="20"/>
            <w:bdr w:val="single" w:sz="6" w:space="2" w:color="E1E4E5" w:frame="1"/>
            <w:shd w:val="clear" w:color="auto" w:fill="FFFFFF"/>
            <w:lang w:eastAsia="en-IN"/>
          </w:rPr>
          <w:t>TFPreTrainedModel</w:t>
        </w:r>
      </w:hyperlink>
      <w:r w:rsidRPr="00F974DA">
        <w:rPr>
          <w:rFonts w:ascii="Arial" w:eastAsia="Times New Roman" w:hAnsi="Arial" w:cs="Arial"/>
          <w:color w:val="404040"/>
          <w:sz w:val="20"/>
          <w:szCs w:val="20"/>
          <w:lang w:eastAsia="en-IN"/>
        </w:rPr>
        <w:t> for TensorFlow.</w:t>
      </w:r>
    </w:p>
    <w:p w14:paraId="01DD1A9F" w14:textId="77777777" w:rsidR="00F974DA" w:rsidRPr="00F974DA" w:rsidRDefault="00F974DA" w:rsidP="00F974DA">
      <w:pPr>
        <w:pStyle w:val="ListParagraph"/>
        <w:numPr>
          <w:ilvl w:val="0"/>
          <w:numId w:val="4"/>
        </w:numPr>
        <w:shd w:val="clear" w:color="auto" w:fill="FCFCFC"/>
        <w:spacing w:after="0" w:line="360" w:lineRule="atLeast"/>
        <w:rPr>
          <w:rFonts w:ascii="Arial" w:eastAsia="Times New Roman" w:hAnsi="Arial" w:cs="Arial"/>
          <w:color w:val="404040"/>
          <w:sz w:val="20"/>
          <w:szCs w:val="20"/>
          <w:lang w:eastAsia="en-IN"/>
        </w:rPr>
      </w:pPr>
      <w:r w:rsidRPr="00F974DA">
        <w:rPr>
          <w:rFonts w:ascii="Arial" w:eastAsia="Times New Roman" w:hAnsi="Arial" w:cs="Arial"/>
          <w:b/>
          <w:bCs/>
          <w:color w:val="404040"/>
          <w:sz w:val="20"/>
          <w:szCs w:val="20"/>
          <w:lang w:eastAsia="en-IN"/>
        </w:rPr>
        <w:t>tokenizer</w:t>
      </w:r>
      <w:r w:rsidRPr="00F974DA">
        <w:rPr>
          <w:rFonts w:ascii="Arial" w:eastAsia="Times New Roman" w:hAnsi="Arial" w:cs="Arial"/>
          <w:color w:val="404040"/>
          <w:sz w:val="20"/>
          <w:szCs w:val="20"/>
          <w:lang w:eastAsia="en-IN"/>
        </w:rPr>
        <w:t> (</w:t>
      </w:r>
      <w:hyperlink r:id="rId19" w:anchor="transformers.PreTrainedTokenizer" w:tooltip="transformers.PreTrainedTokenizer" w:history="1">
        <w:r w:rsidRPr="00F974DA">
          <w:rPr>
            <w:rFonts w:ascii="Arial" w:eastAsia="Times New Roman" w:hAnsi="Arial" w:cs="Arial"/>
            <w:b/>
            <w:bCs/>
            <w:color w:val="6670FF"/>
            <w:sz w:val="20"/>
            <w:szCs w:val="20"/>
            <w:bdr w:val="single" w:sz="6" w:space="2" w:color="E1E4E5" w:frame="1"/>
            <w:shd w:val="clear" w:color="auto" w:fill="FFFFFF"/>
            <w:lang w:eastAsia="en-IN"/>
          </w:rPr>
          <w:t>PreTrainedTokenizer</w:t>
        </w:r>
      </w:hyperlink>
      <w:r w:rsidRPr="00F974DA">
        <w:rPr>
          <w:rFonts w:ascii="Arial" w:eastAsia="Times New Roman" w:hAnsi="Arial" w:cs="Arial"/>
          <w:color w:val="404040"/>
          <w:sz w:val="20"/>
          <w:szCs w:val="20"/>
          <w:lang w:eastAsia="en-IN"/>
        </w:rPr>
        <w:t>) – The tokenizer that will be used by the pipeline to encode data for the model. This object inherits from </w:t>
      </w:r>
      <w:hyperlink r:id="rId20" w:anchor="transformers.PreTrainedTokenizer" w:tooltip="transformers.PreTrainedTokenizer" w:history="1">
        <w:r w:rsidRPr="00F974DA">
          <w:rPr>
            <w:rFonts w:ascii="Arial" w:eastAsia="Times New Roman" w:hAnsi="Arial" w:cs="Arial"/>
            <w:b/>
            <w:bCs/>
            <w:color w:val="6670FF"/>
            <w:sz w:val="20"/>
            <w:szCs w:val="20"/>
            <w:bdr w:val="single" w:sz="6" w:space="2" w:color="E1E4E5" w:frame="1"/>
            <w:shd w:val="clear" w:color="auto" w:fill="FFFFFF"/>
            <w:lang w:eastAsia="en-IN"/>
          </w:rPr>
          <w:t>PreTrainedTokenizer</w:t>
        </w:r>
      </w:hyperlink>
      <w:r w:rsidRPr="00F974DA">
        <w:rPr>
          <w:rFonts w:ascii="Arial" w:eastAsia="Times New Roman" w:hAnsi="Arial" w:cs="Arial"/>
          <w:color w:val="404040"/>
          <w:sz w:val="20"/>
          <w:szCs w:val="20"/>
          <w:lang w:eastAsia="en-IN"/>
        </w:rPr>
        <w:t>.</w:t>
      </w:r>
    </w:p>
    <w:p w14:paraId="1A52EED4" w14:textId="77777777" w:rsidR="00F974DA" w:rsidRPr="00F974DA" w:rsidRDefault="00F974DA" w:rsidP="00F974DA">
      <w:pPr>
        <w:pStyle w:val="ListParagraph"/>
        <w:numPr>
          <w:ilvl w:val="0"/>
          <w:numId w:val="4"/>
        </w:numPr>
        <w:shd w:val="clear" w:color="auto" w:fill="FCFCFC"/>
        <w:spacing w:after="0" w:line="360" w:lineRule="atLeast"/>
        <w:rPr>
          <w:rFonts w:ascii="Arial" w:eastAsia="Times New Roman" w:hAnsi="Arial" w:cs="Arial"/>
          <w:color w:val="404040"/>
          <w:sz w:val="20"/>
          <w:szCs w:val="20"/>
          <w:lang w:eastAsia="en-IN"/>
        </w:rPr>
      </w:pPr>
      <w:r w:rsidRPr="00F974DA">
        <w:rPr>
          <w:rFonts w:ascii="Arial" w:eastAsia="Times New Roman" w:hAnsi="Arial" w:cs="Arial"/>
          <w:b/>
          <w:bCs/>
          <w:color w:val="404040"/>
          <w:sz w:val="20"/>
          <w:szCs w:val="20"/>
          <w:lang w:eastAsia="en-IN"/>
        </w:rPr>
        <w:t>modelcard</w:t>
      </w:r>
      <w:r w:rsidRPr="00F974DA">
        <w:rPr>
          <w:rFonts w:ascii="Arial" w:eastAsia="Times New Roman" w:hAnsi="Arial" w:cs="Arial"/>
          <w:color w:val="404040"/>
          <w:sz w:val="20"/>
          <w:szCs w:val="20"/>
          <w:lang w:eastAsia="en-IN"/>
        </w:rPr>
        <w:t> (</w:t>
      </w:r>
      <w:r w:rsidRPr="00F974DA">
        <w:rPr>
          <w:rFonts w:ascii="Arial" w:eastAsia="Times New Roman" w:hAnsi="Arial" w:cs="Arial"/>
          <w:b/>
          <w:bCs/>
          <w:color w:val="6670FF"/>
          <w:sz w:val="20"/>
          <w:szCs w:val="20"/>
          <w:bdr w:val="single" w:sz="6" w:space="2" w:color="E1E4E5" w:frame="1"/>
          <w:shd w:val="clear" w:color="auto" w:fill="FFFFFF"/>
          <w:lang w:eastAsia="en-IN"/>
        </w:rPr>
        <w:t>str</w:t>
      </w:r>
      <w:r w:rsidRPr="00F974DA">
        <w:rPr>
          <w:rFonts w:ascii="Arial" w:eastAsia="Times New Roman" w:hAnsi="Arial" w:cs="Arial"/>
          <w:color w:val="404040"/>
          <w:sz w:val="20"/>
          <w:szCs w:val="20"/>
          <w:lang w:eastAsia="en-IN"/>
        </w:rPr>
        <w:t> or </w:t>
      </w:r>
      <w:r w:rsidRPr="00F974DA">
        <w:rPr>
          <w:rFonts w:ascii="Arial" w:eastAsia="Times New Roman" w:hAnsi="Arial" w:cs="Arial"/>
          <w:b/>
          <w:bCs/>
          <w:color w:val="6670FF"/>
          <w:sz w:val="20"/>
          <w:szCs w:val="20"/>
          <w:bdr w:val="single" w:sz="6" w:space="2" w:color="E1E4E5" w:frame="1"/>
          <w:shd w:val="clear" w:color="auto" w:fill="FFFFFF"/>
          <w:lang w:eastAsia="en-IN"/>
        </w:rPr>
        <w:t>ModelCard</w:t>
      </w:r>
      <w:r w:rsidRPr="00F974DA">
        <w:rPr>
          <w:rFonts w:ascii="Arial" w:eastAsia="Times New Roman" w:hAnsi="Arial" w:cs="Arial"/>
          <w:color w:val="404040"/>
          <w:sz w:val="20"/>
          <w:szCs w:val="20"/>
          <w:lang w:eastAsia="en-IN"/>
        </w:rPr>
        <w:t>, </w:t>
      </w:r>
      <w:r w:rsidRPr="00F974DA">
        <w:rPr>
          <w:rFonts w:ascii="Arial" w:eastAsia="Times New Roman" w:hAnsi="Arial" w:cs="Arial"/>
          <w:i/>
          <w:iCs/>
          <w:color w:val="404040"/>
          <w:sz w:val="20"/>
          <w:szCs w:val="20"/>
          <w:lang w:eastAsia="en-IN"/>
        </w:rPr>
        <w:t>optional</w:t>
      </w:r>
      <w:r w:rsidRPr="00F974DA">
        <w:rPr>
          <w:rFonts w:ascii="Arial" w:eastAsia="Times New Roman" w:hAnsi="Arial" w:cs="Arial"/>
          <w:color w:val="404040"/>
          <w:sz w:val="20"/>
          <w:szCs w:val="20"/>
          <w:lang w:eastAsia="en-IN"/>
        </w:rPr>
        <w:t>) – Model card attributed to the model for this pipeline.</w:t>
      </w:r>
    </w:p>
    <w:p w14:paraId="6C9EF1BA" w14:textId="77777777" w:rsidR="00F974DA" w:rsidRDefault="00F974DA" w:rsidP="00F974DA">
      <w:pPr>
        <w:pStyle w:val="ListParagraph"/>
        <w:numPr>
          <w:ilvl w:val="0"/>
          <w:numId w:val="4"/>
        </w:numPr>
        <w:shd w:val="clear" w:color="auto" w:fill="FCFCFC"/>
        <w:spacing w:after="180" w:line="360" w:lineRule="atLeast"/>
        <w:rPr>
          <w:rFonts w:ascii="Arial" w:eastAsia="Times New Roman" w:hAnsi="Arial" w:cs="Arial"/>
          <w:color w:val="404040"/>
          <w:sz w:val="20"/>
          <w:szCs w:val="20"/>
          <w:lang w:eastAsia="en-IN"/>
        </w:rPr>
      </w:pPr>
      <w:r w:rsidRPr="00F974DA">
        <w:rPr>
          <w:rFonts w:ascii="Arial" w:eastAsia="Times New Roman" w:hAnsi="Arial" w:cs="Arial"/>
          <w:b/>
          <w:bCs/>
          <w:color w:val="404040"/>
          <w:sz w:val="20"/>
          <w:szCs w:val="20"/>
          <w:lang w:eastAsia="en-IN"/>
        </w:rPr>
        <w:t>framework</w:t>
      </w:r>
      <w:r w:rsidRPr="00F974DA">
        <w:rPr>
          <w:rFonts w:ascii="Arial" w:eastAsia="Times New Roman" w:hAnsi="Arial" w:cs="Arial"/>
          <w:color w:val="404040"/>
          <w:sz w:val="20"/>
          <w:szCs w:val="20"/>
          <w:lang w:eastAsia="en-IN"/>
        </w:rPr>
        <w:t> (</w:t>
      </w:r>
      <w:r w:rsidRPr="00F974DA">
        <w:rPr>
          <w:rFonts w:ascii="Arial" w:eastAsia="Times New Roman" w:hAnsi="Arial" w:cs="Arial"/>
          <w:b/>
          <w:bCs/>
          <w:color w:val="6670FF"/>
          <w:sz w:val="20"/>
          <w:szCs w:val="20"/>
          <w:bdr w:val="single" w:sz="6" w:space="2" w:color="E1E4E5" w:frame="1"/>
          <w:shd w:val="clear" w:color="auto" w:fill="FFFFFF"/>
          <w:lang w:eastAsia="en-IN"/>
        </w:rPr>
        <w:t>str</w:t>
      </w:r>
      <w:r w:rsidRPr="00F974DA">
        <w:rPr>
          <w:rFonts w:ascii="Arial" w:eastAsia="Times New Roman" w:hAnsi="Arial" w:cs="Arial"/>
          <w:color w:val="404040"/>
          <w:sz w:val="20"/>
          <w:szCs w:val="20"/>
          <w:lang w:eastAsia="en-IN"/>
        </w:rPr>
        <w:t>, </w:t>
      </w:r>
      <w:r w:rsidRPr="00F974DA">
        <w:rPr>
          <w:rFonts w:ascii="Arial" w:eastAsia="Times New Roman" w:hAnsi="Arial" w:cs="Arial"/>
          <w:i/>
          <w:iCs/>
          <w:color w:val="404040"/>
          <w:sz w:val="20"/>
          <w:szCs w:val="20"/>
          <w:lang w:eastAsia="en-IN"/>
        </w:rPr>
        <w:t>optional</w:t>
      </w:r>
      <w:r w:rsidRPr="00F974DA">
        <w:rPr>
          <w:rFonts w:ascii="Arial" w:eastAsia="Times New Roman" w:hAnsi="Arial" w:cs="Arial"/>
          <w:color w:val="404040"/>
          <w:sz w:val="20"/>
          <w:szCs w:val="20"/>
          <w:lang w:eastAsia="en-IN"/>
        </w:rPr>
        <w:t>) –</w:t>
      </w:r>
      <w:r>
        <w:rPr>
          <w:rFonts w:ascii="Arial" w:eastAsia="Times New Roman" w:hAnsi="Arial" w:cs="Arial"/>
          <w:color w:val="404040"/>
          <w:sz w:val="20"/>
          <w:szCs w:val="20"/>
          <w:lang w:eastAsia="en-IN"/>
        </w:rPr>
        <w:t xml:space="preserve"> </w:t>
      </w:r>
      <w:r w:rsidRPr="00F974DA">
        <w:rPr>
          <w:rFonts w:ascii="Arial" w:eastAsia="Times New Roman" w:hAnsi="Arial" w:cs="Arial"/>
          <w:color w:val="404040"/>
          <w:sz w:val="20"/>
          <w:szCs w:val="20"/>
          <w:lang w:eastAsia="en-IN"/>
        </w:rPr>
        <w:t>The framework to use, either </w:t>
      </w:r>
      <w:r w:rsidRPr="00F974DA">
        <w:rPr>
          <w:rFonts w:ascii="Arial" w:eastAsia="Times New Roman" w:hAnsi="Arial" w:cs="Arial"/>
          <w:b/>
          <w:bCs/>
          <w:color w:val="6670FF"/>
          <w:sz w:val="20"/>
          <w:szCs w:val="20"/>
          <w:bdr w:val="single" w:sz="6" w:space="2" w:color="E1E4E5" w:frame="1"/>
          <w:shd w:val="clear" w:color="auto" w:fill="FFFFFF"/>
          <w:lang w:eastAsia="en-IN"/>
        </w:rPr>
        <w:t>"pt"</w:t>
      </w:r>
      <w:r w:rsidRPr="00F974DA">
        <w:rPr>
          <w:rFonts w:ascii="Arial" w:eastAsia="Times New Roman" w:hAnsi="Arial" w:cs="Arial"/>
          <w:color w:val="404040"/>
          <w:sz w:val="20"/>
          <w:szCs w:val="20"/>
          <w:lang w:eastAsia="en-IN"/>
        </w:rPr>
        <w:t> for PyTorch or </w:t>
      </w:r>
      <w:r w:rsidRPr="00F974DA">
        <w:rPr>
          <w:rFonts w:ascii="Arial" w:eastAsia="Times New Roman" w:hAnsi="Arial" w:cs="Arial"/>
          <w:b/>
          <w:bCs/>
          <w:color w:val="6670FF"/>
          <w:sz w:val="20"/>
          <w:szCs w:val="20"/>
          <w:bdr w:val="single" w:sz="6" w:space="2" w:color="E1E4E5" w:frame="1"/>
          <w:shd w:val="clear" w:color="auto" w:fill="FFFFFF"/>
          <w:lang w:eastAsia="en-IN"/>
        </w:rPr>
        <w:t>"tf"</w:t>
      </w:r>
      <w:r w:rsidRPr="00F974DA">
        <w:rPr>
          <w:rFonts w:ascii="Arial" w:eastAsia="Times New Roman" w:hAnsi="Arial" w:cs="Arial"/>
          <w:color w:val="404040"/>
          <w:sz w:val="20"/>
          <w:szCs w:val="20"/>
          <w:lang w:eastAsia="en-IN"/>
        </w:rPr>
        <w:t> for TensorFlow. The specified framework must be installed.</w:t>
      </w:r>
    </w:p>
    <w:p w14:paraId="62E7F98B" w14:textId="7BBBBF18" w:rsidR="00F974DA" w:rsidRPr="00F974DA" w:rsidRDefault="00F974DA" w:rsidP="00F974DA">
      <w:pPr>
        <w:pStyle w:val="ListParagraph"/>
        <w:shd w:val="clear" w:color="auto" w:fill="FCFCFC"/>
        <w:spacing w:after="180" w:line="360" w:lineRule="atLeast"/>
        <w:rPr>
          <w:rFonts w:ascii="Arial" w:eastAsia="Times New Roman" w:hAnsi="Arial" w:cs="Arial"/>
          <w:color w:val="404040"/>
          <w:sz w:val="20"/>
          <w:szCs w:val="20"/>
          <w:lang w:eastAsia="en-IN"/>
        </w:rPr>
      </w:pPr>
      <w:r w:rsidRPr="00F974DA">
        <w:rPr>
          <w:rFonts w:ascii="Arial" w:eastAsia="Times New Roman" w:hAnsi="Arial" w:cs="Arial"/>
          <w:color w:val="404040"/>
          <w:sz w:val="20"/>
          <w:szCs w:val="20"/>
          <w:lang w:eastAsia="en-IN"/>
        </w:rPr>
        <w:t>If no framework is specified, will default to the one currently installed. If no framework is specified and both frameworks are installed, will default to the framework of the </w:t>
      </w:r>
      <w:r w:rsidRPr="00F974DA">
        <w:rPr>
          <w:rFonts w:ascii="Arial" w:eastAsia="Times New Roman" w:hAnsi="Arial" w:cs="Arial"/>
          <w:b/>
          <w:bCs/>
          <w:color w:val="6670FF"/>
          <w:sz w:val="20"/>
          <w:szCs w:val="20"/>
          <w:bdr w:val="single" w:sz="6" w:space="2" w:color="E1E4E5" w:frame="1"/>
          <w:shd w:val="clear" w:color="auto" w:fill="FFFFFF"/>
          <w:lang w:eastAsia="en-IN"/>
        </w:rPr>
        <w:t>model</w:t>
      </w:r>
      <w:r w:rsidRPr="00F974DA">
        <w:rPr>
          <w:rFonts w:ascii="Arial" w:eastAsia="Times New Roman" w:hAnsi="Arial" w:cs="Arial"/>
          <w:color w:val="404040"/>
          <w:sz w:val="20"/>
          <w:szCs w:val="20"/>
          <w:lang w:eastAsia="en-IN"/>
        </w:rPr>
        <w:t>, or to PyTorch if no model is provided.</w:t>
      </w:r>
    </w:p>
    <w:p w14:paraId="785D3BD5" w14:textId="77777777" w:rsidR="00F974DA" w:rsidRPr="00F974DA" w:rsidRDefault="00F974DA" w:rsidP="00F974DA">
      <w:pPr>
        <w:pStyle w:val="ListParagraph"/>
        <w:numPr>
          <w:ilvl w:val="0"/>
          <w:numId w:val="4"/>
        </w:numPr>
        <w:shd w:val="clear" w:color="auto" w:fill="FCFCFC"/>
        <w:spacing w:after="0" w:line="360" w:lineRule="atLeast"/>
        <w:rPr>
          <w:rFonts w:ascii="Arial" w:eastAsia="Times New Roman" w:hAnsi="Arial" w:cs="Arial"/>
          <w:color w:val="404040"/>
          <w:sz w:val="20"/>
          <w:szCs w:val="20"/>
          <w:lang w:eastAsia="en-IN"/>
        </w:rPr>
      </w:pPr>
      <w:r w:rsidRPr="00F974DA">
        <w:rPr>
          <w:rFonts w:ascii="Arial" w:eastAsia="Times New Roman" w:hAnsi="Arial" w:cs="Arial"/>
          <w:b/>
          <w:bCs/>
          <w:color w:val="404040"/>
          <w:sz w:val="20"/>
          <w:szCs w:val="20"/>
          <w:lang w:eastAsia="en-IN"/>
        </w:rPr>
        <w:t>task</w:t>
      </w:r>
      <w:r w:rsidRPr="00F974DA">
        <w:rPr>
          <w:rFonts w:ascii="Arial" w:eastAsia="Times New Roman" w:hAnsi="Arial" w:cs="Arial"/>
          <w:color w:val="404040"/>
          <w:sz w:val="20"/>
          <w:szCs w:val="20"/>
          <w:lang w:eastAsia="en-IN"/>
        </w:rPr>
        <w:t> (</w:t>
      </w:r>
      <w:r w:rsidRPr="00F974DA">
        <w:rPr>
          <w:rFonts w:ascii="Arial" w:eastAsia="Times New Roman" w:hAnsi="Arial" w:cs="Arial"/>
          <w:b/>
          <w:bCs/>
          <w:color w:val="6670FF"/>
          <w:sz w:val="20"/>
          <w:szCs w:val="20"/>
          <w:bdr w:val="single" w:sz="6" w:space="2" w:color="E1E4E5" w:frame="1"/>
          <w:shd w:val="clear" w:color="auto" w:fill="FFFFFF"/>
          <w:lang w:eastAsia="en-IN"/>
        </w:rPr>
        <w:t>str</w:t>
      </w:r>
      <w:r w:rsidRPr="00F974DA">
        <w:rPr>
          <w:rFonts w:ascii="Arial" w:eastAsia="Times New Roman" w:hAnsi="Arial" w:cs="Arial"/>
          <w:color w:val="404040"/>
          <w:sz w:val="20"/>
          <w:szCs w:val="20"/>
          <w:lang w:eastAsia="en-IN"/>
        </w:rPr>
        <w:t>, defaults to </w:t>
      </w:r>
      <w:r w:rsidRPr="00F974DA">
        <w:rPr>
          <w:rFonts w:ascii="Arial" w:eastAsia="Times New Roman" w:hAnsi="Arial" w:cs="Arial"/>
          <w:b/>
          <w:bCs/>
          <w:color w:val="6670FF"/>
          <w:sz w:val="20"/>
          <w:szCs w:val="20"/>
          <w:bdr w:val="single" w:sz="6" w:space="2" w:color="E1E4E5" w:frame="1"/>
          <w:shd w:val="clear" w:color="auto" w:fill="FFFFFF"/>
          <w:lang w:eastAsia="en-IN"/>
        </w:rPr>
        <w:t>""</w:t>
      </w:r>
      <w:r w:rsidRPr="00F974DA">
        <w:rPr>
          <w:rFonts w:ascii="Arial" w:eastAsia="Times New Roman" w:hAnsi="Arial" w:cs="Arial"/>
          <w:color w:val="404040"/>
          <w:sz w:val="20"/>
          <w:szCs w:val="20"/>
          <w:lang w:eastAsia="en-IN"/>
        </w:rPr>
        <w:t>) – A task-identifier for the pipeline.</w:t>
      </w:r>
    </w:p>
    <w:p w14:paraId="2BCD61A0" w14:textId="77777777" w:rsidR="00F974DA" w:rsidRPr="00F974DA" w:rsidRDefault="00F974DA" w:rsidP="00F974DA">
      <w:pPr>
        <w:pStyle w:val="ListParagraph"/>
        <w:numPr>
          <w:ilvl w:val="0"/>
          <w:numId w:val="4"/>
        </w:numPr>
        <w:shd w:val="clear" w:color="auto" w:fill="FCFCFC"/>
        <w:spacing w:after="0" w:line="360" w:lineRule="atLeast"/>
        <w:rPr>
          <w:rFonts w:ascii="Arial" w:eastAsia="Times New Roman" w:hAnsi="Arial" w:cs="Arial"/>
          <w:color w:val="404040"/>
          <w:sz w:val="20"/>
          <w:szCs w:val="20"/>
          <w:lang w:eastAsia="en-IN"/>
        </w:rPr>
      </w:pPr>
      <w:r w:rsidRPr="00F974DA">
        <w:rPr>
          <w:rFonts w:ascii="Arial" w:eastAsia="Times New Roman" w:hAnsi="Arial" w:cs="Arial"/>
          <w:b/>
          <w:bCs/>
          <w:color w:val="404040"/>
          <w:sz w:val="20"/>
          <w:szCs w:val="20"/>
          <w:lang w:eastAsia="en-IN"/>
        </w:rPr>
        <w:t>args_parser</w:t>
      </w:r>
      <w:r w:rsidRPr="00F974DA">
        <w:rPr>
          <w:rFonts w:ascii="Arial" w:eastAsia="Times New Roman" w:hAnsi="Arial" w:cs="Arial"/>
          <w:color w:val="404040"/>
          <w:sz w:val="20"/>
          <w:szCs w:val="20"/>
          <w:lang w:eastAsia="en-IN"/>
        </w:rPr>
        <w:t> (</w:t>
      </w:r>
      <w:hyperlink r:id="rId21" w:anchor="transformers.pipelines.ArgumentHandler" w:tooltip="transformers.pipelines.ArgumentHandler" w:history="1">
        <w:r w:rsidRPr="00F974DA">
          <w:rPr>
            <w:rFonts w:ascii="Arial" w:eastAsia="Times New Roman" w:hAnsi="Arial" w:cs="Arial"/>
            <w:b/>
            <w:bCs/>
            <w:color w:val="6670FF"/>
            <w:sz w:val="20"/>
            <w:szCs w:val="20"/>
            <w:bdr w:val="single" w:sz="6" w:space="2" w:color="E1E4E5" w:frame="1"/>
            <w:shd w:val="clear" w:color="auto" w:fill="FFFFFF"/>
            <w:lang w:eastAsia="en-IN"/>
          </w:rPr>
          <w:t>ArgumentHandler</w:t>
        </w:r>
      </w:hyperlink>
      <w:r w:rsidRPr="00F974DA">
        <w:rPr>
          <w:rFonts w:ascii="Arial" w:eastAsia="Times New Roman" w:hAnsi="Arial" w:cs="Arial"/>
          <w:color w:val="404040"/>
          <w:sz w:val="20"/>
          <w:szCs w:val="20"/>
          <w:lang w:eastAsia="en-IN"/>
        </w:rPr>
        <w:t>, </w:t>
      </w:r>
      <w:r w:rsidRPr="00F974DA">
        <w:rPr>
          <w:rFonts w:ascii="Arial" w:eastAsia="Times New Roman" w:hAnsi="Arial" w:cs="Arial"/>
          <w:i/>
          <w:iCs/>
          <w:color w:val="404040"/>
          <w:sz w:val="20"/>
          <w:szCs w:val="20"/>
          <w:lang w:eastAsia="en-IN"/>
        </w:rPr>
        <w:t>optional</w:t>
      </w:r>
      <w:r w:rsidRPr="00F974DA">
        <w:rPr>
          <w:rFonts w:ascii="Arial" w:eastAsia="Times New Roman" w:hAnsi="Arial" w:cs="Arial"/>
          <w:color w:val="404040"/>
          <w:sz w:val="20"/>
          <w:szCs w:val="20"/>
          <w:lang w:eastAsia="en-IN"/>
        </w:rPr>
        <w:t>) – Reference to the object in charge of parsing supplied pipeline parameters.</w:t>
      </w:r>
    </w:p>
    <w:p w14:paraId="01270BB9" w14:textId="77777777" w:rsidR="00F974DA" w:rsidRPr="00F974DA" w:rsidRDefault="00F974DA" w:rsidP="00F974DA">
      <w:pPr>
        <w:pStyle w:val="ListParagraph"/>
        <w:numPr>
          <w:ilvl w:val="0"/>
          <w:numId w:val="4"/>
        </w:numPr>
        <w:shd w:val="clear" w:color="auto" w:fill="FCFCFC"/>
        <w:spacing w:after="0" w:line="360" w:lineRule="atLeast"/>
        <w:rPr>
          <w:rFonts w:ascii="Arial" w:eastAsia="Times New Roman" w:hAnsi="Arial" w:cs="Arial"/>
          <w:color w:val="404040"/>
          <w:sz w:val="20"/>
          <w:szCs w:val="20"/>
          <w:lang w:eastAsia="en-IN"/>
        </w:rPr>
      </w:pPr>
      <w:r w:rsidRPr="00F974DA">
        <w:rPr>
          <w:rFonts w:ascii="Arial" w:eastAsia="Times New Roman" w:hAnsi="Arial" w:cs="Arial"/>
          <w:b/>
          <w:bCs/>
          <w:color w:val="404040"/>
          <w:sz w:val="20"/>
          <w:szCs w:val="20"/>
          <w:lang w:eastAsia="en-IN"/>
        </w:rPr>
        <w:lastRenderedPageBreak/>
        <w:t>device</w:t>
      </w:r>
      <w:r w:rsidRPr="00F974DA">
        <w:rPr>
          <w:rFonts w:ascii="Arial" w:eastAsia="Times New Roman" w:hAnsi="Arial" w:cs="Arial"/>
          <w:color w:val="404040"/>
          <w:sz w:val="20"/>
          <w:szCs w:val="20"/>
          <w:lang w:eastAsia="en-IN"/>
        </w:rPr>
        <w:t> (</w:t>
      </w:r>
      <w:r w:rsidRPr="00F974DA">
        <w:rPr>
          <w:rFonts w:ascii="Arial" w:eastAsia="Times New Roman" w:hAnsi="Arial" w:cs="Arial"/>
          <w:b/>
          <w:bCs/>
          <w:color w:val="6670FF"/>
          <w:sz w:val="20"/>
          <w:szCs w:val="20"/>
          <w:bdr w:val="single" w:sz="6" w:space="2" w:color="E1E4E5" w:frame="1"/>
          <w:shd w:val="clear" w:color="auto" w:fill="FFFFFF"/>
          <w:lang w:eastAsia="en-IN"/>
        </w:rPr>
        <w:t>int</w:t>
      </w:r>
      <w:r w:rsidRPr="00F974DA">
        <w:rPr>
          <w:rFonts w:ascii="Arial" w:eastAsia="Times New Roman" w:hAnsi="Arial" w:cs="Arial"/>
          <w:color w:val="404040"/>
          <w:sz w:val="20"/>
          <w:szCs w:val="20"/>
          <w:lang w:eastAsia="en-IN"/>
        </w:rPr>
        <w:t>, </w:t>
      </w:r>
      <w:r w:rsidRPr="00F974DA">
        <w:rPr>
          <w:rFonts w:ascii="Arial" w:eastAsia="Times New Roman" w:hAnsi="Arial" w:cs="Arial"/>
          <w:i/>
          <w:iCs/>
          <w:color w:val="404040"/>
          <w:sz w:val="20"/>
          <w:szCs w:val="20"/>
          <w:lang w:eastAsia="en-IN"/>
        </w:rPr>
        <w:t>optional</w:t>
      </w:r>
      <w:r w:rsidRPr="00F974DA">
        <w:rPr>
          <w:rFonts w:ascii="Arial" w:eastAsia="Times New Roman" w:hAnsi="Arial" w:cs="Arial"/>
          <w:color w:val="404040"/>
          <w:sz w:val="20"/>
          <w:szCs w:val="20"/>
          <w:lang w:eastAsia="en-IN"/>
        </w:rPr>
        <w:t>, defaults to -1) – Device ordinal for CPU/GPU supports. Setting this to -1 will leverage CPU, a positive will run the model on the associated CUDA device id.</w:t>
      </w:r>
    </w:p>
    <w:p w14:paraId="51F96E74" w14:textId="6126A44C" w:rsidR="00F974DA" w:rsidRDefault="00F974DA" w:rsidP="00F974DA">
      <w:pPr>
        <w:pStyle w:val="ListParagraph"/>
        <w:numPr>
          <w:ilvl w:val="0"/>
          <w:numId w:val="4"/>
        </w:numPr>
        <w:shd w:val="clear" w:color="auto" w:fill="FCFCFC"/>
        <w:spacing w:after="0" w:line="360" w:lineRule="atLeast"/>
        <w:rPr>
          <w:rFonts w:ascii="Arial" w:eastAsia="Times New Roman" w:hAnsi="Arial" w:cs="Arial"/>
          <w:color w:val="404040"/>
          <w:sz w:val="20"/>
          <w:szCs w:val="20"/>
          <w:lang w:eastAsia="en-IN"/>
        </w:rPr>
      </w:pPr>
      <w:r w:rsidRPr="00F974DA">
        <w:rPr>
          <w:rFonts w:ascii="Arial" w:eastAsia="Times New Roman" w:hAnsi="Arial" w:cs="Arial"/>
          <w:b/>
          <w:bCs/>
          <w:color w:val="404040"/>
          <w:sz w:val="20"/>
          <w:szCs w:val="20"/>
          <w:lang w:eastAsia="en-IN"/>
        </w:rPr>
        <w:t>binary_output</w:t>
      </w:r>
      <w:r w:rsidRPr="00F974DA">
        <w:rPr>
          <w:rFonts w:ascii="Arial" w:eastAsia="Times New Roman" w:hAnsi="Arial" w:cs="Arial"/>
          <w:color w:val="404040"/>
          <w:sz w:val="20"/>
          <w:szCs w:val="20"/>
          <w:lang w:eastAsia="en-IN"/>
        </w:rPr>
        <w:t> (</w:t>
      </w:r>
      <w:r w:rsidRPr="00F974DA">
        <w:rPr>
          <w:rFonts w:ascii="Arial" w:eastAsia="Times New Roman" w:hAnsi="Arial" w:cs="Arial"/>
          <w:b/>
          <w:bCs/>
          <w:color w:val="6670FF"/>
          <w:sz w:val="20"/>
          <w:szCs w:val="20"/>
          <w:bdr w:val="single" w:sz="6" w:space="2" w:color="E1E4E5" w:frame="1"/>
          <w:shd w:val="clear" w:color="auto" w:fill="FFFFFF"/>
          <w:lang w:eastAsia="en-IN"/>
        </w:rPr>
        <w:t>bool</w:t>
      </w:r>
      <w:r w:rsidRPr="00F974DA">
        <w:rPr>
          <w:rFonts w:ascii="Arial" w:eastAsia="Times New Roman" w:hAnsi="Arial" w:cs="Arial"/>
          <w:color w:val="404040"/>
          <w:sz w:val="20"/>
          <w:szCs w:val="20"/>
          <w:lang w:eastAsia="en-IN"/>
        </w:rPr>
        <w:t>, </w:t>
      </w:r>
      <w:r w:rsidRPr="00F974DA">
        <w:rPr>
          <w:rFonts w:ascii="Arial" w:eastAsia="Times New Roman" w:hAnsi="Arial" w:cs="Arial"/>
          <w:i/>
          <w:iCs/>
          <w:color w:val="404040"/>
          <w:sz w:val="20"/>
          <w:szCs w:val="20"/>
          <w:lang w:eastAsia="en-IN"/>
        </w:rPr>
        <w:t>optional</w:t>
      </w:r>
      <w:r w:rsidRPr="00F974DA">
        <w:rPr>
          <w:rFonts w:ascii="Arial" w:eastAsia="Times New Roman" w:hAnsi="Arial" w:cs="Arial"/>
          <w:color w:val="404040"/>
          <w:sz w:val="20"/>
          <w:szCs w:val="20"/>
          <w:lang w:eastAsia="en-IN"/>
        </w:rPr>
        <w:t>, defaults to </w:t>
      </w:r>
      <w:r w:rsidRPr="00F974DA">
        <w:rPr>
          <w:rFonts w:ascii="Arial" w:eastAsia="Times New Roman" w:hAnsi="Arial" w:cs="Arial"/>
          <w:b/>
          <w:bCs/>
          <w:color w:val="6670FF"/>
          <w:sz w:val="20"/>
          <w:szCs w:val="20"/>
          <w:bdr w:val="single" w:sz="6" w:space="2" w:color="E1E4E5" w:frame="1"/>
          <w:shd w:val="clear" w:color="auto" w:fill="FFFFFF"/>
          <w:lang w:eastAsia="en-IN"/>
        </w:rPr>
        <w:t>False</w:t>
      </w:r>
      <w:r w:rsidRPr="00F974DA">
        <w:rPr>
          <w:rFonts w:ascii="Arial" w:eastAsia="Times New Roman" w:hAnsi="Arial" w:cs="Arial"/>
          <w:color w:val="404040"/>
          <w:sz w:val="20"/>
          <w:szCs w:val="20"/>
          <w:lang w:eastAsia="en-IN"/>
        </w:rPr>
        <w:t>) – Flag indicating if the output the pipeline should happen in a binary format (i.e., pickle) or as raw text.</w:t>
      </w:r>
    </w:p>
    <w:p w14:paraId="2279EAC7" w14:textId="56977476" w:rsidR="00F974DA" w:rsidRDefault="00F974DA" w:rsidP="00F974DA">
      <w:pPr>
        <w:shd w:val="clear" w:color="auto" w:fill="FCFCFC"/>
        <w:spacing w:after="0" w:line="360" w:lineRule="atLeast"/>
        <w:rPr>
          <w:rFonts w:ascii="Arial" w:eastAsia="Times New Roman" w:hAnsi="Arial" w:cs="Arial"/>
          <w:color w:val="404040"/>
          <w:sz w:val="20"/>
          <w:szCs w:val="20"/>
          <w:lang w:eastAsia="en-IN"/>
        </w:rPr>
      </w:pPr>
    </w:p>
    <w:p w14:paraId="0B5BC942" w14:textId="5B449C27" w:rsidR="00F974DA" w:rsidRDefault="00F974DA" w:rsidP="00F974DA">
      <w:pPr>
        <w:shd w:val="clear" w:color="auto" w:fill="FCFCFC"/>
        <w:spacing w:after="0" w:line="360" w:lineRule="atLeast"/>
        <w:rPr>
          <w:rFonts w:ascii="Arial" w:eastAsia="Times New Roman" w:hAnsi="Arial" w:cs="Arial"/>
          <w:color w:val="404040"/>
          <w:sz w:val="20"/>
          <w:szCs w:val="20"/>
          <w:lang w:eastAsia="en-IN"/>
        </w:rPr>
      </w:pPr>
    </w:p>
    <w:p w14:paraId="72276054" w14:textId="6BA76063" w:rsidR="00F974DA" w:rsidRDefault="00F974DA" w:rsidP="00F974DA">
      <w:pPr>
        <w:shd w:val="clear" w:color="auto" w:fill="FCFCFC"/>
        <w:spacing w:after="0" w:line="360" w:lineRule="atLeast"/>
        <w:rPr>
          <w:rFonts w:ascii="Arial" w:eastAsia="Times New Roman" w:hAnsi="Arial" w:cs="Arial"/>
          <w:color w:val="404040"/>
          <w:sz w:val="20"/>
          <w:szCs w:val="20"/>
          <w:lang w:eastAsia="en-IN"/>
        </w:rPr>
      </w:pPr>
    </w:p>
    <w:p w14:paraId="0F29A922" w14:textId="4C4A37DF" w:rsidR="00F974DA" w:rsidRDefault="00F974DA" w:rsidP="00F974DA">
      <w:pPr>
        <w:shd w:val="clear" w:color="auto" w:fill="FCFCFC"/>
        <w:spacing w:after="0" w:line="360" w:lineRule="atLeast"/>
        <w:rPr>
          <w:rFonts w:ascii="Arial" w:eastAsia="Times New Roman" w:hAnsi="Arial" w:cs="Arial"/>
          <w:color w:val="404040"/>
          <w:sz w:val="20"/>
          <w:szCs w:val="20"/>
          <w:lang w:eastAsia="en-IN"/>
        </w:rPr>
      </w:pPr>
    </w:p>
    <w:p w14:paraId="3A7634DE" w14:textId="77777777" w:rsidR="00F974DA" w:rsidRPr="00F974DA" w:rsidRDefault="00F974DA" w:rsidP="00F974DA">
      <w:pPr>
        <w:pBdr>
          <w:left w:val="single" w:sz="18" w:space="5" w:color="CCCCCC"/>
        </w:pBdr>
        <w:shd w:val="clear" w:color="auto" w:fill="F0F0F0"/>
        <w:spacing w:before="90" w:after="90" w:line="240" w:lineRule="auto"/>
        <w:rPr>
          <w:rFonts w:ascii="Arial" w:eastAsia="Times New Roman" w:hAnsi="Arial" w:cs="Arial"/>
          <w:b/>
          <w:bCs/>
          <w:color w:val="555555"/>
          <w:sz w:val="20"/>
          <w:szCs w:val="20"/>
          <w:lang w:eastAsia="en-IN"/>
        </w:rPr>
      </w:pPr>
      <w:r w:rsidRPr="00F974DA">
        <w:rPr>
          <w:rFonts w:ascii="Arial" w:eastAsia="Times New Roman" w:hAnsi="Arial" w:cs="Arial"/>
          <w:b/>
          <w:bCs/>
          <w:color w:val="555555"/>
          <w:sz w:val="20"/>
          <w:szCs w:val="20"/>
          <w:lang w:eastAsia="en-IN"/>
        </w:rPr>
        <w:t>Returns</w:t>
      </w:r>
    </w:p>
    <w:p w14:paraId="63D6EA22" w14:textId="77777777" w:rsidR="00F974DA" w:rsidRPr="00F974DA" w:rsidRDefault="00F974DA" w:rsidP="00F974DA">
      <w:pPr>
        <w:shd w:val="clear" w:color="auto" w:fill="FCFCFC"/>
        <w:spacing w:after="100" w:afterAutospacing="1" w:line="360" w:lineRule="atLeast"/>
        <w:ind w:left="720"/>
        <w:rPr>
          <w:rFonts w:ascii="Arial" w:eastAsia="Times New Roman" w:hAnsi="Arial" w:cs="Arial"/>
          <w:color w:val="404040"/>
          <w:sz w:val="20"/>
          <w:szCs w:val="20"/>
          <w:lang w:eastAsia="en-IN"/>
        </w:rPr>
      </w:pPr>
      <w:r w:rsidRPr="00F974DA">
        <w:rPr>
          <w:rFonts w:ascii="Arial" w:eastAsia="Times New Roman" w:hAnsi="Arial" w:cs="Arial"/>
          <w:color w:val="404040"/>
          <w:sz w:val="20"/>
          <w:szCs w:val="20"/>
          <w:lang w:eastAsia="en-IN"/>
        </w:rPr>
        <w:t>Each result comes as a dictionary with the following keys:</w:t>
      </w:r>
    </w:p>
    <w:p w14:paraId="46E1111D" w14:textId="77777777" w:rsidR="00F974DA" w:rsidRPr="00F974DA" w:rsidRDefault="00F974DA" w:rsidP="00F974DA">
      <w:pPr>
        <w:numPr>
          <w:ilvl w:val="0"/>
          <w:numId w:val="5"/>
        </w:numPr>
        <w:shd w:val="clear" w:color="auto" w:fill="FCFCFC"/>
        <w:spacing w:after="0" w:line="360" w:lineRule="atLeast"/>
        <w:ind w:left="1800"/>
        <w:rPr>
          <w:rFonts w:ascii="Arial" w:eastAsia="Times New Roman" w:hAnsi="Arial" w:cs="Arial"/>
          <w:color w:val="404040"/>
          <w:sz w:val="20"/>
          <w:szCs w:val="20"/>
          <w:lang w:eastAsia="en-IN"/>
        </w:rPr>
      </w:pPr>
      <w:r w:rsidRPr="00F974DA">
        <w:rPr>
          <w:rFonts w:ascii="Arial" w:eastAsia="Times New Roman" w:hAnsi="Arial" w:cs="Arial"/>
          <w:b/>
          <w:bCs/>
          <w:color w:val="404040"/>
          <w:sz w:val="20"/>
          <w:szCs w:val="20"/>
          <w:lang w:eastAsia="en-IN"/>
        </w:rPr>
        <w:t>generated_text</w:t>
      </w:r>
      <w:r w:rsidRPr="00F974DA">
        <w:rPr>
          <w:rFonts w:ascii="Arial" w:eastAsia="Times New Roman" w:hAnsi="Arial" w:cs="Arial"/>
          <w:color w:val="404040"/>
          <w:sz w:val="20"/>
          <w:szCs w:val="20"/>
          <w:lang w:eastAsia="en-IN"/>
        </w:rPr>
        <w:t> (</w:t>
      </w:r>
      <w:r w:rsidRPr="00F974DA">
        <w:rPr>
          <w:rFonts w:ascii="Arial" w:eastAsia="Times New Roman" w:hAnsi="Arial" w:cs="Arial"/>
          <w:b/>
          <w:bCs/>
          <w:color w:val="6670FF"/>
          <w:sz w:val="20"/>
          <w:szCs w:val="20"/>
          <w:bdr w:val="single" w:sz="6" w:space="2" w:color="E1E4E5" w:frame="1"/>
          <w:shd w:val="clear" w:color="auto" w:fill="FFFFFF"/>
          <w:lang w:eastAsia="en-IN"/>
        </w:rPr>
        <w:t>str</w:t>
      </w:r>
      <w:r w:rsidRPr="00F974DA">
        <w:rPr>
          <w:rFonts w:ascii="Arial" w:eastAsia="Times New Roman" w:hAnsi="Arial" w:cs="Arial"/>
          <w:color w:val="404040"/>
          <w:sz w:val="20"/>
          <w:szCs w:val="20"/>
          <w:lang w:eastAsia="en-IN"/>
        </w:rPr>
        <w:t>, present when </w:t>
      </w:r>
      <w:r w:rsidRPr="00F974DA">
        <w:rPr>
          <w:rFonts w:ascii="Arial" w:eastAsia="Times New Roman" w:hAnsi="Arial" w:cs="Arial"/>
          <w:b/>
          <w:bCs/>
          <w:color w:val="6670FF"/>
          <w:sz w:val="20"/>
          <w:szCs w:val="20"/>
          <w:bdr w:val="single" w:sz="6" w:space="2" w:color="E1E4E5" w:frame="1"/>
          <w:shd w:val="clear" w:color="auto" w:fill="FFFFFF"/>
          <w:lang w:eastAsia="en-IN"/>
        </w:rPr>
        <w:t>return_text=True</w:t>
      </w:r>
      <w:r w:rsidRPr="00F974DA">
        <w:rPr>
          <w:rFonts w:ascii="Arial" w:eastAsia="Times New Roman" w:hAnsi="Arial" w:cs="Arial"/>
          <w:color w:val="404040"/>
          <w:sz w:val="20"/>
          <w:szCs w:val="20"/>
          <w:lang w:eastAsia="en-IN"/>
        </w:rPr>
        <w:t>) – The generated text.</w:t>
      </w:r>
    </w:p>
    <w:p w14:paraId="435A5B8E" w14:textId="1FAA3F51" w:rsidR="00F974DA" w:rsidRDefault="00F974DA" w:rsidP="00F974DA">
      <w:pPr>
        <w:numPr>
          <w:ilvl w:val="0"/>
          <w:numId w:val="5"/>
        </w:numPr>
        <w:shd w:val="clear" w:color="auto" w:fill="FCFCFC"/>
        <w:spacing w:after="0" w:line="360" w:lineRule="atLeast"/>
        <w:ind w:left="1800"/>
        <w:rPr>
          <w:rFonts w:ascii="Arial" w:eastAsia="Times New Roman" w:hAnsi="Arial" w:cs="Arial"/>
          <w:color w:val="404040"/>
          <w:sz w:val="20"/>
          <w:szCs w:val="20"/>
          <w:lang w:eastAsia="en-IN"/>
        </w:rPr>
      </w:pPr>
      <w:r w:rsidRPr="00F974DA">
        <w:rPr>
          <w:rFonts w:ascii="Arial" w:eastAsia="Times New Roman" w:hAnsi="Arial" w:cs="Arial"/>
          <w:b/>
          <w:bCs/>
          <w:color w:val="404040"/>
          <w:sz w:val="20"/>
          <w:szCs w:val="20"/>
          <w:lang w:eastAsia="en-IN"/>
        </w:rPr>
        <w:t>generated_token_ids</w:t>
      </w:r>
      <w:r w:rsidRPr="00F974DA">
        <w:rPr>
          <w:rFonts w:ascii="Arial" w:eastAsia="Times New Roman" w:hAnsi="Arial" w:cs="Arial"/>
          <w:color w:val="404040"/>
          <w:sz w:val="20"/>
          <w:szCs w:val="20"/>
          <w:lang w:eastAsia="en-IN"/>
        </w:rPr>
        <w:t> (</w:t>
      </w:r>
      <w:r w:rsidRPr="00F974DA">
        <w:rPr>
          <w:rFonts w:ascii="Arial" w:eastAsia="Times New Roman" w:hAnsi="Arial" w:cs="Arial"/>
          <w:b/>
          <w:bCs/>
          <w:color w:val="6670FF"/>
          <w:sz w:val="20"/>
          <w:szCs w:val="20"/>
          <w:bdr w:val="single" w:sz="6" w:space="2" w:color="E1E4E5" w:frame="1"/>
          <w:shd w:val="clear" w:color="auto" w:fill="FFFFFF"/>
          <w:lang w:eastAsia="en-IN"/>
        </w:rPr>
        <w:t>torch.Tensor</w:t>
      </w:r>
      <w:r w:rsidRPr="00F974DA">
        <w:rPr>
          <w:rFonts w:ascii="Arial" w:eastAsia="Times New Roman" w:hAnsi="Arial" w:cs="Arial"/>
          <w:color w:val="404040"/>
          <w:sz w:val="20"/>
          <w:szCs w:val="20"/>
          <w:lang w:eastAsia="en-IN"/>
        </w:rPr>
        <w:t> or </w:t>
      </w:r>
      <w:r w:rsidRPr="00F974DA">
        <w:rPr>
          <w:rFonts w:ascii="Arial" w:eastAsia="Times New Roman" w:hAnsi="Arial" w:cs="Arial"/>
          <w:b/>
          <w:bCs/>
          <w:color w:val="6670FF"/>
          <w:sz w:val="20"/>
          <w:szCs w:val="20"/>
          <w:bdr w:val="single" w:sz="6" w:space="2" w:color="E1E4E5" w:frame="1"/>
          <w:shd w:val="clear" w:color="auto" w:fill="FFFFFF"/>
          <w:lang w:eastAsia="en-IN"/>
        </w:rPr>
        <w:t>tf.Tensor</w:t>
      </w:r>
      <w:r w:rsidRPr="00F974DA">
        <w:rPr>
          <w:rFonts w:ascii="Arial" w:eastAsia="Times New Roman" w:hAnsi="Arial" w:cs="Arial"/>
          <w:color w:val="404040"/>
          <w:sz w:val="20"/>
          <w:szCs w:val="20"/>
          <w:lang w:eastAsia="en-IN"/>
        </w:rPr>
        <w:t>, present when </w:t>
      </w:r>
      <w:r w:rsidRPr="00F974DA">
        <w:rPr>
          <w:rFonts w:ascii="Arial" w:eastAsia="Times New Roman" w:hAnsi="Arial" w:cs="Arial"/>
          <w:b/>
          <w:bCs/>
          <w:color w:val="6670FF"/>
          <w:sz w:val="20"/>
          <w:szCs w:val="20"/>
          <w:bdr w:val="single" w:sz="6" w:space="2" w:color="E1E4E5" w:frame="1"/>
          <w:shd w:val="clear" w:color="auto" w:fill="FFFFFF"/>
          <w:lang w:eastAsia="en-IN"/>
        </w:rPr>
        <w:t>return_tensors=True</w:t>
      </w:r>
      <w:r w:rsidRPr="00F974DA">
        <w:rPr>
          <w:rFonts w:ascii="Arial" w:eastAsia="Times New Roman" w:hAnsi="Arial" w:cs="Arial"/>
          <w:color w:val="404040"/>
          <w:sz w:val="20"/>
          <w:szCs w:val="20"/>
          <w:lang w:eastAsia="en-IN"/>
        </w:rPr>
        <w:t>) – The token ids of the generated tex</w:t>
      </w:r>
      <w:r w:rsidRPr="00F974DA">
        <w:rPr>
          <w:rFonts w:ascii="Arial" w:eastAsia="Times New Roman" w:hAnsi="Arial" w:cs="Arial"/>
          <w:color w:val="404040"/>
          <w:sz w:val="20"/>
          <w:szCs w:val="20"/>
          <w:lang w:eastAsia="en-IN"/>
        </w:rPr>
        <w:t>t.</w:t>
      </w:r>
    </w:p>
    <w:p w14:paraId="58101648" w14:textId="77777777" w:rsidR="00F974DA" w:rsidRPr="00F974DA" w:rsidRDefault="00F974DA" w:rsidP="00F974DA">
      <w:pPr>
        <w:pBdr>
          <w:left w:val="single" w:sz="18" w:space="5" w:color="CCCCCC"/>
        </w:pBdr>
        <w:shd w:val="clear" w:color="auto" w:fill="F0F0F0"/>
        <w:spacing w:before="90" w:after="90" w:line="240" w:lineRule="auto"/>
        <w:rPr>
          <w:rFonts w:ascii="Arial" w:eastAsia="Times New Roman" w:hAnsi="Arial" w:cs="Arial"/>
          <w:b/>
          <w:bCs/>
          <w:color w:val="555555"/>
          <w:sz w:val="20"/>
          <w:szCs w:val="20"/>
          <w:lang w:eastAsia="en-IN"/>
        </w:rPr>
      </w:pPr>
      <w:r w:rsidRPr="00F974DA">
        <w:rPr>
          <w:rFonts w:ascii="Arial" w:eastAsia="Times New Roman" w:hAnsi="Arial" w:cs="Arial"/>
          <w:b/>
          <w:bCs/>
          <w:color w:val="555555"/>
          <w:sz w:val="20"/>
          <w:szCs w:val="20"/>
          <w:lang w:eastAsia="en-IN"/>
        </w:rPr>
        <w:t>Return type</w:t>
      </w:r>
    </w:p>
    <w:p w14:paraId="7C339A59" w14:textId="04D18569" w:rsidR="00F974DA" w:rsidRPr="00F974DA" w:rsidRDefault="00F974DA" w:rsidP="00F974DA">
      <w:pPr>
        <w:pStyle w:val="ListParagraph"/>
        <w:numPr>
          <w:ilvl w:val="0"/>
          <w:numId w:val="5"/>
        </w:numPr>
        <w:shd w:val="clear" w:color="auto" w:fill="FCFCFC"/>
        <w:spacing w:after="100" w:afterAutospacing="1" w:line="360" w:lineRule="atLeast"/>
        <w:rPr>
          <w:rFonts w:ascii="Arial" w:eastAsia="Times New Roman" w:hAnsi="Arial" w:cs="Arial"/>
          <w:color w:val="404040"/>
          <w:sz w:val="20"/>
          <w:szCs w:val="20"/>
          <w:lang w:eastAsia="en-IN"/>
        </w:rPr>
      </w:pPr>
      <w:r w:rsidRPr="00F974DA">
        <w:rPr>
          <w:rFonts w:ascii="Arial" w:eastAsia="Times New Roman" w:hAnsi="Arial" w:cs="Arial"/>
          <w:color w:val="404040"/>
          <w:sz w:val="20"/>
          <w:szCs w:val="20"/>
          <w:lang w:eastAsia="en-IN"/>
        </w:rPr>
        <w:t>A list or a list of list of </w:t>
      </w:r>
      <w:r w:rsidRPr="00F974DA">
        <w:rPr>
          <w:rFonts w:ascii="Arial" w:eastAsia="Times New Roman" w:hAnsi="Arial" w:cs="Arial"/>
          <w:b/>
          <w:bCs/>
          <w:color w:val="6670FF"/>
          <w:sz w:val="20"/>
          <w:szCs w:val="20"/>
          <w:bdr w:val="single" w:sz="6" w:space="2" w:color="E1E4E5" w:frame="1"/>
          <w:shd w:val="clear" w:color="auto" w:fill="FFFFFF"/>
          <w:lang w:eastAsia="en-IN"/>
        </w:rPr>
        <w:t>dict</w:t>
      </w:r>
      <w:r>
        <w:rPr>
          <w:rFonts w:ascii="Arial" w:eastAsia="Times New Roman" w:hAnsi="Arial" w:cs="Arial"/>
          <w:b/>
          <w:bCs/>
          <w:color w:val="6670FF"/>
          <w:sz w:val="20"/>
          <w:szCs w:val="20"/>
          <w:bdr w:val="single" w:sz="6" w:space="2" w:color="E1E4E5" w:frame="1"/>
          <w:shd w:val="clear" w:color="auto" w:fill="FFFFFF"/>
          <w:lang w:eastAsia="en-IN"/>
        </w:rPr>
        <w:t>.</w:t>
      </w:r>
    </w:p>
    <w:p w14:paraId="614BD6F9" w14:textId="77777777" w:rsidR="00F974DA" w:rsidRPr="00F974DA" w:rsidRDefault="00F974DA" w:rsidP="00F974DA">
      <w:pPr>
        <w:shd w:val="clear" w:color="auto" w:fill="FCFCFC"/>
        <w:spacing w:after="0" w:line="360" w:lineRule="atLeast"/>
        <w:rPr>
          <w:rFonts w:ascii="Arial" w:eastAsia="Times New Roman" w:hAnsi="Arial" w:cs="Arial"/>
          <w:color w:val="404040"/>
          <w:sz w:val="20"/>
          <w:szCs w:val="20"/>
          <w:lang w:eastAsia="en-IN"/>
        </w:rPr>
      </w:pPr>
    </w:p>
    <w:p w14:paraId="564E3A88" w14:textId="77777777" w:rsidR="00F974DA" w:rsidRPr="00F974DA" w:rsidRDefault="00F974DA" w:rsidP="00F974DA">
      <w:pPr>
        <w:shd w:val="clear" w:color="auto" w:fill="FCFCFC"/>
        <w:spacing w:after="0" w:line="360" w:lineRule="atLeast"/>
        <w:rPr>
          <w:rFonts w:ascii="Arial" w:eastAsia="Times New Roman" w:hAnsi="Arial" w:cs="Arial"/>
          <w:color w:val="404040"/>
          <w:sz w:val="20"/>
          <w:szCs w:val="20"/>
          <w:lang w:eastAsia="en-IN"/>
        </w:rPr>
      </w:pPr>
    </w:p>
    <w:p w14:paraId="01C64619" w14:textId="77777777" w:rsidR="00F974DA" w:rsidRPr="00F974DA" w:rsidRDefault="00F974DA" w:rsidP="00A31452">
      <w:pPr>
        <w:pStyle w:val="NormalWeb"/>
        <w:shd w:val="clear" w:color="auto" w:fill="FCFCFC"/>
        <w:spacing w:before="0" w:beforeAutospacing="0" w:line="360" w:lineRule="atLeast"/>
        <w:rPr>
          <w:rFonts w:ascii="Arial" w:hAnsi="Arial" w:cs="Arial"/>
          <w:color w:val="404040"/>
          <w:sz w:val="20"/>
          <w:szCs w:val="20"/>
        </w:rPr>
      </w:pPr>
    </w:p>
    <w:p w14:paraId="478455EA" w14:textId="77777777" w:rsidR="00A31452" w:rsidRPr="00F974DA" w:rsidRDefault="00A31452" w:rsidP="00673BE3">
      <w:pPr>
        <w:rPr>
          <w:rFonts w:ascii="Arial" w:hAnsi="Arial" w:cs="Arial"/>
          <w:sz w:val="20"/>
          <w:szCs w:val="20"/>
        </w:rPr>
      </w:pPr>
    </w:p>
    <w:sectPr w:rsidR="00A31452" w:rsidRPr="00F97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A138B"/>
    <w:multiLevelType w:val="multilevel"/>
    <w:tmpl w:val="CCFE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561465"/>
    <w:multiLevelType w:val="multilevel"/>
    <w:tmpl w:val="4FAE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3D7B06"/>
    <w:multiLevelType w:val="hybridMultilevel"/>
    <w:tmpl w:val="9A3C9E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EB0ADB"/>
    <w:multiLevelType w:val="hybridMultilevel"/>
    <w:tmpl w:val="A1CA5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AF7130"/>
    <w:multiLevelType w:val="multilevel"/>
    <w:tmpl w:val="40CA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9A51D0"/>
    <w:multiLevelType w:val="hybridMultilevel"/>
    <w:tmpl w:val="A0CEA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EE"/>
    <w:rsid w:val="00057A39"/>
    <w:rsid w:val="00673BE3"/>
    <w:rsid w:val="0067768E"/>
    <w:rsid w:val="00730181"/>
    <w:rsid w:val="007733EE"/>
    <w:rsid w:val="008B624F"/>
    <w:rsid w:val="009038AA"/>
    <w:rsid w:val="00992C73"/>
    <w:rsid w:val="00A31452"/>
    <w:rsid w:val="00CD5801"/>
    <w:rsid w:val="00E41C2B"/>
    <w:rsid w:val="00F44D1B"/>
    <w:rsid w:val="00F97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5EDD"/>
  <w15:chartTrackingRefBased/>
  <w15:docId w15:val="{D11F5EAC-DF03-4CF8-BD52-447600C0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92C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801"/>
    <w:pPr>
      <w:ind w:left="720"/>
      <w:contextualSpacing/>
    </w:pPr>
  </w:style>
  <w:style w:type="character" w:customStyle="1" w:styleId="Heading2Char">
    <w:name w:val="Heading 2 Char"/>
    <w:basedOn w:val="DefaultParagraphFont"/>
    <w:link w:val="Heading2"/>
    <w:uiPriority w:val="9"/>
    <w:rsid w:val="00992C7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314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A31452"/>
  </w:style>
  <w:style w:type="character" w:styleId="Hyperlink">
    <w:name w:val="Hyperlink"/>
    <w:basedOn w:val="DefaultParagraphFont"/>
    <w:uiPriority w:val="99"/>
    <w:semiHidden/>
    <w:unhideWhenUsed/>
    <w:rsid w:val="00A31452"/>
    <w:rPr>
      <w:color w:val="0000FF"/>
      <w:u w:val="single"/>
    </w:rPr>
  </w:style>
  <w:style w:type="character" w:styleId="Strong">
    <w:name w:val="Strong"/>
    <w:basedOn w:val="DefaultParagraphFont"/>
    <w:uiPriority w:val="22"/>
    <w:qFormat/>
    <w:rsid w:val="00F974DA"/>
    <w:rPr>
      <w:b/>
      <w:bCs/>
    </w:rPr>
  </w:style>
  <w:style w:type="character" w:styleId="HTMLCite">
    <w:name w:val="HTML Cite"/>
    <w:basedOn w:val="DefaultParagraphFont"/>
    <w:uiPriority w:val="99"/>
    <w:semiHidden/>
    <w:unhideWhenUsed/>
    <w:rsid w:val="00F974DA"/>
    <w:rPr>
      <w:i/>
      <w:iCs/>
    </w:rPr>
  </w:style>
  <w:style w:type="character" w:customStyle="1" w:styleId="doc">
    <w:name w:val="doc"/>
    <w:basedOn w:val="DefaultParagraphFont"/>
    <w:rsid w:val="00057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91396">
      <w:bodyDiv w:val="1"/>
      <w:marLeft w:val="0"/>
      <w:marRight w:val="0"/>
      <w:marTop w:val="0"/>
      <w:marBottom w:val="0"/>
      <w:divBdr>
        <w:top w:val="none" w:sz="0" w:space="0" w:color="auto"/>
        <w:left w:val="none" w:sz="0" w:space="0" w:color="auto"/>
        <w:bottom w:val="none" w:sz="0" w:space="0" w:color="auto"/>
        <w:right w:val="none" w:sz="0" w:space="0" w:color="auto"/>
      </w:divBdr>
      <w:divsChild>
        <w:div w:id="110279906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7965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4423">
      <w:bodyDiv w:val="1"/>
      <w:marLeft w:val="0"/>
      <w:marRight w:val="0"/>
      <w:marTop w:val="0"/>
      <w:marBottom w:val="0"/>
      <w:divBdr>
        <w:top w:val="none" w:sz="0" w:space="0" w:color="auto"/>
        <w:left w:val="none" w:sz="0" w:space="0" w:color="auto"/>
        <w:bottom w:val="none" w:sz="0" w:space="0" w:color="auto"/>
        <w:right w:val="none" w:sz="0" w:space="0" w:color="auto"/>
      </w:divBdr>
    </w:div>
    <w:div w:id="431362599">
      <w:bodyDiv w:val="1"/>
      <w:marLeft w:val="0"/>
      <w:marRight w:val="0"/>
      <w:marTop w:val="0"/>
      <w:marBottom w:val="0"/>
      <w:divBdr>
        <w:top w:val="none" w:sz="0" w:space="0" w:color="auto"/>
        <w:left w:val="none" w:sz="0" w:space="0" w:color="auto"/>
        <w:bottom w:val="none" w:sz="0" w:space="0" w:color="auto"/>
        <w:right w:val="none" w:sz="0" w:space="0" w:color="auto"/>
      </w:divBdr>
    </w:div>
    <w:div w:id="566690407">
      <w:bodyDiv w:val="1"/>
      <w:marLeft w:val="0"/>
      <w:marRight w:val="0"/>
      <w:marTop w:val="0"/>
      <w:marBottom w:val="0"/>
      <w:divBdr>
        <w:top w:val="none" w:sz="0" w:space="0" w:color="auto"/>
        <w:left w:val="none" w:sz="0" w:space="0" w:color="auto"/>
        <w:bottom w:val="none" w:sz="0" w:space="0" w:color="auto"/>
        <w:right w:val="none" w:sz="0" w:space="0" w:color="auto"/>
      </w:divBdr>
    </w:div>
    <w:div w:id="633606955">
      <w:bodyDiv w:val="1"/>
      <w:marLeft w:val="0"/>
      <w:marRight w:val="0"/>
      <w:marTop w:val="0"/>
      <w:marBottom w:val="0"/>
      <w:divBdr>
        <w:top w:val="none" w:sz="0" w:space="0" w:color="auto"/>
        <w:left w:val="none" w:sz="0" w:space="0" w:color="auto"/>
        <w:bottom w:val="none" w:sz="0" w:space="0" w:color="auto"/>
        <w:right w:val="none" w:sz="0" w:space="0" w:color="auto"/>
      </w:divBdr>
    </w:div>
    <w:div w:id="647174095">
      <w:bodyDiv w:val="1"/>
      <w:marLeft w:val="0"/>
      <w:marRight w:val="0"/>
      <w:marTop w:val="0"/>
      <w:marBottom w:val="0"/>
      <w:divBdr>
        <w:top w:val="none" w:sz="0" w:space="0" w:color="auto"/>
        <w:left w:val="none" w:sz="0" w:space="0" w:color="auto"/>
        <w:bottom w:val="none" w:sz="0" w:space="0" w:color="auto"/>
        <w:right w:val="none" w:sz="0" w:space="0" w:color="auto"/>
      </w:divBdr>
    </w:div>
    <w:div w:id="902594276">
      <w:bodyDiv w:val="1"/>
      <w:marLeft w:val="0"/>
      <w:marRight w:val="0"/>
      <w:marTop w:val="0"/>
      <w:marBottom w:val="0"/>
      <w:divBdr>
        <w:top w:val="none" w:sz="0" w:space="0" w:color="auto"/>
        <w:left w:val="none" w:sz="0" w:space="0" w:color="auto"/>
        <w:bottom w:val="none" w:sz="0" w:space="0" w:color="auto"/>
        <w:right w:val="none" w:sz="0" w:space="0" w:color="auto"/>
      </w:divBdr>
    </w:div>
    <w:div w:id="963461762">
      <w:bodyDiv w:val="1"/>
      <w:marLeft w:val="0"/>
      <w:marRight w:val="0"/>
      <w:marTop w:val="0"/>
      <w:marBottom w:val="0"/>
      <w:divBdr>
        <w:top w:val="none" w:sz="0" w:space="0" w:color="auto"/>
        <w:left w:val="none" w:sz="0" w:space="0" w:color="auto"/>
        <w:bottom w:val="none" w:sz="0" w:space="0" w:color="auto"/>
        <w:right w:val="none" w:sz="0" w:space="0" w:color="auto"/>
      </w:divBdr>
    </w:div>
    <w:div w:id="1079862464">
      <w:bodyDiv w:val="1"/>
      <w:marLeft w:val="0"/>
      <w:marRight w:val="0"/>
      <w:marTop w:val="0"/>
      <w:marBottom w:val="0"/>
      <w:divBdr>
        <w:top w:val="none" w:sz="0" w:space="0" w:color="auto"/>
        <w:left w:val="none" w:sz="0" w:space="0" w:color="auto"/>
        <w:bottom w:val="none" w:sz="0" w:space="0" w:color="auto"/>
        <w:right w:val="none" w:sz="0" w:space="0" w:color="auto"/>
      </w:divBdr>
    </w:div>
    <w:div w:id="1478302739">
      <w:bodyDiv w:val="1"/>
      <w:marLeft w:val="0"/>
      <w:marRight w:val="0"/>
      <w:marTop w:val="0"/>
      <w:marBottom w:val="0"/>
      <w:divBdr>
        <w:top w:val="none" w:sz="0" w:space="0" w:color="auto"/>
        <w:left w:val="none" w:sz="0" w:space="0" w:color="auto"/>
        <w:bottom w:val="none" w:sz="0" w:space="0" w:color="auto"/>
        <w:right w:val="none" w:sz="0" w:space="0" w:color="auto"/>
      </w:divBdr>
    </w:div>
    <w:div w:id="1532642047">
      <w:bodyDiv w:val="1"/>
      <w:marLeft w:val="0"/>
      <w:marRight w:val="0"/>
      <w:marTop w:val="0"/>
      <w:marBottom w:val="0"/>
      <w:divBdr>
        <w:top w:val="none" w:sz="0" w:space="0" w:color="auto"/>
        <w:left w:val="none" w:sz="0" w:space="0" w:color="auto"/>
        <w:bottom w:val="none" w:sz="0" w:space="0" w:color="auto"/>
        <w:right w:val="none" w:sz="0" w:space="0" w:color="auto"/>
      </w:divBdr>
    </w:div>
    <w:div w:id="1552962085">
      <w:bodyDiv w:val="1"/>
      <w:marLeft w:val="0"/>
      <w:marRight w:val="0"/>
      <w:marTop w:val="0"/>
      <w:marBottom w:val="0"/>
      <w:divBdr>
        <w:top w:val="none" w:sz="0" w:space="0" w:color="auto"/>
        <w:left w:val="none" w:sz="0" w:space="0" w:color="auto"/>
        <w:bottom w:val="none" w:sz="0" w:space="0" w:color="auto"/>
        <w:right w:val="none" w:sz="0" w:space="0" w:color="auto"/>
      </w:divBdr>
    </w:div>
    <w:div w:id="1718242310">
      <w:bodyDiv w:val="1"/>
      <w:marLeft w:val="0"/>
      <w:marRight w:val="0"/>
      <w:marTop w:val="0"/>
      <w:marBottom w:val="0"/>
      <w:divBdr>
        <w:top w:val="none" w:sz="0" w:space="0" w:color="auto"/>
        <w:left w:val="none" w:sz="0" w:space="0" w:color="auto"/>
        <w:bottom w:val="none" w:sz="0" w:space="0" w:color="auto"/>
        <w:right w:val="none" w:sz="0" w:space="0" w:color="auto"/>
      </w:divBdr>
    </w:div>
    <w:div w:id="1837257448">
      <w:bodyDiv w:val="1"/>
      <w:marLeft w:val="0"/>
      <w:marRight w:val="0"/>
      <w:marTop w:val="0"/>
      <w:marBottom w:val="0"/>
      <w:divBdr>
        <w:top w:val="none" w:sz="0" w:space="0" w:color="auto"/>
        <w:left w:val="none" w:sz="0" w:space="0" w:color="auto"/>
        <w:bottom w:val="none" w:sz="0" w:space="0" w:color="auto"/>
        <w:right w:val="none" w:sz="0" w:space="0" w:color="auto"/>
      </w:divBdr>
    </w:div>
    <w:div w:id="1851408157">
      <w:bodyDiv w:val="1"/>
      <w:marLeft w:val="0"/>
      <w:marRight w:val="0"/>
      <w:marTop w:val="0"/>
      <w:marBottom w:val="0"/>
      <w:divBdr>
        <w:top w:val="none" w:sz="0" w:space="0" w:color="auto"/>
        <w:left w:val="none" w:sz="0" w:space="0" w:color="auto"/>
        <w:bottom w:val="none" w:sz="0" w:space="0" w:color="auto"/>
        <w:right w:val="none" w:sz="0" w:space="0" w:color="auto"/>
      </w:divBdr>
    </w:div>
    <w:div w:id="192842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huggingface.co/transformers/main_classes/pipelines.html" TargetMode="External"/><Relationship Id="rId18" Type="http://schemas.openxmlformats.org/officeDocument/2006/relationships/hyperlink" Target="https://huggingface.co/transformers/main_classes/model.html" TargetMode="External"/><Relationship Id="rId3" Type="http://schemas.openxmlformats.org/officeDocument/2006/relationships/settings" Target="settings.xml"/><Relationship Id="rId21" Type="http://schemas.openxmlformats.org/officeDocument/2006/relationships/hyperlink" Target="https://huggingface.co/transformers/internal/pipelines_utils.html" TargetMode="External"/><Relationship Id="rId7" Type="http://schemas.openxmlformats.org/officeDocument/2006/relationships/image" Target="media/image3.png"/><Relationship Id="rId12" Type="http://schemas.openxmlformats.org/officeDocument/2006/relationships/hyperlink" Target="https://huggingface.co/transformers/main_classes/model.html" TargetMode="External"/><Relationship Id="rId17" Type="http://schemas.openxmlformats.org/officeDocument/2006/relationships/hyperlink" Target="https://huggingface.co/transformers/main_classes/model.html" TargetMode="External"/><Relationship Id="rId2" Type="http://schemas.openxmlformats.org/officeDocument/2006/relationships/styles" Target="styles.xml"/><Relationship Id="rId16" Type="http://schemas.openxmlformats.org/officeDocument/2006/relationships/hyperlink" Target="https://huggingface.co/transformers/main_classes/model.html" TargetMode="External"/><Relationship Id="rId20" Type="http://schemas.openxmlformats.org/officeDocument/2006/relationships/hyperlink" Target="https://huggingface.co/transformers/main_classes/tokenizer.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uggingface.co/transformers/main_classes/tokenizer.html" TargetMode="External"/><Relationship Id="rId5" Type="http://schemas.openxmlformats.org/officeDocument/2006/relationships/image" Target="media/image1.png"/><Relationship Id="rId15" Type="http://schemas.openxmlformats.org/officeDocument/2006/relationships/hyperlink" Target="https://huggingface.co/transformers/main_classes/model.html"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huggingface.co/transformers/main_classes/tokenizer.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huggingface.co/models?filter=causal-l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8</Pages>
  <Words>2030</Words>
  <Characters>11574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SOHITH DEVA</dc:creator>
  <cp:keywords/>
  <dc:description/>
  <cp:lastModifiedBy>SOHITH DEVA</cp:lastModifiedBy>
  <cp:revision>4</cp:revision>
  <dcterms:created xsi:type="dcterms:W3CDTF">2021-05-26T08:13:00Z</dcterms:created>
  <dcterms:modified xsi:type="dcterms:W3CDTF">2021-05-26T10:48:00Z</dcterms:modified>
</cp:coreProperties>
</file>