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525966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</w:t>
            </w:r>
          </w:p>
        </w:tc>
      </w:tr>
      <w:tr w:rsidR="00525966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Change enforcement camera status</w:t>
            </w:r>
          </w:p>
        </w:tc>
      </w:tr>
      <w:tr w:rsidR="00525966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>Shannon Neo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Soh Jun Jie</w:t>
            </w:r>
          </w:p>
        </w:tc>
      </w:tr>
      <w:tr w:rsidR="00525966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1/2/2017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4/2/2017</w:t>
            </w:r>
          </w:p>
        </w:tc>
      </w:tr>
    </w:tbl>
    <w:p w:rsidR="00525966" w:rsidRDefault="00525966" w:rsidP="00525966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525966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>LTA personnel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>Based on suggested potential locations to place new enforcement cameras, LTA personnel can change enforcement camera status from pending to confirmed. This is demonstrated by a change in colour of the pins on the map from purple to blue.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525966">
            <w:pPr>
              <w:pStyle w:val="ListParagraph"/>
              <w:numPr>
                <w:ilvl w:val="0"/>
                <w:numId w:val="4"/>
              </w:numPr>
            </w:pPr>
            <w:r>
              <w:t>User is Login</w:t>
            </w:r>
          </w:p>
          <w:p w:rsidR="00525966" w:rsidRDefault="00525966" w:rsidP="00525966">
            <w:pPr>
              <w:pStyle w:val="ListParagraph"/>
              <w:numPr>
                <w:ilvl w:val="0"/>
                <w:numId w:val="4"/>
              </w:numPr>
            </w:pPr>
            <w:r>
              <w:t>At least one enforcement camera must exist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Postconditions: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>Status of enforcement camera is changed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>Low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Low 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525966">
            <w:pPr>
              <w:numPr>
                <w:ilvl w:val="0"/>
                <w:numId w:val="3"/>
              </w:numPr>
              <w:ind w:hanging="360"/>
              <w:contextualSpacing/>
            </w:pPr>
            <w:r>
              <w:t>User zooms in to the specific location of the purple pin</w:t>
            </w:r>
          </w:p>
          <w:p w:rsidR="00525966" w:rsidRDefault="00525966" w:rsidP="00525966">
            <w:pPr>
              <w:numPr>
                <w:ilvl w:val="0"/>
                <w:numId w:val="3"/>
              </w:numPr>
              <w:ind w:hanging="360"/>
              <w:contextualSpacing/>
            </w:pPr>
            <w:r>
              <w:t>User clicks on the selected purple pin</w:t>
            </w:r>
          </w:p>
          <w:p w:rsidR="00525966" w:rsidRDefault="00525966" w:rsidP="00525966">
            <w:pPr>
              <w:numPr>
                <w:ilvl w:val="0"/>
                <w:numId w:val="3"/>
              </w:numPr>
              <w:ind w:hanging="360"/>
              <w:contextualSpacing/>
            </w:pPr>
            <w:r>
              <w:t>User changes status of enforcement camera and confirm change</w:t>
            </w:r>
          </w:p>
          <w:p w:rsidR="00525966" w:rsidRDefault="00525966" w:rsidP="00525966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change the status of camera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</w:t>
            </w:r>
          </w:p>
        </w:tc>
      </w:tr>
      <w:tr w:rsidR="00525966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66" w:rsidRDefault="00525966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420C71"/>
    <w:multiLevelType w:val="multilevel"/>
    <w:tmpl w:val="43FEBB2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" w15:restartNumberingAfterBreak="0">
    <w:nsid w:val="5E176940"/>
    <w:multiLevelType w:val="multilevel"/>
    <w:tmpl w:val="F2265F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25966"/>
    <w:rsid w:val="00594893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2017-02-07T00:31:00Z</dcterms:created>
  <dcterms:modified xsi:type="dcterms:W3CDTF">2017-02-07T00:57:00Z</dcterms:modified>
</cp:coreProperties>
</file>