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A0043F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 </w:t>
            </w:r>
          </w:p>
        </w:tc>
      </w:tr>
      <w:tr w:rsidR="00A0043F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Report Accident</w:t>
            </w:r>
          </w:p>
        </w:tc>
      </w:tr>
      <w:tr w:rsidR="00A0043F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Simon</w:t>
            </w:r>
          </w:p>
        </w:tc>
      </w:tr>
      <w:tr w:rsidR="00A0043F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27/1/2017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31/1/2017 </w:t>
            </w:r>
          </w:p>
        </w:tc>
      </w:tr>
    </w:tbl>
    <w:p w:rsidR="00A0043F" w:rsidRDefault="00A0043F" w:rsidP="00A0043F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A0043F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Public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A public user reports a traffic accident to the system by submitting an accident report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/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The accident report is added into the system records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High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>High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A0043F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The user inputs detail of the accident (accident image, location, accident cause, </w:t>
            </w:r>
            <w:proofErr w:type="spellStart"/>
            <w:r>
              <w:t>datetime</w:t>
            </w:r>
            <w:proofErr w:type="spellEnd"/>
            <w:r>
              <w:t>).</w:t>
            </w:r>
          </w:p>
          <w:p w:rsidR="00A0043F" w:rsidRDefault="00A0043F" w:rsidP="00A0043F">
            <w:pPr>
              <w:numPr>
                <w:ilvl w:val="0"/>
                <w:numId w:val="3"/>
              </w:numPr>
              <w:ind w:hanging="360"/>
              <w:contextualSpacing/>
            </w:pPr>
            <w:r>
              <w:t>The system adds the reported accident into records.</w:t>
            </w:r>
          </w:p>
          <w:p w:rsidR="00A0043F" w:rsidRDefault="00A0043F" w:rsidP="00A0043F">
            <w:pPr>
              <w:numPr>
                <w:ilvl w:val="0"/>
                <w:numId w:val="3"/>
              </w:numPr>
              <w:ind w:hanging="360"/>
              <w:contextualSpacing/>
            </w:pPr>
            <w:r>
              <w:t>The system displays a message informing the user that the accident was successfully reported.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 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 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 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 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 </w:t>
            </w:r>
          </w:p>
        </w:tc>
      </w:tr>
      <w:tr w:rsidR="00A0043F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43F" w:rsidRDefault="00A0043F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8038BD"/>
    <w:multiLevelType w:val="multilevel"/>
    <w:tmpl w:val="E5A696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A0043F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2017-02-07T00:42:00Z</dcterms:modified>
</cp:coreProperties>
</file>