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894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/>
      <w:tr>
        <w:trPr>
          <w:trHeight w:val="375"/>
        </w:trPr>
        <w:tc>
          <w:tcPr>
            <w:tcW w:w="8946" w:type="dxa"/>
            <w:gridSpan w:val="7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 w:val="off"/>
              <w:wordWrap w:val="1"/>
            </w:pPr>
            <w:r>
              <w:rPr>
                <w:rFonts w:ascii="바탕" w:hAnsi="바탕"/>
                <w:b/>
                <w:color w:val="000000"/>
                <w:sz w:val="28"/>
              </w:rPr>
              <w:t>□</w:t>
            </w:r>
            <w:r>
              <w:rPr>
                <w:rFonts w:ascii="바탕" w:hAnsi="바탕"/>
                <w:b/>
                <w:color w:val="000000"/>
                <w:sz w:val="28"/>
              </w:rPr>
              <w:t xml:space="preserve"> </w:t>
            </w:r>
            <w:r>
              <w:rPr>
                <w:rFonts w:ascii="바탕" w:hAnsi="바탕" w:eastAsia="바탕"/>
                <w:b/>
                <w:color w:val="000000"/>
                <w:sz w:val="24"/>
              </w:rPr>
              <w:t xml:space="preserve">수행평가 - </w:t>
            </w:r>
            <w:r>
              <w:rPr>
                <w:rFonts w:ascii="바탕" w:hAnsi="바탕" w:eastAsia="바탕"/>
                <w:b/>
                <w:color w:val="000000"/>
                <w:sz w:val="24"/>
              </w:rPr>
              <w:t>[디지털 핵심 실무인재양성] 프로젝트형 IOT 서비스 개발</w:t>
            </w:r>
          </w:p>
        </w:tc>
      </w:tr>
      <w:tr>
        <w:trPr>
          <w:trHeight w:val="255"/>
        </w:trPr>
        <w:tc>
          <w:tcPr>
            <w:tcW w:w="1454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  <w:tc>
          <w:tcPr>
            <w:tcW w:w="1455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  <w:tc>
          <w:tcPr>
            <w:tcW w:w="3980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  <w:tc>
          <w:tcPr>
            <w:tcW w:w="1191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  <w:tc>
          <w:tcPr>
            <w:tcW w:w="866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</w:tr>
      <w:tr>
        <w:trPr>
          <w:trHeight w:val="525"/>
        </w:trPr>
        <w:tc>
          <w:tcPr>
            <w:tcW w:w="29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b/>
                <w:color w:val="000000"/>
                <w:sz w:val="24"/>
              </w:rPr>
              <w:t>과정명</w:t>
            </w:r>
          </w:p>
        </w:tc>
        <w:tc>
          <w:tcPr>
            <w:tcW w:w="6037" w:type="dxa"/>
            <w:gridSpan w:val="5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b/>
                <w:color w:val="000000"/>
                <w:sz w:val="24"/>
              </w:rPr>
              <w:t>프로젝트형 IOT 서비스 개발</w:t>
            </w:r>
          </w:p>
        </w:tc>
      </w:tr>
      <w:tr>
        <w:trPr>
          <w:trHeight w:val="525"/>
        </w:trPr>
        <w:tc>
          <w:tcPr>
            <w:tcW w:w="29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b/>
                <w:color w:val="000000"/>
                <w:sz w:val="24"/>
              </w:rPr>
              <w:t>교과목명</w:t>
            </w:r>
          </w:p>
        </w:tc>
        <w:tc>
          <w:tcPr>
            <w:tcW w:w="3980" w:type="dxa"/>
            <w:gridSpan w:val="2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인터페이스 개발</w:t>
            </w:r>
          </w:p>
        </w:tc>
        <w:tc>
          <w:tcPr>
            <w:tcW w:w="1191" w:type="dxa"/>
            <w:gridSpan w:val="2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b/>
                <w:color w:val="000000"/>
                <w:sz w:val="24"/>
              </w:rPr>
              <w:t>훈련교사</w:t>
            </w:r>
          </w:p>
        </w:tc>
        <w:tc>
          <w:tcPr>
            <w:tcW w:w="866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color w:val="000000"/>
                <w:sz w:val="22"/>
              </w:rPr>
              <w:t>이진만</w:t>
            </w:r>
          </w:p>
        </w:tc>
      </w:tr>
      <w:tr>
        <w:trPr>
          <w:trHeight w:val="1290"/>
        </w:trPr>
        <w:tc>
          <w:tcPr>
            <w:tcW w:w="29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b/>
                <w:color w:val="000000"/>
                <w:sz w:val="24"/>
              </w:rPr>
              <w:t>단원구성</w:t>
            </w:r>
          </w:p>
        </w:tc>
        <w:tc>
          <w:tcPr>
            <w:tcW w:w="6037" w:type="dxa"/>
            <w:gridSpan w:val="5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- 기반 언어 프로그래밍</w:t>
            </w:r>
          </w:p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- 데이터베이스 활용</w:t>
            </w:r>
          </w:p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- 웹 프로그래밍</w:t>
            </w:r>
          </w:p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- 웹 애플리케이션 구현 프로젝트</w:t>
            </w:r>
          </w:p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 w:eastAsia="바탕"/>
                <w:color w:val="000000"/>
                <w:sz w:val="22"/>
              </w:rPr>
              <w:t>- 사용자 관리 및 보안 프레임워크 구축 프로젝트</w:t>
            </w:r>
          </w:p>
        </w:tc>
      </w:tr>
      <w:tr>
        <w:trPr>
          <w:trHeight w:val="336"/>
        </w:trPr>
        <w:tc>
          <w:tcPr>
            <w:tcW w:w="29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eastAsia="바탕"/>
                <w:b/>
                <w:color w:val="000000"/>
                <w:sz w:val="24"/>
              </w:rPr>
              <w:t>수행날짜</w:t>
            </w:r>
          </w:p>
        </w:tc>
        <w:tc>
          <w:tcPr>
            <w:tcW w:w="2012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바탕" w:hAnsi="바탕"/>
                <w:color w:val="000000"/>
                <w:sz w:val="22"/>
              </w:rPr>
              <w:t>2021.02.01</w:t>
            </w:r>
          </w:p>
        </w:tc>
        <w:tc>
          <w:tcPr>
            <w:tcW w:w="2012" w:type="dxa"/>
            <w:gridSpan w:val="2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eastAsia="바탕"/>
                <w:color w:val="00000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color w:val="000000"/>
                <w:sz w:val="22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</w:tc>
      </w:tr>
      <w:tr>
        <w:trPr>
          <w:trHeight w:val="525"/>
        </w:trPr>
        <w:tc>
          <w:tcPr>
            <w:tcW w:w="8946" w:type="dxa"/>
            <w:gridSpan w:val="7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ascii="바탕" w:hAnsi="바탕" w:eastAsia="바탕"/>
                <w:b/>
                <w:color w:val="000000"/>
                <w:sz w:val="24"/>
              </w:rPr>
              <w:t>과제개요 I</w:t>
            </w:r>
          </w:p>
        </w:tc>
      </w:tr>
      <w:tr>
        <w:trPr>
          <w:trHeight w:val="1557"/>
        </w:trPr>
        <w:tc>
          <w:tcPr>
            <w:tcW w:w="8946" w:type="dxa"/>
            <w:gridSpan w:val="7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3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>Python을 이용한 응용 Appication 개발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3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>Lotto 게임을 위한 프로그램 기획 및 설계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3"/>
                <w:ilvl w:val="0"/>
              </w:numPr>
              <w:wordWrap w:val="1"/>
            </w:pPr>
            <w:r>
              <w:tab/>
            </w:r>
            <w:r>
              <w:rPr>
                <w:color w:val="222222"/>
                <w:sz w:val="18"/>
              </w:rPr>
              <w:t>요구사항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- 당청금은 랜덤하게 생성한다.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- 당첨번호는 렌덤하게 중복이 되지 않도록 생성한다.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- 순위에 따라 당첨금을 차등 지급한다.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- 게임을 끝내고 다시 시작할 수 있다.</w:t>
            </w:r>
          </w:p>
          <w:p>
            <w:pPr>
              <w:pStyle w:val="4"/>
              <w:rPr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3"/>
                <w:ilvl w:val="0"/>
              </w:numPr>
              <w:wordWrap w:val="1"/>
            </w:pPr>
            <w:r>
              <w:tab/>
            </w:r>
            <w:r>
              <w:rPr>
                <w:color w:val="222222"/>
                <w:sz w:val="18"/>
              </w:rPr>
              <w:t>Python 파일과 실행 결과를 제출</w:t>
            </w:r>
          </w:p>
        </w:tc>
      </w:tr>
      <w:tr>
        <w:trPr>
          <w:trHeight w:val="1557"/>
        </w:trPr>
        <w:tc>
          <w:tcPr>
            <w:tcW w:w="8946" w:type="dxa"/>
            <w:gridSpan w:val="7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작성 내용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4"/>
                <w:ilvl w:val="0"/>
              </w:numPr>
              <w:wordWrap w:val="1"/>
            </w:pPr>
            <w:r>
              <w:tab/>
              <w:rPr>
                <w:rFonts w:ascii="inherit" w:hAnsi="inherit"/>
                <w:color w:val="222222"/>
                <w:sz w:val="18"/>
              </w:rPr>
              <w:t>Lotto 게임을 위한 프로그램 기획 및 설계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1. 시나리오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사용자로부터 6가지 숫자를 입력받는다.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당첨금 누적시스템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3등까지 당첨금 지급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단, 1등 상금은 4개 이상 맞춘 사람만 받을 수 있음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금액 범위 (100~10,000)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본인 포함 100명의 참가자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2. 전제 조건 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 - 당첨금은 랜덤하게 만든다.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 - 당첨 번호는 랜덤하게 만든다.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 - 순위에 따라 당첨금을 차등 지급한다.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 - 게임을 끝내고 다시 시작할 수 있다.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2. Python 코드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import random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#Lotto Game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def print_waring():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""" 조건에 맞지 않는 Input이 들어왔을 경우 """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print("1~45의 숫자 6개를 중복되지 않게 다시 입력해주세요")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def gen_lotto():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""" 1~45의 중복되지 않는 6개의 숫자 list를 return """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visited = [0]*46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ret = []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while len(ret)&lt;6: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next = random.randint(1,45)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visited[next]==0: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visited[next] = 1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ret.append(next)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return ret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def get_prize(i, n):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"""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상금을 주어진 조건에 맞춰서 분배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1등상의 경우 4개 이상 맞춘 사람만 받을 수 있음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2등상의 경우 2개 이상 맞춘 사람만 받을 수 있음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"""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ret = 0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idx in range(len(acc_price)):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i&lt;4 and idx==0: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continue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i&lt;2 and idx&lt;2: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continue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acc_price[idx]==0: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continue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ret = acc_price[idx]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acc_price[idx] = 0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break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return int(ret/n)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#Lotto Game이 진행된 회차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week = 1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누적된 상금을 저장하는 List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acc_price = [0] * 3 # 3등까지 당첨금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# User를 포함한 100명의 Lotto번호를 저장하는 List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guest = [[] for i in range(100)]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while True: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금번 발생한 상금을 내림차순으로 저장하는 List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price = []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 in range(3):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price.append(random.randint(100, 10000))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price.sort(reverse=True)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상금을 축적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 in range(3):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acc_price[i] += price[i]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print("\n\n\n1조의 ",week,"번째 Lotto Game을 찾아주셔서 감사합니다. 현재 누적 상금은",sep='')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print("1등 : %d만원\n2등 : %d만원\n3등 : %d만원입니다\n\n\n"%(acc_price[0],acc_price[1],acc_price[2]))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Key : Lotto Game 참여자의 맞춘 번호의 수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Value : 참여자의 번호(User의 경우 99번)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score_board = {6:[],5:[],4:[],3:[],2:[],1:[],0:[]}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Lotto 번호를 발생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lotto = gen_lotto()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 in range(99):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# 참여자의 Lotto번호를 갱신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guest[i].clear()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guest[i] = gen_lotto()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사용자의 숫자 입력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while True: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user_num = input("중복 안 되는 숫자 입력[6개] : ")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user_num.find(' ')==-1: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print_waring()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else: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user_num = user_num.split(' ')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while user_num.count('')&gt;0: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user_num.remove('')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print()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if len(user_num) != 6: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print_waring()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continue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guest[99].clear()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for i in range(len(user_num)):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if user_num[i].isdecimal() and int(user_num[i])&gt;0 and int(user_num[i])&lt;46: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    guest[99].append(int(user_num[i]))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else: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    print_waring()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    break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if len(guest[99]) ==6: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break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#--------------debug-----------------#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for idx, g in enumerate(guest):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     print(idx, " : ",g)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#score_board 갱신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idx in range(100):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cnt = 0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for n in guest[idx]: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if n in lotto: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cnt += 1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score_board[cnt].append(idx+1)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#상금 분배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for i in range(6,0,-1):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if len(score_board[i]) != 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money = get_prize(i, len(score_board[i]))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if money==0: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    break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print("축하드립니다!!!")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print(score_board[i])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        print("상금 ",money,"만원을 획득하셨습니다!", sep='')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print("다음 주에 다시 찾아와주세요 &gt;_&lt;")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3. Python 실행결과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drawing>
                <wp:inline distT="0" distB="0" distL="0" distR="0">
                  <wp:extent cx="3703320" cy="2476500"/>
                  <wp:effectExtent l="0" t="0" r="0" b="0"/>
                  <wp:docPr id="1" name="그림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sohn0\AppData\Local\Temp\Hnc\BinData\EMB000033840daa.bmp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476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첫 번째 입력처럼 1~45이외의 숫자가 들어오거나 중복된 숫자가 들어올 경우 다시 입력을 받는다.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40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100명의 참가자 중에 상금을 획득한 사람의 번호와 금액을 함께 출력한다.</w:t>
            </w:r>
          </w:p>
        </w:tc>
      </w:tr>
    </w:tbl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p>
      <w:pPr>
        <w:pStyle w:val="0"/>
        <w:rPr/>
        <w:widowControl w:val="off"/>
        <w:ind w:right="400"/>
        <w:jc w:val="left"/>
      </w:pPr>
    </w:p>
    <w:tbl>
      <w:tblPr>
        <w:tblOverlap w:val="never"/>
        <w:tblW w:w="894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/>
      <w:tr>
        <w:trPr>
          <w:trHeight w:val="525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바탕" w:hAnsi="바탕" w:eastAsia="바탕"/>
                <w:b/>
                <w:color w:val="000000"/>
                <w:sz w:val="24"/>
              </w:rPr>
              <w:widowControl/>
              <w:autoSpaceDE/>
              <w:autoSpaceDN/>
              <w:spacing w:after="0" w:line="240"/>
              <w:jc w:val="center"/>
              <w:wordWrap w:val="1"/>
            </w:pPr>
            <w:r>
              <w:rPr>
                <w:rFonts w:ascii="바탕" w:hAnsi="바탕" w:eastAsia="바탕"/>
                <w:b/>
                <w:color w:val="000000"/>
                <w:sz w:val="24"/>
              </w:rPr>
              <w:t>과제개요 II</w:t>
            </w:r>
          </w:p>
        </w:tc>
      </w:tr>
      <w:tr>
        <w:trPr>
          <w:trHeight w:val="1557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Python, MariaDB, Django를 이용한 Web Application 개발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1. UserTb, ItemTb를 이용한 CRUD 프로그램 개발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2. HTML5 기반 Web Client Application 구현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3. Django 환경 셋팅 및 웹 서버 환경 셋팅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4. Python을 이용한 Web Server Application 구현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5. Django에서의 Session 구현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6. 지도 API를 이용한 지도 구현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196"/>
              <w:jc w:val="left"/>
              <w:wordWrap w:val="1"/>
            </w:pPr>
            <w:r>
              <w:rPr/>
              <w:t>7. Logger를 이용한 Log 파일 생성</w:t>
            </w:r>
          </w:p>
        </w:tc>
      </w:tr>
      <w:tr>
        <w:trPr>
          <w:trHeight w:val="1557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작성 내용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5"/>
                <w:ilvl w:val="0"/>
              </w:numPr>
              <w:wordWrap w:val="1"/>
            </w:pPr>
            <w:r>
              <w:tab/>
            </w:r>
            <w:r>
              <w:rPr>
                <w:color w:val="222222"/>
                <w:sz w:val="18"/>
              </w:rPr>
              <w:t>시스템구성도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Django를 활용하여 Web을 구축한다.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SQL문을 활용하여 DB의 usertb, itemtb를 조작한다.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5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>사용 스택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Python 3.6, Django 3.15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5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>데이터베이스 구축 SQL문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>class Sql: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userlist = 'SELECT * FROM usertb'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userlistone = "SELECT * FROM usertb WHERE id = '%s'"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userinsert = "Insert INTO usertb VALUES('%s','%s','%s')"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userdelete = "DELETE FROM usertb WHERE id = '%s'"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userupdate = "UPDATE usertb SET pwd = '%s', name = '%s' WHERE id = '%s'"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itemlist = 'SELECT * FROM itemtb'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itemlistone = "SELECT * FROM itemtb WHERE id = %d"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iteminsert = "Insert INTO itemtb VALUES (null,'%s',%d,CURRENT_DATE(),'%s')"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itemdelete = "DELETE FROM itemtb WHERE id = %d"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line="240" w:lineRule="auto"/>
              <w:ind w:left="760" w:hanging="360"/>
              <w:jc w:val="left"/>
              <w:wordWrap w:val="1"/>
            </w:pPr>
            <w:r>
              <w:rPr>
                <w:rFonts w:ascii="inherit" w:hAnsi="inherit"/>
                <w:color w:val="222222"/>
                <w:sz w:val="18"/>
              </w:rPr>
              <w:t xml:space="preserve">    itemupdate = "UPDATE itemtb SET name = '%s', price = %d, imgname = '%s' WHERE id = %d"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0"/>
              <w:jc w:val="left"/>
              <w:wordWrap w:val="1"/>
            </w:pP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5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>구동 화면</w:t>
            </w:r>
          </w:p>
          <w:p>
            <w:pPr>
              <w:pStyle w:val="0"/>
              <w:rPr/>
              <w:widowControl w:val="off"/>
            </w:pPr>
            <w:r>
              <w:rPr/>
              <w:t>Homepage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  <w:r>
              <w:drawing>
                <wp:inline distT="0" distB="0" distL="0" distR="0">
                  <wp:extent cx="2159889" cy="2519934"/>
                  <wp:effectExtent l="0" t="0" r="0" b="0"/>
                  <wp:docPr id="2" name="그림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sohn0\AppData\Local\Temp\Hnc\BinData\EMB000033840dab.bmp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5199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159889" cy="2519934"/>
                  <wp:effectExtent l="0" t="0" r="0" b="0"/>
                  <wp:docPr id="3" name="그림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sohn0\AppData\Local\Temp\Hnc\BinData\EMB000033840dac.bmp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5199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rPr/>
              <w:widowControl w:val="off"/>
            </w:pPr>
            <w:r>
              <w:rPr/>
              <w:t>User 추가화면</w:t>
            </w:r>
          </w:p>
          <w:p>
            <w:pPr>
              <w:pStyle w:val="0"/>
              <w:rPr/>
              <w:widowControl w:val="off"/>
            </w:pPr>
            <w:r>
              <w:rPr/>
              <w:t>Item 리스트화면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  <w:r>
              <w:drawing>
                <wp:inline distT="0" distB="0" distL="0" distR="0">
                  <wp:extent cx="2159889" cy="2519934"/>
                  <wp:effectExtent l="0" t="0" r="0" b="0"/>
                  <wp:docPr id="4" name="그림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sohn0\AppData\Local\Temp\Hnc\BinData\EMB000033840dad.bmp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5199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159889" cy="2519934"/>
                  <wp:effectExtent l="0" t="0" r="0" b="0"/>
                  <wp:docPr id="5" name="그림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sohn0\AppData\Local\Temp\Hnc\BinData\EMB000033840dae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5199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rPr/>
              <w:widowControl w:val="off"/>
            </w:pPr>
            <w:r>
              <w:rPr/>
              <w:t>Item detail화면</w:t>
            </w: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 w:val="off"/>
            </w:pPr>
          </w:p>
          <w:p>
            <w:pPr>
              <w:pStyle w:val="4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ind w:left="760" w:hanging="360"/>
              <w:jc w:val="left"/>
              <w:numPr>
                <w:numId w:val="5"/>
                <w:ilvl w:val="0"/>
              </w:numPr>
              <w:wordWrap w:val="1"/>
            </w:pPr>
            <w:r>
              <w:tab/>
            </w:r>
            <w:r>
              <w:rPr>
                <w:rFonts w:ascii="inherit" w:hAnsi="inherit"/>
                <w:color w:val="222222"/>
                <w:sz w:val="18"/>
              </w:rPr>
              <w:t xml:space="preserve">구현 소스 </w:t>
            </w:r>
            <w:r>
              <w:rPr>
                <w:rFonts w:ascii="inherit" w:hAnsi="inherit"/>
                <w:color w:val="222222"/>
                <w:sz w:val="18"/>
              </w:rPr>
              <w:t>–</w:t>
            </w:r>
            <w:r>
              <w:rPr>
                <w:rFonts w:ascii="inherit" w:hAnsi="inherit"/>
                <w:color w:val="222222"/>
                <w:sz w:val="18"/>
              </w:rPr>
              <w:t xml:space="preserve"> 일부만 제출</w:t>
            </w:r>
          </w:p>
          <w:p>
            <w:pPr>
              <w:pStyle w:val="0"/>
              <w:rPr>
                <w:rFonts w:ascii="inherit" w:hAnsi="inherit"/>
                <w:color w:val="222222"/>
                <w:sz w:val="18"/>
              </w:rPr>
              <w:widowControl/>
              <w:autoSpaceDE/>
              <w:autoSpaceDN/>
              <w:spacing w:after="0" w:line="240"/>
              <w:jc w:val="left"/>
              <w:wordWrap w:val="1"/>
            </w:pP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196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1. UserTb, ItemTb를 이용한 CRUD 프로그램 개발(frame.userdb.py)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>class UserDb(Db):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def selectone(self, id):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conn = self.getConnection()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cursor = conn.cursor()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sql = Sql.userlistone%(id)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cursor.execute(sql)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u = cursor.fetchone()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user = User(u[0],u[1],u[2])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self.close(conn,cursor)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return user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def select(self):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conn = self.getConnection()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cursor = conn.cursor()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sql = Sql.userlist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cursor.execute(sql)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result = cursor.fetchall()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all = []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for u in result: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user = User(u[0],u[1],u[2])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all.append(user)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self.close(conn,cursor)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return all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def insert(self, id,pwd,name):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try: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 = self.getConnection()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 = conn.cursor()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sql = Sql.userinsert % (id, pwd, name)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cursor.execute(sql)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conn.commit()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except: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conn.rollback()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raise Exception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finally: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self.close(conn,cursor)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def delete(self, id):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try: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 = self.getConnection()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 = conn.cursor()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sql = Sql.userdelete % (id)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cursor.execute(sql)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conn.commit()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except: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conn.rollback()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raise Exception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finally: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self.close(conn,cursor)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def update(self, id,pwd,name):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try: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 = self.getConnection()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 = conn.cursor()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sql = Sql.userupdate % (pwd, name, id)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cursor.execute(sql)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conn.commit()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except: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conn.rollback()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raise Exception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finally: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 xml:space="preserve">            self.close(conn,cursor)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2. HTML5 기반 Web Client Application 구현(base.html)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{% load static %}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&lt;!DOCTYPE html&gt;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&lt;html lang="en"&gt;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&lt;head&gt;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&lt;meta charset="UTF-8"&gt;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&lt;title&gt;Title&lt;/title&gt;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&lt;script src="https://ajax.googleapis.com/ajax/libs/jquery/1.11.3/jquery.min.js"&gt;&lt;/script&gt;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&lt;link rel="stylesheet" type="text/css" href="{% static 'css/shop2.css' %}"&gt;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&lt;script type="text/javascript" src="//dapi.kakao.com/v2/maps/sdk.js?appkey=a188d022f9e19591c7c1200b7aca5610"&gt;&lt;/script&gt;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&lt;style&gt;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&lt;/style&gt;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&lt;/head&gt;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&lt;body&gt;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{% block content %}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{% endblock %}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&lt;/body&gt;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&lt;/html&gt;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3. Django 환경 셋팅 및 웹 서버 환경 셋팅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Django startapp myshop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setting.py의 INSTALLED_APPS에 myshop추가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STATICFILES_DIRS, templates 경로 설정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4. Python을 이용한 Web Server Application 구현</w:t>
            </w:r>
          </w:p>
          <w:p>
            <w:pPr>
              <w:pStyle w:val="4"/>
              <w:rPr/>
              <w:widowControl/>
              <w:autoSpaceDE/>
              <w:autoSpaceDN/>
              <w:spacing w:after="0" w:line="240"/>
              <w:ind w:left="196"/>
              <w:jc w:val="left"/>
              <w:wordWrap w:val="1"/>
            </w:pPr>
            <w:r>
              <w:rPr/>
              <w:t>python manage.py runserver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5. Django에서의 Session 구현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>request.session['suser'] = id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236"/>
              <w:jc w:val="left"/>
              <w:wordWrap w:val="1"/>
            </w:pPr>
            <w:r>
              <w:rPr/>
              <w:t>로그인 한 뒤 그 정보를 session에 저장한다.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236"/>
              <w:jc w:val="left"/>
              <w:wordWrap w:val="1"/>
            </w:pPr>
            <w:r>
              <w:rPr/>
              <w:t>6. 지도 API를 이용한 지도 구현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&lt;style&gt;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#map{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widows: 800px;height:800px;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&lt;/style&gt;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&lt;script&gt;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$(document).ready(function(){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mapContainer = document.getElementById('map'), // 지도를 표시할 div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mapOption = {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center: new kakao.maps.LatLng(37.557112, 126.923904), // 지도의 중심좌표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level: 3 // 지도의 확대 레벨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map = new kakao.maps.Map(mapContainer, mapOption); // 지도를 생성합니다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마커를 표시할 위치입니다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position =  new kakao.maps.LatLng(37.557112, 126.923904);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마커를 생성합니다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marker = new kakao.maps.Marker({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position: position,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clickable: true // 마커를 클릭했을 때 지도의 클릭 이벤트가 발생하지 않도록 설정합니다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아래 코드는 위의 마커를 생성하는 코드에서 clickable: true 와 같이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마커를 클릭했을 때 지도의 클릭 이벤트가 발생하지 않도록 설정합니다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marker.setClickable(true);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마커를 지도에 표시합니다.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marker.setMap(map);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마커를 클릭했을 때 마커 위에 표시할 인포윈도우를 생성합니다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iwContent = '&lt;div style="padding:5px;"&gt;LoveCafe!&lt;/div&gt;&lt;div style="padding:5px;"&gt;LoveCafe! &lt;br&gt;&lt;a href="https://map.kakao.com/link/map/LoveCafe!,37.557112, 126.923904" style="color:blue" target="_blank"&gt;큰지도보기&lt;/a&gt; &lt;a href="https://map.kakao.com/link/to/LoveCafe!,33.450701,126.570667" style="color:blue" target="_blank"&gt;길찾기&lt;/a&gt;&lt;/div&gt;', // 인포윈도우에 표출될 내용으로 HTML 문자열이나 document element가 가능합니다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iwPosition = new kakao.maps.LatLng(37.557112, 126.923904); //인포윈도우 표시 위치입니다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var iwContent = '&lt;div style="padding:5px;"&gt;LoveCafe!&lt;/div&gt;', // 인포윈도우에 표출될 내용으로 HTML 문자열이나 document element가 가능합니다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iwRemoveable = true; // removeable 속성을 ture 로 설정하면 인포윈도우를 닫을 수 있는 x버튼이 표시됩니다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인포윈도우를 생성합니다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var infowindow = new kakao.maps.InfoWindow({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content : iwContent,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removable : iwRemoveable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// 마커에 클릭이벤트를 등록합니다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kakao.maps.event.addListener(marker, 'click', function()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// 마커 위에 인포윈도우를 표시합니다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infowindow.open(map, marker); 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});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&lt;/script&gt;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&lt;section&gt;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&lt;div id="map"&gt;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&lt;/div&gt;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&lt;/section&gt;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카카오 서비스를 활용하여 지도 생성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클릭 이벤트나 여러 필요한 기능들을 추가</w:t>
            </w:r>
          </w:p>
        </w:tc>
      </w:tr>
      <w:tr>
        <w:trPr>
          <w:trHeight w:val="0"/>
        </w:trPr>
        <w:tc>
          <w:tcPr>
            <w:tcW w:w="89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4"/>
              <w:rPr/>
              <w:widowControl/>
              <w:autoSpaceDE/>
              <w:autoSpaceDN/>
              <w:spacing w:after="0" w:line="240"/>
              <w:ind w:left="196"/>
              <w:jc w:val="left"/>
              <w:wordWrap w:val="1"/>
            </w:pPr>
            <w:r>
              <w:rPr/>
              <w:t>7. Logger를 이용한 Log 파일 생성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LOGGING =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'version': 1,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기존의 로깅 설정을 비활성화 할 것인가?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'disable_existing_loggers': False,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포맷터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# 로그 레코드는 최종적으로 텍스트로 표현됨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# 이 텍스트의 포맷 형식 정의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# 여러 포맷 정의 가능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'formatters':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'format1':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'format': '[%(asctime)s] %(levelname)s [%(name)s:%(lineno)s] %(message)s',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'datefmt': '%d/%b/%Y %H:%M:%S'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'format2':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    'format': '%(levelname)s %(message)s'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핸들러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로그 레코드로 무슨 작업을 할 것인지 정의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여러 핸들러 정의 가능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'handlers':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# 로그 파일을 만들어 텍스트로 로그레코드 저장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'file':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'level': 'DEBUG',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'class': 'logging.FileHandler',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'filename': LOG_FILE,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'formatter': 'format1',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# 콘솔(터미널)에 출력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'console':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    'level': 'DEBUG',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    'class': 'logging.StreamHandler',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    'formatter': 'format2',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로거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로그 레코드 저장소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# 로거를 이름별로 정의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'loggers':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'users':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'handlers': ['file'],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'level': 'DEBUG',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'items': {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'handlers': ['console'],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    'level': 'DEBUG',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    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 xml:space="preserve">    },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}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로그를 생성하고 views로 이동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logger = logging.getLogger('users')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logger를 설정한 뒤 원하는 곳에서</w:t>
            </w:r>
          </w:p>
          <w:p>
            <w:pPr>
              <w:pStyle w:val="0"/>
              <w:rPr/>
              <w:widowControl/>
              <w:autoSpaceDE/>
              <w:autoSpaceDN/>
              <w:spacing w:line="240" w:lineRule="auto"/>
              <w:ind w:left="196"/>
              <w:jc w:val="left"/>
              <w:wordWrap w:val="1"/>
            </w:pPr>
            <w:r>
              <w:rPr/>
              <w:t>logger.debug('user id:'+id) 추가</w:t>
            </w:r>
          </w:p>
        </w:tc>
      </w:tr>
    </w:tbl>
    <w:p>
      <w:pPr>
        <w:pStyle w:val="0"/>
        <w:rPr/>
        <w:widowControl w:val="off"/>
        <w:ind w:right="400"/>
        <w:jc w:val="left"/>
      </w:pPr>
    </w:p>
    <w:sectPr>
      <w:endnotePr>
        <w:pos w:val="docEnd"/>
        <w:numFmt w:val="lowerRoman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inherit" w:hAnsi="inherit"/>
        <w:color w:val="222222"/>
        <w:sz w:val="18"/>
      </w:rPr>
    </w:lvl>
    <w:lvl w:ilvl="1">
      <w:start w:val="1"/>
      <w:numFmt w:val="upperLetter"/>
      <w:suff w:val="space"/>
      <w:lvlText w:val="%2."/>
      <w:lvlJc w:val="left"/>
      <w:rPr>
        <w:rFonts w:ascii="inherit" w:hAnsi="inherit"/>
        <w:color w:val="222222"/>
        <w:sz w:val="18"/>
      </w:rPr>
    </w:lvl>
    <w:lvl w:ilvl="2">
      <w:start w:val="1"/>
      <w:numFmt w:val="lowerRoman"/>
      <w:suff w:val="space"/>
      <w:lvlText w:val="%3."/>
      <w:lvlJc w:val="right"/>
      <w:rPr>
        <w:rFonts w:ascii="inherit" w:hAnsi="inherit"/>
        <w:color w:val="222222"/>
        <w:sz w:val="18"/>
      </w:rPr>
    </w:lvl>
    <w:lvl w:ilvl="3">
      <w:start w:val="1"/>
      <w:numFmt w:val="decimal"/>
      <w:suff w:val="space"/>
      <w:lvlText w:val="%4."/>
      <w:lvlJc w:val="left"/>
      <w:rPr>
        <w:rFonts w:ascii="inherit" w:hAnsi="inherit"/>
        <w:color w:val="222222"/>
        <w:sz w:val="18"/>
      </w:rPr>
    </w:lvl>
    <w:lvl w:ilvl="4">
      <w:start w:val="1"/>
      <w:numFmt w:val="upperLetter"/>
      <w:suff w:val="space"/>
      <w:lvlText w:val="%5."/>
      <w:lvlJc w:val="left"/>
      <w:rPr>
        <w:rFonts w:ascii="inherit" w:hAnsi="inherit"/>
        <w:color w:val="222222"/>
        <w:sz w:val="18"/>
      </w:rPr>
    </w:lvl>
    <w:lvl w:ilvl="5">
      <w:start w:val="1"/>
      <w:numFmt w:val="lowerRoman"/>
      <w:suff w:val="space"/>
      <w:lvlText w:val="%6."/>
      <w:lvlJc w:val="right"/>
      <w:rPr>
        <w:rFonts w:ascii="inherit" w:hAnsi="inherit"/>
        <w:color w:val="222222"/>
        <w:sz w:val="18"/>
      </w:rPr>
    </w:lvl>
    <w:lvl w:ilvl="6">
      <w:start w:val="1"/>
      <w:numFmt w:val="decimal"/>
      <w:suff w:val="space"/>
      <w:lvlText w:val="%7."/>
      <w:lvlJc w:val="left"/>
      <w:rPr>
        <w:rFonts w:ascii="inherit" w:hAnsi="inherit"/>
        <w:color w:val="222222"/>
        <w:sz w:val="18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inherit" w:hAnsi="inherit"/>
        <w:color w:val="222222"/>
        <w:sz w:val="18"/>
      </w:rPr>
    </w:lvl>
    <w:lvl w:ilvl="1">
      <w:start w:val="1"/>
      <w:numFmt w:val="upperLetter"/>
      <w:suff w:val="space"/>
      <w:lvlText w:val="%2."/>
      <w:lvlJc w:val="left"/>
      <w:rPr>
        <w:rFonts w:ascii="inherit" w:hAnsi="inherit"/>
        <w:color w:val="222222"/>
        <w:sz w:val="18"/>
      </w:rPr>
    </w:lvl>
    <w:lvl w:ilvl="2">
      <w:start w:val="1"/>
      <w:numFmt w:val="lowerRoman"/>
      <w:suff w:val="space"/>
      <w:lvlText w:val="%3."/>
      <w:lvlJc w:val="right"/>
      <w:rPr>
        <w:rFonts w:ascii="inherit" w:hAnsi="inherit"/>
        <w:color w:val="222222"/>
        <w:sz w:val="18"/>
      </w:rPr>
    </w:lvl>
    <w:lvl w:ilvl="3">
      <w:start w:val="1"/>
      <w:numFmt w:val="decimal"/>
      <w:suff w:val="space"/>
      <w:lvlText w:val="%4."/>
      <w:lvlJc w:val="left"/>
      <w:rPr>
        <w:rFonts w:ascii="inherit" w:hAnsi="inherit"/>
        <w:color w:val="222222"/>
        <w:sz w:val="18"/>
      </w:rPr>
    </w:lvl>
    <w:lvl w:ilvl="4">
      <w:start w:val="1"/>
      <w:numFmt w:val="upperLetter"/>
      <w:suff w:val="space"/>
      <w:lvlText w:val="%5."/>
      <w:lvlJc w:val="left"/>
      <w:rPr>
        <w:rFonts w:ascii="inherit" w:hAnsi="inherit"/>
        <w:color w:val="222222"/>
        <w:sz w:val="18"/>
      </w:rPr>
    </w:lvl>
    <w:lvl w:ilvl="5">
      <w:start w:val="1"/>
      <w:numFmt w:val="lowerRoman"/>
      <w:suff w:val="space"/>
      <w:lvlText w:val="%6."/>
      <w:lvlJc w:val="right"/>
      <w:rPr>
        <w:rFonts w:ascii="inherit" w:hAnsi="inherit"/>
        <w:color w:val="222222"/>
        <w:sz w:val="18"/>
      </w:rPr>
    </w:lvl>
    <w:lvl w:ilvl="6">
      <w:start w:val="1"/>
      <w:numFmt w:val="decimal"/>
      <w:suff w:val="space"/>
      <w:lvlText w:val="%7."/>
      <w:lvlJc w:val="left"/>
      <w:rPr>
        <w:rFonts w:ascii="inherit" w:hAnsi="inherit"/>
        <w:color w:val="222222"/>
        <w:sz w:val="18"/>
      </w:rPr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rFonts w:ascii="inherit" w:hAnsi="inherit"/>
        <w:color w:val="222222"/>
        <w:sz w:val="18"/>
      </w:rPr>
    </w:lvl>
    <w:lvl w:ilvl="1">
      <w:start w:val="1"/>
      <w:numFmt w:val="upperLetter"/>
      <w:suff w:val="space"/>
      <w:lvlText w:val="%2."/>
      <w:lvlJc w:val="left"/>
      <w:rPr>
        <w:rFonts w:ascii="inherit" w:hAnsi="inherit"/>
        <w:color w:val="222222"/>
        <w:sz w:val="18"/>
      </w:rPr>
    </w:lvl>
    <w:lvl w:ilvl="2">
      <w:start w:val="1"/>
      <w:numFmt w:val="lowerRoman"/>
      <w:suff w:val="space"/>
      <w:lvlText w:val="%3."/>
      <w:lvlJc w:val="right"/>
      <w:rPr>
        <w:rFonts w:ascii="inherit" w:hAnsi="inherit"/>
        <w:color w:val="222222"/>
        <w:sz w:val="18"/>
      </w:rPr>
    </w:lvl>
    <w:lvl w:ilvl="3">
      <w:start w:val="1"/>
      <w:numFmt w:val="decimal"/>
      <w:suff w:val="space"/>
      <w:lvlText w:val="%4."/>
      <w:lvlJc w:val="left"/>
      <w:rPr>
        <w:rFonts w:ascii="inherit" w:hAnsi="inherit"/>
        <w:color w:val="222222"/>
        <w:sz w:val="18"/>
      </w:rPr>
    </w:lvl>
    <w:lvl w:ilvl="4">
      <w:start w:val="1"/>
      <w:numFmt w:val="upperLetter"/>
      <w:suff w:val="space"/>
      <w:lvlText w:val="%5."/>
      <w:lvlJc w:val="left"/>
      <w:rPr>
        <w:rFonts w:ascii="inherit" w:hAnsi="inherit"/>
        <w:color w:val="222222"/>
        <w:sz w:val="18"/>
      </w:rPr>
    </w:lvl>
    <w:lvl w:ilvl="5">
      <w:start w:val="1"/>
      <w:numFmt w:val="lowerRoman"/>
      <w:suff w:val="space"/>
      <w:lvlText w:val="%6."/>
      <w:lvlJc w:val="right"/>
      <w:rPr>
        <w:rFonts w:ascii="inherit" w:hAnsi="inherit"/>
        <w:color w:val="222222"/>
        <w:sz w:val="18"/>
      </w:rPr>
    </w:lvl>
    <w:lvl w:ilvl="6">
      <w:start w:val="1"/>
      <w:numFmt w:val="decimal"/>
      <w:suff w:val="space"/>
      <w:lvlText w:val="%7."/>
      <w:lvlJc w:val="left"/>
      <w:rPr>
        <w:rFonts w:ascii="inherit" w:hAnsi="inherit"/>
        <w:color w:val="222222"/>
        <w:sz w:val="18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2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HTML Preformatted"/>
    <w:uiPriority w:val="3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굴림체" w:hAnsi="굴림체" w:eastAsia="굴림체"/>
      <w:color w:val="000000"/>
      <w:sz w:val="24"/>
    </w:rPr>
  </w:style>
  <w:style w:type="paragraph" w:styleId="4">
    <w:name w:val="List Paragraph"/>
    <w:uiPriority w:val="4"/>
    <w:pPr>
      <w:widowControl w:val="off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Normal (Web)"/>
    <w:uiPriority w:val="6"/>
    <w:pPr>
      <w:widowControl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sz w:val="24"/>
    </w:rPr>
  </w:style>
  <w:style w:type="character" w:styleId="7">
    <w:name w:val="cs-default-sql-comment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cs-default-sql-keyword0"/>
    <w:uiPriority w:val="8"/>
    <w:rPr>
      <w:rFonts w:ascii="맑은 고딕" w:hAnsi="맑은 고딕" w:eastAsia="맑은 고딕"/>
      <w:color w:val="000000"/>
      <w:kern w:val="1"/>
      <w:sz w:val="20"/>
    </w:rPr>
  </w:style>
  <w:style w:type="character" w:styleId="9">
    <w:name w:val="cs-default-sql-number"/>
    <w:uiPriority w:val="9"/>
    <w:rPr>
      <w:rFonts w:ascii="맑은 고딕" w:hAnsi="맑은 고딕" w:eastAsia="맑은 고딕"/>
      <w:color w:val="000000"/>
      <w:kern w:val="1"/>
      <w:sz w:val="20"/>
    </w:rPr>
  </w:style>
  <w:style w:type="character" w:styleId="10">
    <w:name w:val="cs-default-sql-string"/>
    <w:uiPriority w:val="10"/>
    <w:rPr>
      <w:rFonts w:ascii="맑은 고딕" w:hAnsi="맑은 고딕" w:eastAsia="맑은 고딕"/>
      <w:color w:val="000000"/>
      <w:kern w:val="1"/>
      <w:sz w:val="20"/>
    </w:rPr>
  </w:style>
  <w:style w:type="paragraph" w:styleId="11">
    <w:name w:val="footer"/>
    <w:uiPriority w:val="11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2">
    <w:name w:val="header"/>
    <w:uiPriority w:val="12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3">
    <w:name w:val="머리글 Char"/>
    <w:uiPriority w:val="13"/>
    <w:rPr>
      <w:rFonts w:ascii="맑은 고딕" w:hAnsi="맑은 고딕" w:eastAsia="맑은 고딕"/>
      <w:color w:val="000000"/>
      <w:kern w:val="1"/>
      <w:sz w:val="20"/>
    </w:rPr>
  </w:style>
  <w:style w:type="character" w:styleId="14">
    <w:name w:val="미리 서식이 지정된 HTML Char"/>
    <w:uiPriority w:val="14"/>
    <w:rPr>
      <w:rFonts w:ascii="굴림체" w:hAnsi="굴림체" w:eastAsia="굴림체"/>
      <w:color w:val="000000"/>
      <w:sz w:val="24"/>
    </w:rPr>
  </w:style>
  <w:style w:type="character" w:styleId="15">
    <w:name w:val="바닥글 Char"/>
    <w:uiPriority w:val="15"/>
    <w:rPr>
      <w:rFonts w:ascii="맑은 고딕" w:hAnsi="맑은 고딕" w:eastAsia="맑은 고딕"/>
      <w:color w:val="000000"/>
      <w:kern w:val="1"/>
      <w:sz w:val="20"/>
    </w:rPr>
  </w:style>
  <w:style w:type="character" w:styleId="16">
    <w:name w:val="풍선 도움말 텍스트 Char"/>
    <w:uiPriority w:val="16"/>
    <w:rPr>
      <w:rFonts w:ascii="맑은 고딕" w:hAns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sohn0</cp:lastModifiedBy>
  <dcterms:created xsi:type="dcterms:W3CDTF">2021-02-01T02:23:00.000</dcterms:created>
  <dcterms:modified xsi:type="dcterms:W3CDTF">2021-02-01T04:21:32.625</dcterms:modified>
</cp:coreProperties>
</file>