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A56F9" w14:textId="49A7807B" w:rsidR="005361A4" w:rsidRPr="005361A4" w:rsidRDefault="005361A4" w:rsidP="005361A4">
      <w:pPr>
        <w:pStyle w:val="Title"/>
        <w:rPr>
          <w:sz w:val="48"/>
          <w:szCs w:val="48"/>
        </w:rPr>
      </w:pPr>
      <w:r w:rsidRPr="005361A4">
        <w:rPr>
          <w:noProof/>
          <w:sz w:val="48"/>
          <w:szCs w:val="48"/>
        </w:rPr>
        <w:drawing>
          <wp:anchor distT="0" distB="0" distL="114300" distR="114300" simplePos="0" relativeHeight="251658240" behindDoc="0" locked="0" layoutInCell="1" allowOverlap="1" wp14:anchorId="6B58DBC5" wp14:editId="2F0CFD7A">
            <wp:simplePos x="0" y="0"/>
            <wp:positionH relativeFrom="column">
              <wp:posOffset>0</wp:posOffset>
            </wp:positionH>
            <wp:positionV relativeFrom="paragraph">
              <wp:posOffset>0</wp:posOffset>
            </wp:positionV>
            <wp:extent cx="860425" cy="914400"/>
            <wp:effectExtent l="0" t="0" r="3175" b="0"/>
            <wp:wrapTight wrapText="bothSides">
              <wp:wrapPolygon edited="0">
                <wp:start x="0" y="0"/>
                <wp:lineTo x="0" y="21000"/>
                <wp:lineTo x="21042" y="21000"/>
                <wp:lineTo x="21042" y="0"/>
                <wp:lineTo x="0" y="0"/>
              </wp:wrapPolygon>
            </wp:wrapTight>
            <wp:docPr id="1" name="Picture 1" descr="Macintosh HD:Users:joechellman:Downloads:documents-export-2015-04-29:KinetE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chellman:Downloads:documents-export-2015-04-29:KinetEco-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04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1A4">
        <w:rPr>
          <w:sz w:val="48"/>
          <w:szCs w:val="48"/>
        </w:rPr>
        <w:t>KinetEco, Inc.:</w:t>
      </w:r>
      <w:r w:rsidRPr="005361A4">
        <w:rPr>
          <w:sz w:val="48"/>
          <w:szCs w:val="48"/>
        </w:rPr>
        <w:br/>
        <w:t xml:space="preserve">An Alternative Energy Company </w:t>
      </w:r>
    </w:p>
    <w:p w14:paraId="3550E5BD" w14:textId="6F9C61EA" w:rsidR="005361A4" w:rsidRPr="005361A4" w:rsidRDefault="005361A4" w:rsidP="005361A4">
      <w:pPr>
        <w:pStyle w:val="Heading1"/>
        <w:rPr>
          <w:color w:val="4F81BD" w:themeColor="accent1"/>
          <w:sz w:val="26"/>
          <w:szCs w:val="26"/>
        </w:rPr>
      </w:pPr>
      <w:r w:rsidRPr="005361A4">
        <w:t xml:space="preserve">Harnessing wind and sun for an energized planet. </w:t>
      </w:r>
    </w:p>
    <w:p w14:paraId="3929EAB4" w14:textId="431ED279" w:rsidR="005361A4" w:rsidRDefault="005361A4" w:rsidP="005361A4">
      <w:r w:rsidRPr="005361A4">
        <w:t xml:space="preserve">KinetEco, Inc. strives to maintain its position as the top innovator, manufacturer, and installer of alternative energy products and systems worldwide, while serving as a key advocate for the development and implementation of alternative energy practices at the government level, and as a leading authority on alternative energy responsible for disseminating information to the public and educational and research institutions. </w:t>
      </w:r>
    </w:p>
    <w:p w14:paraId="4768B000" w14:textId="7EADFEE1" w:rsidR="0040741A" w:rsidRPr="001E1132" w:rsidRDefault="005361A4" w:rsidP="005361A4">
      <w:pPr>
        <w:pStyle w:val="Heading1"/>
      </w:pPr>
      <w:r>
        <w:t>Executive Team</w:t>
      </w:r>
    </w:p>
    <w:p w14:paraId="7FA208A9" w14:textId="107D389D" w:rsidR="005361A4" w:rsidRDefault="006A41F1" w:rsidP="005361A4">
      <w:r>
        <w:rPr>
          <w:b/>
          <w:bCs/>
          <w:noProof/>
        </w:rPr>
        <w:drawing>
          <wp:anchor distT="0" distB="0" distL="114300" distR="114300" simplePos="0" relativeHeight="251659264" behindDoc="0" locked="0" layoutInCell="1" allowOverlap="1" wp14:anchorId="42E088B2" wp14:editId="1E4EF034">
            <wp:simplePos x="0" y="0"/>
            <wp:positionH relativeFrom="column">
              <wp:posOffset>0</wp:posOffset>
            </wp:positionH>
            <wp:positionV relativeFrom="paragraph">
              <wp:posOffset>19050</wp:posOffset>
            </wp:positionV>
            <wp:extent cx="1143000" cy="901065"/>
            <wp:effectExtent l="0" t="0" r="0" b="0"/>
            <wp:wrapSquare wrapText="r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e-Lodine_CEO_KinetEco_78528545.jpg"/>
                    <pic:cNvPicPr/>
                  </pic:nvPicPr>
                  <pic:blipFill>
                    <a:blip r:embed="rId7">
                      <a:extLst>
                        <a:ext uri="{28A0092B-C50C-407E-A947-70E740481C1C}">
                          <a14:useLocalDpi xmlns:a14="http://schemas.microsoft.com/office/drawing/2010/main" val="0"/>
                        </a:ext>
                      </a:extLst>
                    </a:blip>
                    <a:stretch>
                      <a:fillRect/>
                    </a:stretch>
                  </pic:blipFill>
                  <pic:spPr>
                    <a:xfrm>
                      <a:off x="0" y="0"/>
                      <a:ext cx="1143000" cy="901065"/>
                    </a:xfrm>
                    <a:prstGeom prst="rect">
                      <a:avLst/>
                    </a:prstGeom>
                    <a:extLst>
                      <a:ext uri="{FAA26D3D-D897-4be2-8F04-BA451C77F1D7}">
                        <ma14:placeholderFlag xmlns:ma14="http://schemas.microsoft.com/office/mac/drawingml/2011/main"/>
                      </a:ext>
                    </a:extLst>
                  </pic:spPr>
                </pic:pic>
              </a:graphicData>
            </a:graphic>
          </wp:anchor>
        </w:drawing>
      </w:r>
      <w:r w:rsidR="005361A4" w:rsidRPr="005361A4">
        <w:rPr>
          <w:b/>
          <w:bCs/>
        </w:rPr>
        <w:t xml:space="preserve">Simon Lodine, PhD, CEO: </w:t>
      </w:r>
      <w:r w:rsidR="005361A4" w:rsidRPr="005361A4">
        <w:t xml:space="preserve">Dr. Simon Lodine comes to KinetEco after building his own successful alternative energy using sugar beets to power off-highway vehicles including tractors, backhoes, and other heavy farm equipment. Dr. Lodine discovered and refined his sugar beet formula while finishing his doctoral thesis at MIT. He brings an unusual mix of scientific and business- mindedness that has catapulted KinetEco into its number one position as the worldwide leader in alternative energy research and development. </w:t>
      </w:r>
    </w:p>
    <w:p w14:paraId="396D9A6D" w14:textId="77777777" w:rsidR="00EA3503" w:rsidRDefault="006A41F1" w:rsidP="005361A4">
      <w:pPr>
        <w:sectPr w:rsidR="00EA3503" w:rsidSect="00F52226">
          <w:pgSz w:w="12240" w:h="15840"/>
          <w:pgMar w:top="1440" w:right="1800" w:bottom="1440" w:left="1800" w:header="720" w:footer="720" w:gutter="0"/>
          <w:cols w:space="720"/>
        </w:sectPr>
      </w:pPr>
      <w:r>
        <w:rPr>
          <w:b/>
          <w:bCs/>
          <w:noProof/>
        </w:rPr>
        <w:drawing>
          <wp:anchor distT="0" distB="0" distL="114300" distR="114300" simplePos="0" relativeHeight="251660288" behindDoc="0" locked="0" layoutInCell="1" allowOverlap="1" wp14:anchorId="5561AB5E" wp14:editId="32FDE945">
            <wp:simplePos x="0" y="0"/>
            <wp:positionH relativeFrom="column">
              <wp:posOffset>0</wp:posOffset>
            </wp:positionH>
            <wp:positionV relativeFrom="paragraph">
              <wp:posOffset>31750</wp:posOffset>
            </wp:positionV>
            <wp:extent cx="1143000" cy="1630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ly-Kerner_CFO_KinetEco_153704542.jpg"/>
                    <pic:cNvPicPr/>
                  </pic:nvPicPr>
                  <pic:blipFill>
                    <a:blip r:embed="rId8">
                      <a:extLst>
                        <a:ext uri="{28A0092B-C50C-407E-A947-70E740481C1C}">
                          <a14:useLocalDpi xmlns:a14="http://schemas.microsoft.com/office/drawing/2010/main" val="0"/>
                        </a:ext>
                      </a:extLst>
                    </a:blip>
                    <a:stretch>
                      <a:fillRect/>
                    </a:stretch>
                  </pic:blipFill>
                  <pic:spPr>
                    <a:xfrm flipH="1">
                      <a:off x="0" y="0"/>
                      <a:ext cx="1143000" cy="1630045"/>
                    </a:xfrm>
                    <a:prstGeom prst="rect">
                      <a:avLst/>
                    </a:prstGeom>
                  </pic:spPr>
                </pic:pic>
              </a:graphicData>
            </a:graphic>
            <wp14:sizeRelH relativeFrom="page">
              <wp14:pctWidth>0</wp14:pctWidth>
            </wp14:sizeRelH>
            <wp14:sizeRelV relativeFrom="page">
              <wp14:pctHeight>0</wp14:pctHeight>
            </wp14:sizeRelV>
          </wp:anchor>
        </w:drawing>
      </w:r>
      <w:r w:rsidR="005361A4" w:rsidRPr="005361A4">
        <w:rPr>
          <w:b/>
          <w:bCs/>
        </w:rPr>
        <w:t xml:space="preserve">Sally Kerner, MBA, CFO: </w:t>
      </w:r>
      <w:r w:rsidR="005361A4" w:rsidRPr="005361A4">
        <w:t>Ms. Kerner was a Rhodes Scholar studying the international economics of alternative energy development in third world countries. Her research demonstrated that alternative energy could be harnessed in under-developed nations with better economics and consistency, than with traditional energy. Under Ms. Kerner’s astute financial management, KinetEco has broken barriers in delivering alternative energy to third</w:t>
      </w:r>
      <w:r w:rsidR="005361A4">
        <w:t>-world and developing countries.</w:t>
      </w:r>
    </w:p>
    <w:p w14:paraId="0D455FE2" w14:textId="77777777" w:rsidR="00EA3503" w:rsidRDefault="006A41F1" w:rsidP="005361A4">
      <w:pPr>
        <w:sectPr w:rsidR="00EA3503" w:rsidSect="00F52226">
          <w:pgSz w:w="12240" w:h="15840"/>
          <w:pgMar w:top="1440" w:right="1800" w:bottom="1440" w:left="1800" w:header="720" w:footer="720" w:gutter="0"/>
          <w:cols w:space="720"/>
        </w:sectPr>
      </w:pPr>
      <w:r>
        <w:rPr>
          <w:b/>
          <w:bCs/>
          <w:noProof/>
        </w:rPr>
        <w:lastRenderedPageBreak/>
        <w:drawing>
          <wp:anchor distT="0" distB="0" distL="114300" distR="114300" simplePos="0" relativeHeight="251661312" behindDoc="0" locked="0" layoutInCell="1" allowOverlap="1" wp14:anchorId="4197F15E" wp14:editId="4B8630D3">
            <wp:simplePos x="0" y="0"/>
            <wp:positionH relativeFrom="column">
              <wp:posOffset>0</wp:posOffset>
            </wp:positionH>
            <wp:positionV relativeFrom="paragraph">
              <wp:posOffset>50800</wp:posOffset>
            </wp:positionV>
            <wp:extent cx="1032510" cy="15494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e-Su-Woo_Legal-Counsel_KinetEco_94787160.jpg"/>
                    <pic:cNvPicPr/>
                  </pic:nvPicPr>
                  <pic:blipFill>
                    <a:blip r:embed="rId9">
                      <a:extLst>
                        <a:ext uri="{28A0092B-C50C-407E-A947-70E740481C1C}">
                          <a14:useLocalDpi xmlns:a14="http://schemas.microsoft.com/office/drawing/2010/main" val="0"/>
                        </a:ext>
                      </a:extLst>
                    </a:blip>
                    <a:stretch>
                      <a:fillRect/>
                    </a:stretch>
                  </pic:blipFill>
                  <pic:spPr>
                    <a:xfrm>
                      <a:off x="0" y="0"/>
                      <a:ext cx="1032510" cy="1549400"/>
                    </a:xfrm>
                    <a:prstGeom prst="rect">
                      <a:avLst/>
                    </a:prstGeom>
                  </pic:spPr>
                </pic:pic>
              </a:graphicData>
            </a:graphic>
            <wp14:sizeRelH relativeFrom="page">
              <wp14:pctWidth>0</wp14:pctWidth>
            </wp14:sizeRelH>
            <wp14:sizeRelV relativeFrom="page">
              <wp14:pctHeight>0</wp14:pctHeight>
            </wp14:sizeRelV>
          </wp:anchor>
        </w:drawing>
      </w:r>
      <w:r w:rsidR="005361A4" w:rsidRPr="005361A4">
        <w:rPr>
          <w:b/>
          <w:bCs/>
        </w:rPr>
        <w:t xml:space="preserve">June Su-Woo, JD, Legal Counsel: </w:t>
      </w:r>
      <w:r w:rsidR="005361A4" w:rsidRPr="005361A4">
        <w:t xml:space="preserve">Ms. Woo has lobbied for the </w:t>
      </w:r>
      <w:r w:rsidR="005361A4" w:rsidRPr="005361A4">
        <w:rPr>
          <w:i/>
          <w:iCs/>
        </w:rPr>
        <w:t xml:space="preserve">Solar and Wind Alternative Energy Commission </w:t>
      </w:r>
      <w:r w:rsidR="005361A4" w:rsidRPr="005361A4">
        <w:t xml:space="preserve">and served as chief counsel for the Green &amp; Grow Solar Power initiative, that introduced solar power into rural communities all around the United States. </w:t>
      </w:r>
    </w:p>
    <w:p w14:paraId="3C40884D" w14:textId="0EEBF5E7" w:rsidR="005361A4" w:rsidRDefault="005361A4" w:rsidP="005361A4">
      <w:bookmarkStart w:id="0" w:name="_GoBack"/>
      <w:bookmarkEnd w:id="0"/>
    </w:p>
    <w:p w14:paraId="1E689649" w14:textId="77777777" w:rsidR="006A41F1" w:rsidRDefault="006A41F1" w:rsidP="005361A4"/>
    <w:p w14:paraId="5EFDD263" w14:textId="5FC53FC4" w:rsidR="005361A4" w:rsidRPr="005361A4" w:rsidRDefault="006A41F1" w:rsidP="005361A4">
      <w:r>
        <w:rPr>
          <w:b/>
          <w:bCs/>
          <w:noProof/>
        </w:rPr>
        <w:drawing>
          <wp:anchor distT="0" distB="0" distL="114300" distR="114300" simplePos="0" relativeHeight="251662336" behindDoc="0" locked="0" layoutInCell="1" allowOverlap="1" wp14:anchorId="760BE411" wp14:editId="621EEE0B">
            <wp:simplePos x="0" y="0"/>
            <wp:positionH relativeFrom="column">
              <wp:posOffset>-635</wp:posOffset>
            </wp:positionH>
            <wp:positionV relativeFrom="paragraph">
              <wp:posOffset>10795</wp:posOffset>
            </wp:positionV>
            <wp:extent cx="1061720" cy="1600200"/>
            <wp:effectExtent l="0" t="0" r="5080" b="0"/>
            <wp:wrapSquare wrapText="bothSides"/>
            <wp:docPr id="2" name="Picture 2" descr="Macintosh HD:Users:joechellman:Downloads:documents-export-2015-04-29:Jason-Hemlock_Prin-Design-Engineer_KinetEco_128935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chellman:Downloads:documents-export-2015-04-29:Jason-Hemlock_Prin-Design-Engineer_KinetEco_1289357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172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1A4" w:rsidRPr="005361A4">
        <w:rPr>
          <w:b/>
          <w:bCs/>
        </w:rPr>
        <w:t xml:space="preserve">Jason Hemlock, PE, Principal Design Engineer: </w:t>
      </w:r>
      <w:r w:rsidR="005361A4" w:rsidRPr="005361A4">
        <w:t xml:space="preserve">Mr. Hemlock previously worked for NASA, where over a two decades, he helped pioneer solar panel technology for space shuttle missions. His pursuit of alternative energy for space exploration earned him and his design team at NASA a Nobel Prize nomination. Mr. Hemlock is responsible for establishing design standards and quality control measures for the development of all KinetEco, Inc. products, from residential systems, to massive industrial alternative power grids. </w:t>
      </w:r>
    </w:p>
    <w:p w14:paraId="3EE5CE53" w14:textId="77777777" w:rsidR="006A41F1" w:rsidRPr="001E1132" w:rsidRDefault="006A41F1" w:rsidP="006A41F1">
      <w:pPr>
        <w:pStyle w:val="Heading1"/>
      </w:pPr>
      <w:r>
        <w:t>About the Company</w:t>
      </w:r>
    </w:p>
    <w:p w14:paraId="11291607" w14:textId="77777777" w:rsidR="006A41F1" w:rsidRPr="005361A4" w:rsidRDefault="006A41F1" w:rsidP="006A41F1">
      <w:r w:rsidRPr="005361A4">
        <w:t xml:space="preserve">As a planet, our energy usage is staggering, as is the environmental pollution that results. It’s obvious that traditional fossil fuel is no longer the answer, and that we must adapt to a new way of existing – one that involves the adoption of alternative renewable energy practices. KinetEco, Inc. is at the forefront of alternative energy research, design, and manufacturing – creating alternatives for home and business. From capturing energy from the sun with our K-Eco Solar Panels, to harnessing the power of wind with our various wind turbines, windmills, and windpumps, we’re continuously advancing the science of alternative energy and making it affordable and adaptable in a host of situations. </w:t>
      </w:r>
    </w:p>
    <w:p w14:paraId="703ED625" w14:textId="77777777" w:rsidR="006A41F1" w:rsidRPr="005361A4" w:rsidRDefault="006A41F1" w:rsidP="006A41F1">
      <w:r w:rsidRPr="005361A4">
        <w:t>Our K-Eco Solar Panels are among the most advanced solar arrays in the industr</w:t>
      </w:r>
      <w:r>
        <w:t>y</w:t>
      </w:r>
      <w:r w:rsidRPr="005361A4">
        <w:t xml:space="preserve">. Combined with our K-Eco Solar Battery (chargers) and solar inverters, they form complete photovoltaic systems – that are ready to harness and store the sun’s energy. </w:t>
      </w:r>
    </w:p>
    <w:p w14:paraId="4FB0F9FD" w14:textId="5CADA097" w:rsidR="005361A4" w:rsidRPr="001E1132" w:rsidRDefault="006A41F1" w:rsidP="005361A4">
      <w:r w:rsidRPr="005361A4">
        <w:t xml:space="preserve">We’ve also taken huge strides in the development of wind power alternatives, including our K-Eco Wind Machine – an industrial strength wind turbine system that can power an office building of 40 people, for 20 percent of each work day, significantly cutting down on usage of fossil fuel and creating substantial dollar savings in power consumption. </w:t>
      </w:r>
    </w:p>
    <w:sectPr w:rsidR="005361A4" w:rsidRPr="001E1132" w:rsidSect="00EA3503">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32"/>
    <w:rsid w:val="00093D74"/>
    <w:rsid w:val="001061E1"/>
    <w:rsid w:val="001E1132"/>
    <w:rsid w:val="0040741A"/>
    <w:rsid w:val="004C0D50"/>
    <w:rsid w:val="005361A4"/>
    <w:rsid w:val="005D0538"/>
    <w:rsid w:val="00666F29"/>
    <w:rsid w:val="006A41F1"/>
    <w:rsid w:val="007901E4"/>
    <w:rsid w:val="009B195F"/>
    <w:rsid w:val="00EA3503"/>
    <w:rsid w:val="00ED03DF"/>
    <w:rsid w:val="00F522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8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A4"/>
    <w:pPr>
      <w:spacing w:after="240" w:line="288" w:lineRule="auto"/>
    </w:pPr>
  </w:style>
  <w:style w:type="paragraph" w:styleId="Heading1">
    <w:name w:val="heading 1"/>
    <w:basedOn w:val="Normal"/>
    <w:next w:val="Normal"/>
    <w:link w:val="Heading1Char"/>
    <w:uiPriority w:val="9"/>
    <w:qFormat/>
    <w:rsid w:val="001E1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1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32"/>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1E1132"/>
    <w:rPr>
      <w:b/>
      <w:bCs/>
      <w:smallCaps/>
      <w:spacing w:val="5"/>
    </w:rPr>
  </w:style>
  <w:style w:type="paragraph" w:styleId="Title">
    <w:name w:val="Title"/>
    <w:basedOn w:val="Normal"/>
    <w:next w:val="Normal"/>
    <w:link w:val="TitleChar"/>
    <w:uiPriority w:val="10"/>
    <w:qFormat/>
    <w:rsid w:val="001E11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1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11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1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A4"/>
    <w:pPr>
      <w:spacing w:after="240" w:line="288" w:lineRule="auto"/>
    </w:pPr>
  </w:style>
  <w:style w:type="paragraph" w:styleId="Heading1">
    <w:name w:val="heading 1"/>
    <w:basedOn w:val="Normal"/>
    <w:next w:val="Normal"/>
    <w:link w:val="Heading1Char"/>
    <w:uiPriority w:val="9"/>
    <w:qFormat/>
    <w:rsid w:val="001E1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1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32"/>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1E1132"/>
    <w:rPr>
      <w:b/>
      <w:bCs/>
      <w:smallCaps/>
      <w:spacing w:val="5"/>
    </w:rPr>
  </w:style>
  <w:style w:type="paragraph" w:styleId="Title">
    <w:name w:val="Title"/>
    <w:basedOn w:val="Normal"/>
    <w:next w:val="Normal"/>
    <w:link w:val="TitleChar"/>
    <w:uiPriority w:val="10"/>
    <w:qFormat/>
    <w:rsid w:val="001E11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1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11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1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88896">
      <w:bodyDiv w:val="1"/>
      <w:marLeft w:val="0"/>
      <w:marRight w:val="0"/>
      <w:marTop w:val="0"/>
      <w:marBottom w:val="0"/>
      <w:divBdr>
        <w:top w:val="none" w:sz="0" w:space="0" w:color="auto"/>
        <w:left w:val="none" w:sz="0" w:space="0" w:color="auto"/>
        <w:bottom w:val="none" w:sz="0" w:space="0" w:color="auto"/>
        <w:right w:val="none" w:sz="0" w:space="0" w:color="auto"/>
      </w:divBdr>
      <w:divsChild>
        <w:div w:id="1146627896">
          <w:marLeft w:val="0"/>
          <w:marRight w:val="0"/>
          <w:marTop w:val="0"/>
          <w:marBottom w:val="240"/>
          <w:divBdr>
            <w:top w:val="none" w:sz="0" w:space="0" w:color="auto"/>
            <w:left w:val="none" w:sz="0" w:space="0" w:color="auto"/>
            <w:bottom w:val="none" w:sz="0" w:space="0" w:color="auto"/>
            <w:right w:val="none" w:sz="0" w:space="0" w:color="auto"/>
          </w:divBdr>
        </w:div>
        <w:div w:id="410086257">
          <w:marLeft w:val="0"/>
          <w:marRight w:val="0"/>
          <w:marTop w:val="0"/>
          <w:marBottom w:val="240"/>
          <w:divBdr>
            <w:top w:val="none" w:sz="0" w:space="0" w:color="auto"/>
            <w:left w:val="none" w:sz="0" w:space="0" w:color="auto"/>
            <w:bottom w:val="none" w:sz="0" w:space="0" w:color="auto"/>
            <w:right w:val="none" w:sz="0" w:space="0" w:color="auto"/>
          </w:divBdr>
        </w:div>
        <w:div w:id="2038309730">
          <w:marLeft w:val="0"/>
          <w:marRight w:val="0"/>
          <w:marTop w:val="0"/>
          <w:marBottom w:val="240"/>
          <w:divBdr>
            <w:top w:val="none" w:sz="0" w:space="0" w:color="auto"/>
            <w:left w:val="none" w:sz="0" w:space="0" w:color="auto"/>
            <w:bottom w:val="none" w:sz="0" w:space="0" w:color="auto"/>
            <w:right w:val="none" w:sz="0" w:space="0" w:color="auto"/>
          </w:divBdr>
        </w:div>
        <w:div w:id="2083212967">
          <w:marLeft w:val="0"/>
          <w:marRight w:val="0"/>
          <w:marTop w:val="0"/>
          <w:marBottom w:val="240"/>
          <w:divBdr>
            <w:top w:val="none" w:sz="0" w:space="0" w:color="auto"/>
            <w:left w:val="none" w:sz="0" w:space="0" w:color="auto"/>
            <w:bottom w:val="none" w:sz="0" w:space="0" w:color="auto"/>
            <w:right w:val="none" w:sz="0" w:space="0" w:color="auto"/>
          </w:divBdr>
        </w:div>
        <w:div w:id="10180509">
          <w:marLeft w:val="0"/>
          <w:marRight w:val="0"/>
          <w:marTop w:val="0"/>
          <w:marBottom w:val="240"/>
          <w:divBdr>
            <w:top w:val="none" w:sz="0" w:space="0" w:color="auto"/>
            <w:left w:val="none" w:sz="0" w:space="0" w:color="auto"/>
            <w:bottom w:val="none" w:sz="0" w:space="0" w:color="auto"/>
            <w:right w:val="none" w:sz="0" w:space="0" w:color="auto"/>
          </w:divBdr>
        </w:div>
        <w:div w:id="1264265986">
          <w:marLeft w:val="0"/>
          <w:marRight w:val="0"/>
          <w:marTop w:val="0"/>
          <w:marBottom w:val="240"/>
          <w:divBdr>
            <w:top w:val="none" w:sz="0" w:space="0" w:color="auto"/>
            <w:left w:val="none" w:sz="0" w:space="0" w:color="auto"/>
            <w:bottom w:val="none" w:sz="0" w:space="0" w:color="auto"/>
            <w:right w:val="none" w:sz="0" w:space="0" w:color="auto"/>
          </w:divBdr>
        </w:div>
        <w:div w:id="2120679970">
          <w:marLeft w:val="0"/>
          <w:marRight w:val="0"/>
          <w:marTop w:val="0"/>
          <w:marBottom w:val="240"/>
          <w:divBdr>
            <w:top w:val="none" w:sz="0" w:space="0" w:color="auto"/>
            <w:left w:val="none" w:sz="0" w:space="0" w:color="auto"/>
            <w:bottom w:val="none" w:sz="0" w:space="0" w:color="auto"/>
            <w:right w:val="none" w:sz="0" w:space="0" w:color="auto"/>
          </w:divBdr>
        </w:div>
        <w:div w:id="1376852241">
          <w:marLeft w:val="0"/>
          <w:marRight w:val="0"/>
          <w:marTop w:val="0"/>
          <w:marBottom w:val="240"/>
          <w:divBdr>
            <w:top w:val="none" w:sz="0" w:space="0" w:color="auto"/>
            <w:left w:val="none" w:sz="0" w:space="0" w:color="auto"/>
            <w:bottom w:val="none" w:sz="0" w:space="0" w:color="auto"/>
            <w:right w:val="none" w:sz="0" w:space="0" w:color="auto"/>
          </w:divBdr>
        </w:div>
        <w:div w:id="582882887">
          <w:marLeft w:val="0"/>
          <w:marRight w:val="0"/>
          <w:marTop w:val="0"/>
          <w:marBottom w:val="240"/>
          <w:divBdr>
            <w:top w:val="none" w:sz="0" w:space="0" w:color="auto"/>
            <w:left w:val="none" w:sz="0" w:space="0" w:color="auto"/>
            <w:bottom w:val="none" w:sz="0" w:space="0" w:color="auto"/>
            <w:right w:val="none" w:sz="0" w:space="0" w:color="auto"/>
          </w:divBdr>
        </w:div>
      </w:divsChild>
    </w:div>
    <w:div w:id="1023475724">
      <w:bodyDiv w:val="1"/>
      <w:marLeft w:val="0"/>
      <w:marRight w:val="0"/>
      <w:marTop w:val="0"/>
      <w:marBottom w:val="0"/>
      <w:divBdr>
        <w:top w:val="none" w:sz="0" w:space="0" w:color="auto"/>
        <w:left w:val="none" w:sz="0" w:space="0" w:color="auto"/>
        <w:bottom w:val="none" w:sz="0" w:space="0" w:color="auto"/>
        <w:right w:val="none" w:sz="0" w:space="0" w:color="auto"/>
      </w:divBdr>
      <w:divsChild>
        <w:div w:id="43219989">
          <w:marLeft w:val="0"/>
          <w:marRight w:val="0"/>
          <w:marTop w:val="0"/>
          <w:marBottom w:val="240"/>
          <w:divBdr>
            <w:top w:val="none" w:sz="0" w:space="0" w:color="auto"/>
            <w:left w:val="none" w:sz="0" w:space="0" w:color="auto"/>
            <w:bottom w:val="none" w:sz="0" w:space="0" w:color="auto"/>
            <w:right w:val="none" w:sz="0" w:space="0" w:color="auto"/>
          </w:divBdr>
        </w:div>
        <w:div w:id="1422145384">
          <w:marLeft w:val="0"/>
          <w:marRight w:val="0"/>
          <w:marTop w:val="0"/>
          <w:marBottom w:val="240"/>
          <w:divBdr>
            <w:top w:val="none" w:sz="0" w:space="0" w:color="auto"/>
            <w:left w:val="none" w:sz="0" w:space="0" w:color="auto"/>
            <w:bottom w:val="none" w:sz="0" w:space="0" w:color="auto"/>
            <w:right w:val="none" w:sz="0" w:space="0" w:color="auto"/>
          </w:divBdr>
        </w:div>
        <w:div w:id="781144158">
          <w:marLeft w:val="0"/>
          <w:marRight w:val="0"/>
          <w:marTop w:val="0"/>
          <w:marBottom w:val="240"/>
          <w:divBdr>
            <w:top w:val="none" w:sz="0" w:space="0" w:color="auto"/>
            <w:left w:val="none" w:sz="0" w:space="0" w:color="auto"/>
            <w:bottom w:val="none" w:sz="0" w:space="0" w:color="auto"/>
            <w:right w:val="none" w:sz="0" w:space="0" w:color="auto"/>
          </w:divBdr>
        </w:div>
        <w:div w:id="908347329">
          <w:marLeft w:val="0"/>
          <w:marRight w:val="0"/>
          <w:marTop w:val="0"/>
          <w:marBottom w:val="240"/>
          <w:divBdr>
            <w:top w:val="none" w:sz="0" w:space="0" w:color="auto"/>
            <w:left w:val="none" w:sz="0" w:space="0" w:color="auto"/>
            <w:bottom w:val="none" w:sz="0" w:space="0" w:color="auto"/>
            <w:right w:val="none" w:sz="0" w:space="0" w:color="auto"/>
          </w:divBdr>
        </w:div>
        <w:div w:id="1640916232">
          <w:marLeft w:val="0"/>
          <w:marRight w:val="0"/>
          <w:marTop w:val="0"/>
          <w:marBottom w:val="240"/>
          <w:divBdr>
            <w:top w:val="none" w:sz="0" w:space="0" w:color="auto"/>
            <w:left w:val="none" w:sz="0" w:space="0" w:color="auto"/>
            <w:bottom w:val="none" w:sz="0" w:space="0" w:color="auto"/>
            <w:right w:val="none" w:sz="0" w:space="0" w:color="auto"/>
          </w:divBdr>
        </w:div>
        <w:div w:id="482233631">
          <w:marLeft w:val="0"/>
          <w:marRight w:val="0"/>
          <w:marTop w:val="0"/>
          <w:marBottom w:val="240"/>
          <w:divBdr>
            <w:top w:val="none" w:sz="0" w:space="0" w:color="auto"/>
            <w:left w:val="none" w:sz="0" w:space="0" w:color="auto"/>
            <w:bottom w:val="none" w:sz="0" w:space="0" w:color="auto"/>
            <w:right w:val="none" w:sz="0" w:space="0" w:color="auto"/>
          </w:divBdr>
        </w:div>
        <w:div w:id="1081567370">
          <w:marLeft w:val="0"/>
          <w:marRight w:val="0"/>
          <w:marTop w:val="0"/>
          <w:marBottom w:val="240"/>
          <w:divBdr>
            <w:top w:val="none" w:sz="0" w:space="0" w:color="auto"/>
            <w:left w:val="none" w:sz="0" w:space="0" w:color="auto"/>
            <w:bottom w:val="none" w:sz="0" w:space="0" w:color="auto"/>
            <w:right w:val="none" w:sz="0" w:space="0" w:color="auto"/>
          </w:divBdr>
        </w:div>
        <w:div w:id="551697050">
          <w:marLeft w:val="0"/>
          <w:marRight w:val="0"/>
          <w:marTop w:val="0"/>
          <w:marBottom w:val="240"/>
          <w:divBdr>
            <w:top w:val="none" w:sz="0" w:space="0" w:color="auto"/>
            <w:left w:val="none" w:sz="0" w:space="0" w:color="auto"/>
            <w:bottom w:val="none" w:sz="0" w:space="0" w:color="auto"/>
            <w:right w:val="none" w:sz="0" w:space="0" w:color="auto"/>
          </w:divBdr>
        </w:div>
        <w:div w:id="902372950">
          <w:marLeft w:val="0"/>
          <w:marRight w:val="0"/>
          <w:marTop w:val="0"/>
          <w:marBottom w:val="240"/>
          <w:divBdr>
            <w:top w:val="none" w:sz="0" w:space="0" w:color="auto"/>
            <w:left w:val="none" w:sz="0" w:space="0" w:color="auto"/>
            <w:bottom w:val="none" w:sz="0" w:space="0" w:color="auto"/>
            <w:right w:val="none" w:sz="0" w:space="0" w:color="auto"/>
          </w:divBdr>
        </w:div>
        <w:div w:id="1526747194">
          <w:marLeft w:val="0"/>
          <w:marRight w:val="0"/>
          <w:marTop w:val="0"/>
          <w:marBottom w:val="240"/>
          <w:divBdr>
            <w:top w:val="none" w:sz="0" w:space="0" w:color="auto"/>
            <w:left w:val="none" w:sz="0" w:space="0" w:color="auto"/>
            <w:bottom w:val="none" w:sz="0" w:space="0" w:color="auto"/>
            <w:right w:val="none" w:sz="0" w:space="0" w:color="auto"/>
          </w:divBdr>
        </w:div>
        <w:div w:id="1489596378">
          <w:marLeft w:val="0"/>
          <w:marRight w:val="0"/>
          <w:marTop w:val="0"/>
          <w:marBottom w:val="240"/>
          <w:divBdr>
            <w:top w:val="none" w:sz="0" w:space="0" w:color="auto"/>
            <w:left w:val="none" w:sz="0" w:space="0" w:color="auto"/>
            <w:bottom w:val="none" w:sz="0" w:space="0" w:color="auto"/>
            <w:right w:val="none" w:sz="0" w:space="0" w:color="auto"/>
          </w:divBdr>
        </w:div>
        <w:div w:id="718406792">
          <w:marLeft w:val="0"/>
          <w:marRight w:val="0"/>
          <w:marTop w:val="0"/>
          <w:marBottom w:val="240"/>
          <w:divBdr>
            <w:top w:val="none" w:sz="0" w:space="0" w:color="auto"/>
            <w:left w:val="none" w:sz="0" w:space="0" w:color="auto"/>
            <w:bottom w:val="none" w:sz="0" w:space="0" w:color="auto"/>
            <w:right w:val="none" w:sz="0" w:space="0" w:color="auto"/>
          </w:divBdr>
        </w:div>
        <w:div w:id="1636832259">
          <w:marLeft w:val="0"/>
          <w:marRight w:val="0"/>
          <w:marTop w:val="0"/>
          <w:marBottom w:val="240"/>
          <w:divBdr>
            <w:top w:val="none" w:sz="0" w:space="0" w:color="auto"/>
            <w:left w:val="none" w:sz="0" w:space="0" w:color="auto"/>
            <w:bottom w:val="none" w:sz="0" w:space="0" w:color="auto"/>
            <w:right w:val="none" w:sz="0" w:space="0" w:color="auto"/>
          </w:divBdr>
        </w:div>
        <w:div w:id="846670589">
          <w:marLeft w:val="0"/>
          <w:marRight w:val="0"/>
          <w:marTop w:val="0"/>
          <w:marBottom w:val="240"/>
          <w:divBdr>
            <w:top w:val="none" w:sz="0" w:space="0" w:color="auto"/>
            <w:left w:val="none" w:sz="0" w:space="0" w:color="auto"/>
            <w:bottom w:val="none" w:sz="0" w:space="0" w:color="auto"/>
            <w:right w:val="none" w:sz="0" w:space="0" w:color="auto"/>
          </w:divBdr>
        </w:div>
        <w:div w:id="1082527541">
          <w:marLeft w:val="0"/>
          <w:marRight w:val="0"/>
          <w:marTop w:val="0"/>
          <w:marBottom w:val="240"/>
          <w:divBdr>
            <w:top w:val="none" w:sz="0" w:space="0" w:color="auto"/>
            <w:left w:val="none" w:sz="0" w:space="0" w:color="auto"/>
            <w:bottom w:val="none" w:sz="0" w:space="0" w:color="auto"/>
            <w:right w:val="none" w:sz="0" w:space="0" w:color="auto"/>
          </w:divBdr>
        </w:div>
        <w:div w:id="1660813673">
          <w:marLeft w:val="0"/>
          <w:marRight w:val="0"/>
          <w:marTop w:val="0"/>
          <w:marBottom w:val="240"/>
          <w:divBdr>
            <w:top w:val="none" w:sz="0" w:space="0" w:color="auto"/>
            <w:left w:val="none" w:sz="0" w:space="0" w:color="auto"/>
            <w:bottom w:val="none" w:sz="0" w:space="0" w:color="auto"/>
            <w:right w:val="none" w:sz="0" w:space="0" w:color="auto"/>
          </w:divBdr>
        </w:div>
        <w:div w:id="424308665">
          <w:marLeft w:val="0"/>
          <w:marRight w:val="0"/>
          <w:marTop w:val="0"/>
          <w:marBottom w:val="240"/>
          <w:divBdr>
            <w:top w:val="none" w:sz="0" w:space="0" w:color="auto"/>
            <w:left w:val="none" w:sz="0" w:space="0" w:color="auto"/>
            <w:bottom w:val="none" w:sz="0" w:space="0" w:color="auto"/>
            <w:right w:val="none" w:sz="0" w:space="0" w:color="auto"/>
          </w:divBdr>
        </w:div>
        <w:div w:id="1018002978">
          <w:marLeft w:val="0"/>
          <w:marRight w:val="0"/>
          <w:marTop w:val="0"/>
          <w:marBottom w:val="240"/>
          <w:divBdr>
            <w:top w:val="none" w:sz="0" w:space="0" w:color="auto"/>
            <w:left w:val="none" w:sz="0" w:space="0" w:color="auto"/>
            <w:bottom w:val="none" w:sz="0" w:space="0" w:color="auto"/>
            <w:right w:val="none" w:sz="0" w:space="0" w:color="auto"/>
          </w:divBdr>
        </w:div>
        <w:div w:id="61829855">
          <w:marLeft w:val="0"/>
          <w:marRight w:val="0"/>
          <w:marTop w:val="0"/>
          <w:marBottom w:val="240"/>
          <w:divBdr>
            <w:top w:val="none" w:sz="0" w:space="0" w:color="auto"/>
            <w:left w:val="none" w:sz="0" w:space="0" w:color="auto"/>
            <w:bottom w:val="none" w:sz="0" w:space="0" w:color="auto"/>
            <w:right w:val="none" w:sz="0" w:space="0" w:color="auto"/>
          </w:divBdr>
        </w:div>
        <w:div w:id="114064507">
          <w:marLeft w:val="0"/>
          <w:marRight w:val="0"/>
          <w:marTop w:val="0"/>
          <w:marBottom w:val="240"/>
          <w:divBdr>
            <w:top w:val="none" w:sz="0" w:space="0" w:color="auto"/>
            <w:left w:val="none" w:sz="0" w:space="0" w:color="auto"/>
            <w:bottom w:val="none" w:sz="0" w:space="0" w:color="auto"/>
            <w:right w:val="none" w:sz="0" w:space="0" w:color="auto"/>
          </w:divBdr>
        </w:div>
        <w:div w:id="652025455">
          <w:marLeft w:val="0"/>
          <w:marRight w:val="0"/>
          <w:marTop w:val="0"/>
          <w:marBottom w:val="240"/>
          <w:divBdr>
            <w:top w:val="none" w:sz="0" w:space="0" w:color="auto"/>
            <w:left w:val="none" w:sz="0" w:space="0" w:color="auto"/>
            <w:bottom w:val="none" w:sz="0" w:space="0" w:color="auto"/>
            <w:right w:val="none" w:sz="0" w:space="0" w:color="auto"/>
          </w:divBdr>
        </w:div>
        <w:div w:id="728529454">
          <w:marLeft w:val="0"/>
          <w:marRight w:val="0"/>
          <w:marTop w:val="0"/>
          <w:marBottom w:val="240"/>
          <w:divBdr>
            <w:top w:val="none" w:sz="0" w:space="0" w:color="auto"/>
            <w:left w:val="none" w:sz="0" w:space="0" w:color="auto"/>
            <w:bottom w:val="none" w:sz="0" w:space="0" w:color="auto"/>
            <w:right w:val="none" w:sz="0" w:space="0" w:color="auto"/>
          </w:divBdr>
        </w:div>
        <w:div w:id="1968470239">
          <w:marLeft w:val="0"/>
          <w:marRight w:val="0"/>
          <w:marTop w:val="0"/>
          <w:marBottom w:val="240"/>
          <w:divBdr>
            <w:top w:val="none" w:sz="0" w:space="0" w:color="auto"/>
            <w:left w:val="none" w:sz="0" w:space="0" w:color="auto"/>
            <w:bottom w:val="none" w:sz="0" w:space="0" w:color="auto"/>
            <w:right w:val="none" w:sz="0" w:space="0" w:color="auto"/>
          </w:divBdr>
        </w:div>
        <w:div w:id="914583479">
          <w:marLeft w:val="0"/>
          <w:marRight w:val="0"/>
          <w:marTop w:val="0"/>
          <w:marBottom w:val="240"/>
          <w:divBdr>
            <w:top w:val="none" w:sz="0" w:space="0" w:color="auto"/>
            <w:left w:val="none" w:sz="0" w:space="0" w:color="auto"/>
            <w:bottom w:val="none" w:sz="0" w:space="0" w:color="auto"/>
            <w:right w:val="none" w:sz="0" w:space="0" w:color="auto"/>
          </w:divBdr>
        </w:div>
        <w:div w:id="1943757502">
          <w:marLeft w:val="0"/>
          <w:marRight w:val="0"/>
          <w:marTop w:val="0"/>
          <w:marBottom w:val="240"/>
          <w:divBdr>
            <w:top w:val="none" w:sz="0" w:space="0" w:color="auto"/>
            <w:left w:val="none" w:sz="0" w:space="0" w:color="auto"/>
            <w:bottom w:val="none" w:sz="0" w:space="0" w:color="auto"/>
            <w:right w:val="none" w:sz="0" w:space="0" w:color="auto"/>
          </w:divBdr>
        </w:div>
        <w:div w:id="766731426">
          <w:marLeft w:val="0"/>
          <w:marRight w:val="0"/>
          <w:marTop w:val="0"/>
          <w:marBottom w:val="240"/>
          <w:divBdr>
            <w:top w:val="none" w:sz="0" w:space="0" w:color="auto"/>
            <w:left w:val="none" w:sz="0" w:space="0" w:color="auto"/>
            <w:bottom w:val="none" w:sz="0" w:space="0" w:color="auto"/>
            <w:right w:val="none" w:sz="0" w:space="0" w:color="auto"/>
          </w:divBdr>
        </w:div>
        <w:div w:id="1212380402">
          <w:marLeft w:val="0"/>
          <w:marRight w:val="0"/>
          <w:marTop w:val="0"/>
          <w:marBottom w:val="240"/>
          <w:divBdr>
            <w:top w:val="none" w:sz="0" w:space="0" w:color="auto"/>
            <w:left w:val="none" w:sz="0" w:space="0" w:color="auto"/>
            <w:bottom w:val="none" w:sz="0" w:space="0" w:color="auto"/>
            <w:right w:val="none" w:sz="0" w:space="0" w:color="auto"/>
          </w:divBdr>
        </w:div>
        <w:div w:id="632323854">
          <w:marLeft w:val="0"/>
          <w:marRight w:val="0"/>
          <w:marTop w:val="0"/>
          <w:marBottom w:val="240"/>
          <w:divBdr>
            <w:top w:val="none" w:sz="0" w:space="0" w:color="auto"/>
            <w:left w:val="none" w:sz="0" w:space="0" w:color="auto"/>
            <w:bottom w:val="none" w:sz="0" w:space="0" w:color="auto"/>
            <w:right w:val="none" w:sz="0" w:space="0" w:color="auto"/>
          </w:divBdr>
        </w:div>
        <w:div w:id="1708329993">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542</Words>
  <Characters>3093</Characters>
  <Application>Microsoft Macintosh Word</Application>
  <DocSecurity>0</DocSecurity>
  <Lines>25</Lines>
  <Paragraphs>7</Paragraphs>
  <ScaleCrop>false</ScaleCrop>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Lynda Author</cp:lastModifiedBy>
  <cp:revision>7</cp:revision>
  <dcterms:created xsi:type="dcterms:W3CDTF">2015-04-15T18:34:00Z</dcterms:created>
  <dcterms:modified xsi:type="dcterms:W3CDTF">2015-04-29T17:02:00Z</dcterms:modified>
</cp:coreProperties>
</file>