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rFonts w:ascii="MS Pゴシック" w:cs="MS Pゴシック" w:eastAsia="MS Pゴシック" w:hAnsi="MS Pゴシック"/>
          <w:b/>
          <w:bCs/>
          <w:sz w:val="28"/>
          <w:szCs w:val="28"/>
        </w:rPr>
        <w:t xml:space="preserve">月間指導計画（月案）　0〜2歳児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1300"/>
        <w:gridCol w:w="2500"/>
        <w:gridCol w:w="1300"/>
        <w:gridCol w:w="4500"/>
      </w:tblGrid>
      <w:tr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年度・月</w:t>
            </w:r>
          </w:p>
        </w:tc>
        <w:tc>
          <w:tcPr>
            <w:tcW w:type="dxa" w:w="3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　　　年度　　　　月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クラス</w:t>
            </w:r>
          </w:p>
        </w:tc>
        <w:tc>
          <w:tcPr>
            <w:tcW w:type="dxa" w:w="2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担任</w:t>
            </w:r>
          </w:p>
        </w:tc>
        <w:tc>
          <w:tcPr>
            <w:tcW w:type="dxa" w:w="4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年齢</w:t>
            </w:r>
          </w:p>
        </w:tc>
        <w:tc>
          <w:tcPr>
            <w:tcW w:type="dxa" w:w="3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　　　歳児（　　　名）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園長</w:t>
            </w:r>
          </w:p>
        </w:tc>
        <w:tc>
          <w:tcPr>
            <w:tcW w:type="dxa" w:w="2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主任</w:t>
            </w:r>
          </w:p>
        </w:tc>
        <w:tc>
          <w:tcPr>
            <w:tcW w:type="dxa" w:w="4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300"/>
      </w:tblGrid>
      <w:tr>
        <w:trPr>
          <w:trHeight w:val="65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今月の保育目標</w:t>
            </w:r>
          </w:p>
        </w:tc>
        <w:tc>
          <w:tcPr>
            <w:tcW w:type="dxa" w:w="1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先月の子どもの姿</w:t>
            </w:r>
          </w:p>
        </w:tc>
        <w:tc>
          <w:tcPr>
            <w:tcW w:type="dxa" w:w="1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今月の行事</w:t>
            </w:r>
          </w:p>
        </w:tc>
        <w:tc>
          <w:tcPr>
            <w:tcW w:type="dxa" w:w="1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保護者支援</w:t>
            </w:r>
          </w:p>
        </w:tc>
        <w:tc>
          <w:tcPr>
            <w:tcW w:type="dxa" w:w="12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050"/>
        <w:gridCol w:w="3050"/>
        <w:gridCol w:w="3050"/>
        <w:gridCol w:w="3050"/>
      </w:tblGrid>
      <w:tr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領域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ねらい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環境・構成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子どもの姿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援助・配慮</w:t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養護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生命の保持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情緒の安定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9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教育</w:t>
            </w:r>
          </w:p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健康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人間関係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環境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言葉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3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>表現</w:t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2100"/>
        <w:gridCol w:w="5100"/>
      </w:tblGrid>
      <w:tr>
        <w:trPr>
          <w:trHeight w:val="80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食育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健康・安全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家庭との連携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職員間の連携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144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個人目標（月齢・一人ひとりに応じて）</w:t>
            </w:r>
          </w:p>
        </w:tc>
      </w:tr>
      <w:tr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氏名（月齢）</w:t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子どもの姿</w:t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ねらい・配慮</w:t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評価・反省</w:t>
            </w:r>
          </w:p>
        </w:tc>
      </w:tr>
      <w:tr>
        <w:trPr>
          <w:trHeight w:val="900" w:hRule="atLeast"/>
        </w:trPr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2100"/>
        <w:gridCol w:w="5100"/>
      </w:tblGrid>
      <w:tr>
        <w:trPr>
          <w:trHeight w:val="80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保育者の評価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子どもの評価</w:t>
            </w:r>
          </w:p>
        </w:tc>
        <w:tc>
          <w:tcPr>
            <w:tcW w:type="dxa" w:w="5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18"/>
                <w:szCs w:val="18"/>
              </w:rPr>
              <w:t xml:space="preserve">気になる子どもへの対応</w:t>
            </w:r>
          </w:p>
        </w:tc>
        <w:tc>
          <w:tcPr>
            <w:tcW w:type="dxa" w:w="123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line="230"/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2026-07-05T12:28:21.046Z</dcterms:created>
  <dcterms:modified xsi:type="dcterms:W3CDTF">2026-07-05T12:28:21.057Z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