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rPr>
          <w:rFonts w:ascii="MS Pゴシック" w:cs="MS Pゴシック" w:eastAsia="MS Pゴシック" w:hAnsi="MS Pゴシック"/>
          <w:b/>
          <w:bCs/>
          <w:sz w:val="28"/>
          <w:szCs w:val="28"/>
        </w:rPr>
        <w:t xml:space="preserve">月間指導計画（月案）　3歳以上児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1300"/>
        <w:gridCol w:w="2500"/>
        <w:gridCol w:w="1300"/>
        <w:gridCol w:w="4500"/>
      </w:tblGrid>
      <w:tr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年度・月</w:t>
            </w:r>
          </w:p>
        </w:tc>
        <w:tc>
          <w:tcPr>
            <w:tcW w:type="dxa" w:w="3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　　　年度　　　　月</w:t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クラス</w:t>
            </w:r>
          </w:p>
        </w:tc>
        <w:tc>
          <w:tcPr>
            <w:tcW w:type="dxa" w:w="2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担任</w:t>
            </w:r>
          </w:p>
        </w:tc>
        <w:tc>
          <w:tcPr>
            <w:tcW w:type="dxa" w:w="4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年齢</w:t>
            </w:r>
          </w:p>
        </w:tc>
        <w:tc>
          <w:tcPr>
            <w:tcW w:type="dxa" w:w="3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　　　歳児（　　　名）</w:t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園長</w:t>
            </w:r>
          </w:p>
        </w:tc>
        <w:tc>
          <w:tcPr>
            <w:tcW w:type="dxa" w:w="2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主任</w:t>
            </w:r>
          </w:p>
        </w:tc>
        <w:tc>
          <w:tcPr>
            <w:tcW w:type="dxa" w:w="4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7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300"/>
      </w:tblGrid>
      <w:tr>
        <w:trPr>
          <w:trHeight w:val="65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今月の保育目標</w:t>
            </w:r>
          </w:p>
        </w:tc>
        <w:tc>
          <w:tcPr>
            <w:tcW w:type="dxa" w:w="12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先月の子どもの姿</w:t>
            </w:r>
          </w:p>
        </w:tc>
        <w:tc>
          <w:tcPr>
            <w:tcW w:type="dxa" w:w="12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今月の行事</w:t>
            </w:r>
          </w:p>
        </w:tc>
        <w:tc>
          <w:tcPr>
            <w:tcW w:type="dxa" w:w="12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保護者支援</w:t>
            </w:r>
          </w:p>
        </w:tc>
        <w:tc>
          <w:tcPr>
            <w:tcW w:type="dxa" w:w="12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7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050"/>
        <w:gridCol w:w="3050"/>
        <w:gridCol w:w="3050"/>
        <w:gridCol w:w="3050"/>
      </w:tblGrid>
      <w:tr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区分</w:t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領域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ねらい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環境・構成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子どもの姿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援助・配慮</w:t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養護</w:t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生命の保持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情緒の安定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教育</w:t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健康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人間関係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環境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言葉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表現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7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00"/>
        <w:gridCol w:w="2100"/>
        <w:gridCol w:w="5100"/>
      </w:tblGrid>
      <w:tr>
        <w:trPr>
          <w:trHeight w:val="80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食育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健康・安全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家庭との連携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職員間の連携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7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00"/>
        <w:gridCol w:w="2100"/>
        <w:gridCol w:w="5100"/>
      </w:tblGrid>
      <w:tr>
        <w:trPr>
          <w:trHeight w:val="80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保育者の評価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子どもの評価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気になる子どもへの対応</w:t>
            </w:r>
          </w:p>
        </w:tc>
        <w:tc>
          <w:tcPr>
            <w:tcW w:type="dxa" w:w="123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6838" w:h="11906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2026-07-05T12:28:21.084Z</dcterms:created>
  <dcterms:modified xsi:type="dcterms:W3CDTF">2026-07-05T12:28:21.084Z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