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系统高并发、高负荷下的应对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首先声明，我们没有对软件进行任何功能性的限制，例如</w:t>
      </w:r>
      <w:r>
        <w:rPr>
          <w:rFonts w:hint="eastAsia"/>
          <w:sz w:val="28"/>
          <w:szCs w:val="28"/>
          <w:lang w:val="en-US" w:eastAsia="zh-CN"/>
        </w:rPr>
        <w:t>在线人数、并发请求、运算能力等，</w:t>
      </w:r>
      <w:r>
        <w:rPr>
          <w:rFonts w:hint="eastAsia"/>
          <w:sz w:val="28"/>
          <w:szCs w:val="28"/>
          <w:lang w:val="en-US" w:eastAsia="zh-CN"/>
        </w:rPr>
        <w:t>只限制了学员等注册数量。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当学员使用量较大，学习系统运行变慢甚至可能出现宕机风险时，可以从数据库、服务器配置等方面进行优化，以下给出一些指导意见与方法。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采用企业版数据库，而不是Express版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如果在win7或win10等个人版操作系统中安装sqlserver，一般是默认的Express版，它是免费的，无须激活，但是它是单线程的。只适用于本地开发或测试，在实际应用中缺陷明显。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建议安装sqlserver enterprice（企业版），会要激活码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可以在/help页面的“检测数据库”菜单项，查看数据库版本。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以下是其它客户的数据库版本信息，供参考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Microsoft SQL Server 2008 R2 (RTM) - 10.50.1600.1 (X64) Apr 2 2010 15:48:46 Copyright (c) Microsoft CorporationEnterprise Edition (64-bit) on Windows NT 6.2 &lt;X64&gt; (Build 9200: ) (Hypervisor)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</w:t>
      </w:r>
      <w:r>
        <w:rPr>
          <w:rFonts w:hint="eastAsia"/>
          <w:sz w:val="28"/>
          <w:szCs w:val="28"/>
          <w:lang w:val="en-US" w:eastAsia="zh-CN"/>
        </w:rPr>
        <w:t>数据库</w:t>
      </w:r>
      <w:r>
        <w:rPr>
          <w:rFonts w:hint="eastAsia"/>
          <w:sz w:val="28"/>
          <w:szCs w:val="28"/>
          <w:lang w:val="en-US" w:eastAsia="zh-CN"/>
        </w:rPr>
        <w:t>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</w:t>
      </w:r>
      <w:r>
        <w:rPr>
          <w:rFonts w:hint="default"/>
          <w:sz w:val="28"/>
          <w:szCs w:val="28"/>
          <w:lang w:val="en-US" w:eastAsia="zh-CN"/>
        </w:rPr>
        <w:t>数据库脚本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default"/>
          <w:sz w:val="28"/>
          <w:szCs w:val="28"/>
          <w:lang w:val="en-US" w:eastAsia="zh-CN"/>
        </w:rPr>
        <w:t>生成数据库后，只有主键索引</w:t>
      </w:r>
      <w:r>
        <w:rPr>
          <w:rFonts w:hint="eastAsia"/>
          <w:sz w:val="28"/>
          <w:szCs w:val="28"/>
          <w:lang w:val="en-US" w:eastAsia="zh-CN"/>
        </w:rPr>
        <w:t>，能满足基本业务需求。更多索引需要执行额外的sql脚本。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https://gitee.com/weishakeji/LearningSystem/blob/master/DbScripts/other/%E5%88%9B%E5%BB%BA%E4%B8%80%E4%BA%9B%E5%B8%B8%E7%94%A8%E7%B4%A2%E5%BC%95.sql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lang w:val="en-US" w:eastAsia="zh-CN"/>
        </w:rPr>
        <w:t>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调整IIS应用程序池配置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找到部署的程序对应的应用程序池</w:t>
      </w:r>
      <w:r>
        <w:rPr>
          <w:rFonts w:hint="eastAsia"/>
          <w:sz w:val="28"/>
          <w:szCs w:val="28"/>
          <w:lang w:val="en-US" w:eastAsia="zh-CN"/>
        </w:rPr>
        <w:t>，右键选择“高级设置”。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840" w:firstLineChars="3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队列长度：65535（根据服务器配置可以加长）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队列长度值设置为预期最多用户数的 1.5 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  <w:r>
        <w:drawing>
          <wp:inline distT="0" distB="0" distL="114300" distR="114300">
            <wp:extent cx="4000500" cy="471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840" w:firstLineChars="3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固定时间间隔</w:t>
      </w:r>
      <w:r>
        <w:rPr>
          <w:rFonts w:hint="eastAsia"/>
          <w:sz w:val="28"/>
          <w:szCs w:val="28"/>
          <w:lang w:val="en-US" w:eastAsia="zh-CN"/>
        </w:rPr>
        <w:t>（分钟）</w:t>
      </w:r>
      <w:r>
        <w:rPr>
          <w:rFonts w:hint="default"/>
          <w:sz w:val="28"/>
          <w:szCs w:val="28"/>
          <w:lang w:val="en-US" w:eastAsia="zh-CN"/>
        </w:rPr>
        <w:t>：1440分钟（24小时）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840" w:firstLineChars="3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闲置超时</w:t>
      </w:r>
      <w:r>
        <w:rPr>
          <w:rFonts w:hint="eastAsia"/>
          <w:sz w:val="28"/>
          <w:szCs w:val="28"/>
          <w:lang w:val="en-US" w:eastAsia="zh-CN"/>
        </w:rPr>
        <w:t>（分钟）</w:t>
      </w:r>
      <w:r>
        <w:rPr>
          <w:rFonts w:hint="default"/>
          <w:sz w:val="28"/>
          <w:szCs w:val="28"/>
          <w:lang w:val="en-US" w:eastAsia="zh-CN"/>
        </w:rPr>
        <w:t>：0分钟（不超时）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调整IIS的appConcurrentRequestLimit设置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cmd命令行直接运行：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c:\windows\system32\inetsrv\appcmd.exe set config /section:serverRuntime /appConcurrentRequestLimit:100000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可以直接在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%systemroot%\System32\inetsrv\config\applicationHost.config 路径下配置文件查看到该设置是否被修改（默认为5000）：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&lt;serverRuntime appConcurrentRequestLimit="100000" /&gt;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调整machine.config中的processModel &gt; requestQueueLimit的设置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cmd命令行直接运行：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notepad %systemroot%\Microsoft.NET\Framework\v4.0.30319\Config\machine.config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notepad %systemroot%\Microsoft.NET\Framework64\v4.0.30319\Config\machine.config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打开对应.net版本配置文件，编辑requestQueueLimit（默认为5000）：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&lt;system.web&gt;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&lt;processModel enable="true" requestQueueLimit="100000"/&gt;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参考链接：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https://learn.microsoft.com/zh-cn/previous-versions/office/communications-server/dd425294(v=office.13)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修改注册表，调整IIS支持的同时TCP/IP连接数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cmd命令行直接运行：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reg add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HKLM\System\CurrentControlSet\Services\HTTP\Parameters /v MaxConnections /t REG_DWORD /d 100000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运行命令重启使设置生效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net stop http  &amp; net start  http &amp; iisreset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增加服务器配置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完成上述设置，一般情况就可以支持10万个并发请求，具体并发量还跟服务器配置有关。</w:t>
      </w:r>
      <w:r>
        <w:rPr>
          <w:rFonts w:hint="eastAsia"/>
          <w:sz w:val="28"/>
          <w:szCs w:val="28"/>
          <w:lang w:val="en-US" w:eastAsia="zh-CN"/>
        </w:rPr>
        <w:t>学习系统默认推荐的基础服务器配置是2核CPU，4Gb内存，可以在此基础上增加硬件配置。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</w:t>
      </w:r>
      <w:r>
        <w:rPr>
          <w:rFonts w:hint="eastAsia"/>
          <w:b/>
          <w:lang w:val="en-US" w:eastAsia="zh-CN"/>
        </w:rPr>
        <w:t>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最基本的方式可以将数据库与web服务分开部署。当需要部署多个web服务器时，可以通过Nginx反向代理实现。不过当前系统对分布式部署仍有不足之处，正在优化之中。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37DFC"/>
    <w:multiLevelType w:val="singleLevel"/>
    <w:tmpl w:val="A4737D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1DDC53"/>
    <w:multiLevelType w:val="singleLevel"/>
    <w:tmpl w:val="FD1DDC5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4EFC023"/>
    <w:multiLevelType w:val="singleLevel"/>
    <w:tmpl w:val="24EFC02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BDEDFFD"/>
    <w:multiLevelType w:val="singleLevel"/>
    <w:tmpl w:val="2BDEDF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6CCD34F7"/>
    <w:rsid w:val="08F35052"/>
    <w:rsid w:val="0BD7795F"/>
    <w:rsid w:val="108F3FC5"/>
    <w:rsid w:val="13685097"/>
    <w:rsid w:val="1AFD0A64"/>
    <w:rsid w:val="1F010FC2"/>
    <w:rsid w:val="26296BB1"/>
    <w:rsid w:val="2E183793"/>
    <w:rsid w:val="3A66415E"/>
    <w:rsid w:val="41A75102"/>
    <w:rsid w:val="47BD1CB4"/>
    <w:rsid w:val="4CC43F81"/>
    <w:rsid w:val="576F626A"/>
    <w:rsid w:val="577E64AD"/>
    <w:rsid w:val="59F82547"/>
    <w:rsid w:val="69741D3B"/>
    <w:rsid w:val="6A386990"/>
    <w:rsid w:val="6ABA1153"/>
    <w:rsid w:val="6CCD34F7"/>
    <w:rsid w:val="6F456E27"/>
    <w:rsid w:val="71B608C6"/>
    <w:rsid w:val="790F6B0E"/>
    <w:rsid w:val="7D6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2023-09-19T10:22:00Z</dcterms:created>
  <dc:creator>宋雷鸣</dc:creator>
  <cp:lastModifiedBy>宋雷鸣</cp:lastModifiedBy>
  <dcterms:modified xsi:type="dcterms:W3CDTF">2023-09-19T15:58:53Z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6A652FDBBCDE4EAD8F8C98AD47D38A4F_11</vt:lpwstr>
  </property>
</Properties>
</file>