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C493A">
      <w:pPr>
        <w:bidi w:val="0"/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微厦在线学习系统</w:t>
      </w:r>
    </w:p>
    <w:p w14:paraId="67ABEB43"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社区版部署说明</w:t>
      </w:r>
    </w:p>
    <w:p w14:paraId="2D8C9BDC">
      <w:pPr>
        <w:rPr>
          <w:rFonts w:hint="default"/>
          <w:lang w:val="en-US" w:eastAsia="zh-CN"/>
        </w:rPr>
      </w:pPr>
    </w:p>
    <w:p w14:paraId="30F959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社区版</w:t>
      </w:r>
      <w:r>
        <w:rPr>
          <w:rFonts w:hint="eastAsia"/>
          <w:sz w:val="28"/>
          <w:szCs w:val="28"/>
          <w:lang w:val="en-US" w:eastAsia="zh-CN"/>
        </w:rPr>
        <w:t>（Community Edition）</w:t>
      </w:r>
      <w:r>
        <w:rPr>
          <w:rFonts w:hint="default"/>
          <w:sz w:val="28"/>
          <w:szCs w:val="28"/>
          <w:lang w:val="en-US" w:eastAsia="zh-CN"/>
        </w:rPr>
        <w:t>是一个免费、开源的版本，专为开发者、学生、小型团队及开源</w:t>
      </w:r>
      <w:r>
        <w:rPr>
          <w:rFonts w:hint="eastAsia"/>
          <w:sz w:val="28"/>
          <w:szCs w:val="28"/>
          <w:lang w:val="en-US" w:eastAsia="zh-CN"/>
        </w:rPr>
        <w:t>社区交流学习而设计</w:t>
      </w:r>
      <w:r>
        <w:rPr>
          <w:rFonts w:hint="default"/>
          <w:sz w:val="28"/>
          <w:szCs w:val="28"/>
          <w:lang w:val="en-US" w:eastAsia="zh-CN"/>
        </w:rPr>
        <w:t>。它提供了</w:t>
      </w:r>
      <w:r>
        <w:rPr>
          <w:rFonts w:hint="eastAsia"/>
          <w:sz w:val="28"/>
          <w:szCs w:val="28"/>
          <w:lang w:val="en-US" w:eastAsia="zh-CN"/>
        </w:rPr>
        <w:t>完整的产品</w:t>
      </w:r>
      <w:r>
        <w:rPr>
          <w:rFonts w:hint="default"/>
          <w:sz w:val="28"/>
          <w:szCs w:val="28"/>
          <w:lang w:val="en-US" w:eastAsia="zh-CN"/>
        </w:rPr>
        <w:t>功能，</w:t>
      </w:r>
      <w:r>
        <w:rPr>
          <w:rFonts w:hint="default"/>
          <w:sz w:val="28"/>
          <w:szCs w:val="28"/>
          <w:lang w:val="en-US" w:eastAsia="zh-CN"/>
        </w:rPr>
        <w:t>帮助用户快速上手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default"/>
          <w:sz w:val="28"/>
          <w:szCs w:val="28"/>
          <w:lang w:val="en-US" w:eastAsia="zh-CN"/>
        </w:rPr>
        <w:t>体验</w:t>
      </w:r>
      <w:r>
        <w:rPr>
          <w:rFonts w:hint="eastAsia"/>
          <w:sz w:val="28"/>
          <w:szCs w:val="28"/>
          <w:lang w:val="en-US" w:eastAsia="zh-CN"/>
        </w:rPr>
        <w:t>产品</w:t>
      </w:r>
      <w:r>
        <w:rPr>
          <w:rFonts w:hint="default"/>
          <w:sz w:val="28"/>
          <w:szCs w:val="28"/>
          <w:lang w:val="en-US"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其在功能与商业版没有差别，但在性能上有较大差别。</w:t>
      </w:r>
    </w:p>
    <w:p w14:paraId="7ECB47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社区版仅供开源社区交流学习，不可用于企业级生产环境，如需商业用途，请升级至商业版。</w:t>
      </w:r>
    </w:p>
    <w:p w14:paraId="034A5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 w14:paraId="4D2DD3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社区版采用SQLite数据库，部署比较简单</w:t>
      </w:r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default"/>
          <w:sz w:val="28"/>
          <w:szCs w:val="28"/>
          <w:lang w:val="en-US" w:eastAsia="zh-CN"/>
        </w:rPr>
        <w:t>无须安装SQLite数据库（数据库文件在/App_Data文件夹），也无须配置数据库链接。</w:t>
      </w:r>
    </w:p>
    <w:p w14:paraId="5BA124AD"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13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本地测试与学习</w:t>
      </w:r>
    </w:p>
    <w:p w14:paraId="0891F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如果仅在本机测试产品功能、查看演示效果，可以采用IIS Express作为Web服务器。IIS Express 是微软开发的一款轻量级、自包含版本的 IIS（Internet Information Services），主要用于开发环境。它提供了与完整版 IIS 相似的核心功能，但设计更加精简，适合开发人员在本地计算机上测试和调试 Web 应用程序。</w:t>
      </w:r>
    </w:p>
    <w:p w14:paraId="456C9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99FF"/>
          <w:spacing w:val="0"/>
          <w:sz w:val="27"/>
          <w:szCs w:val="27"/>
          <w:u w:val="single"/>
        </w:rPr>
      </w:pPr>
      <w:r>
        <w:rPr>
          <w:rFonts w:hint="eastAsia"/>
          <w:sz w:val="28"/>
          <w:szCs w:val="28"/>
          <w:lang w:val="en-US" w:eastAsia="zh-CN"/>
        </w:rPr>
        <w:t>由此下载：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99FF"/>
          <w:spacing w:val="0"/>
          <w:sz w:val="27"/>
          <w:szCs w:val="27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99FF"/>
          <w:spacing w:val="0"/>
          <w:sz w:val="27"/>
          <w:szCs w:val="27"/>
          <w:u w:val="single"/>
        </w:rPr>
        <w:instrText xml:space="preserve"> HYPERLINK "http://pan.baidu.com/s/1bppzM15" \t "http://localhost:2026/help/Contents/_blank"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99FF"/>
          <w:spacing w:val="0"/>
          <w:sz w:val="27"/>
          <w:szCs w:val="27"/>
          <w:u w:val="singl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99FF"/>
          <w:spacing w:val="0"/>
          <w:sz w:val="27"/>
          <w:szCs w:val="27"/>
          <w:u w:val="single"/>
        </w:rPr>
        <w:t>http://pan.baidu.com/s/1bppzM15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99FF"/>
          <w:spacing w:val="0"/>
          <w:sz w:val="27"/>
          <w:szCs w:val="27"/>
          <w:u w:val="single"/>
        </w:rPr>
        <w:fldChar w:fldCharType="end"/>
      </w:r>
    </w:p>
    <w:p w14:paraId="51405B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打开上述链接，下载“社区版.zip”并解压，可以看到如下内容：</w:t>
      </w:r>
    </w:p>
    <w:p w14:paraId="1A314C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  <w:r>
        <w:drawing>
          <wp:inline distT="0" distB="0" distL="114300" distR="114300">
            <wp:extent cx="1432560" cy="857250"/>
            <wp:effectExtent l="0" t="0" r="152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BC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双击“start.bat”</w:t>
      </w:r>
      <w:r>
        <w:rPr>
          <w:rFonts w:hint="eastAsia"/>
          <w:sz w:val="28"/>
          <w:szCs w:val="28"/>
          <w:lang w:val="en-US" w:eastAsia="zh-CN"/>
        </w:rPr>
        <w:t>，即可以自动创建web服务，并打开访问地址，非常简单。默认地址是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"http://localhost:8080/"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sz w:val="28"/>
          <w:szCs w:val="28"/>
          <w:lang w:val="en-US" w:eastAsia="zh-CN"/>
        </w:rPr>
        <w:t>http://localhost:8080/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5C098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注意事项</w:t>
      </w:r>
    </w:p>
    <w:p w14:paraId="4061EA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当前产品基于DotNet framework 4.6.2，如果没有安装，请下载安装。</w:t>
      </w:r>
      <w:bookmarkStart w:id="0" w:name="_GoBack"/>
      <w:bookmarkEnd w:id="0"/>
    </w:p>
    <w:p w14:paraId="15717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"https://download.visualstudio.microsoft.com/download/pr/8e396c75-4d0d-41d3-aea8-848babc2736a/80b431456d8866ebe053eb8b81a168b3/ndp462-kb3151800-x86-x64-allos-enu.exe"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sz w:val="28"/>
          <w:szCs w:val="28"/>
          <w:lang w:val="en-US" w:eastAsia="zh-CN"/>
        </w:rPr>
        <w:t>https://download.visualstudio.microsoft.com/download/pr/8e396c75-4d0d-41d3-aea8-848babc2736a/80b431456d8866ebe053eb8b81a168b3/ndp462-kb3151800-x86-x64-allos-enu.exe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736B9E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</w:p>
    <w:p w14:paraId="5A1AE396"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13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上线</w:t>
      </w:r>
      <w:r>
        <w:rPr>
          <w:rFonts w:hint="eastAsia"/>
          <w:b/>
          <w:lang w:val="en-US" w:eastAsia="zh-CN"/>
        </w:rPr>
        <w:t>测试</w:t>
      </w:r>
    </w:p>
    <w:p w14:paraId="7A467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如果需要部署在云服务器，在互联网或局域网中使用当前产品，则需要使用IIS作为Web服务。</w:t>
      </w:r>
      <w:r>
        <w:rPr>
          <w:rFonts w:hint="default"/>
          <w:sz w:val="28"/>
          <w:szCs w:val="28"/>
          <w:lang w:val="en-US" w:eastAsia="zh-CN"/>
        </w:rPr>
        <w:t>IIS</w:t>
      </w:r>
      <w:r>
        <w:rPr>
          <w:rFonts w:hint="eastAsia"/>
          <w:sz w:val="28"/>
          <w:szCs w:val="28"/>
          <w:lang w:val="en-US" w:eastAsia="zh-CN"/>
        </w:rPr>
        <w:t>（Internet Information Services）</w:t>
      </w:r>
      <w:r>
        <w:rPr>
          <w:rFonts w:hint="default"/>
          <w:sz w:val="28"/>
          <w:szCs w:val="28"/>
          <w:lang w:val="en-US" w:eastAsia="zh-CN"/>
        </w:rPr>
        <w:t>是微软开发的企业级Web服务器，集成在 Windows Server 系统中，用于托管和管理网站、Web 应用程序及 API。它是生产环境的首选 Web 服务器，支持高并发、负载均衡、高级安全策略等企业级功能。</w:t>
      </w:r>
    </w:p>
    <w:p w14:paraId="2CE724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首先确认在</w:t>
      </w:r>
      <w:r>
        <w:rPr>
          <w:rFonts w:hint="default"/>
          <w:sz w:val="28"/>
          <w:szCs w:val="28"/>
          <w:lang w:val="en-US" w:eastAsia="zh-CN"/>
        </w:rPr>
        <w:t xml:space="preserve"> Windows Server 系统中</w:t>
      </w:r>
      <w:r>
        <w:rPr>
          <w:rFonts w:hint="eastAsia"/>
          <w:sz w:val="28"/>
          <w:szCs w:val="28"/>
          <w:lang w:val="en-US" w:eastAsia="zh-CN"/>
        </w:rPr>
        <w:t>已经安装IIS与DotNet framework 4.6.2，如果未安装，请自己查阅相关教程安装，安装比较简单，这里不再赘述。</w:t>
      </w:r>
    </w:p>
    <w:p w14:paraId="11333C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由此下载</w:t>
      </w:r>
      <w:r>
        <w:rPr>
          <w:rFonts w:hint="eastAsia"/>
          <w:sz w:val="28"/>
          <w:szCs w:val="28"/>
          <w:lang w:val="en-US" w:eastAsia="zh-CN"/>
        </w:rPr>
        <w:t>部署文件</w:t>
      </w:r>
      <w:r>
        <w:rPr>
          <w:rFonts w:hint="default"/>
          <w:sz w:val="28"/>
          <w:szCs w:val="28"/>
          <w:lang w:val="en-US" w:eastAsia="zh-CN"/>
        </w:rPr>
        <w:t>：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"http://pan.baidu.com/s/1bppzM15"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zh-CN"/>
        </w:rPr>
        <w:t>http://pan.baidu.com/s/1bppzM15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 w14:paraId="1B8522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具体步聚如下：</w:t>
      </w:r>
    </w:p>
    <w:p w14:paraId="38E878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  <w:lang w:val="en-US" w:eastAsia="zh-CN"/>
        </w:rPr>
        <w:t>下载</w:t>
      </w:r>
      <w:r>
        <w:rPr>
          <w:rFonts w:hint="default"/>
          <w:sz w:val="28"/>
          <w:szCs w:val="28"/>
          <w:lang w:val="en-US" w:eastAsia="zh-CN"/>
        </w:rPr>
        <w:t>部署文件“v2_yyyy-mm-dd.zip”</w:t>
      </w:r>
      <w:r>
        <w:rPr>
          <w:rFonts w:hint="eastAsia"/>
          <w:sz w:val="28"/>
          <w:szCs w:val="28"/>
          <w:lang w:val="en-US" w:eastAsia="zh-CN"/>
        </w:rPr>
        <w:t>并</w:t>
      </w:r>
      <w:r>
        <w:rPr>
          <w:rFonts w:hint="default"/>
          <w:sz w:val="28"/>
          <w:szCs w:val="28"/>
          <w:lang w:val="en-US" w:eastAsia="zh-CN"/>
        </w:rPr>
        <w:t>解压。</w:t>
      </w:r>
    </w:p>
    <w:p w14:paraId="7B93A7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2、在IIS中添加站点, 将网站“物理路径”指向程序文件夹，绑定合适的域名或端口；</w:t>
      </w:r>
    </w:p>
    <w:p w14:paraId="03B331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3790315"/>
            <wp:effectExtent l="0" t="0" r="381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05E8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3、将站点的应用程序池设置为“.Net CLR 版本 4.0”，其余默认即可,托管管道模式选择默认的“集成”，不要选择“经典”。</w:t>
      </w:r>
    </w:p>
    <w:p w14:paraId="61CB7B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其实，默认就是“集成”模式，应用程序池可以不用设置。</w:t>
      </w:r>
    </w:p>
    <w:p w14:paraId="52B530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如果没有“.Net CLR 版本 4.0”的选项，是没有安装dotNet 4.6.2，按上方提供的下载地址，安装即可。</w:t>
      </w:r>
    </w:p>
    <w:p w14:paraId="672D9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4、上传资料（例如课程图片、学员照片等）需要有文件写入权限。在Upload文件夹上点鼠标右键-&gt;属性-&gt;安全（选项卡）-&gt;编辑（按钮)-&gt;添加（按钮 ）-&gt;高级（按钮）-&gt;立即查找 此时在查询结果中，找到NETWORK SERVICE，也可以用Everyone（安全性较低） ，建议用NETWORK SERVICE。 双击NETWORK SERVICE-&gt;点击确定按钮-&gt;（回到了“安全”的界面）-&gt;设置权限 为“完全控制”，确定即可。</w:t>
      </w:r>
    </w:p>
    <w:p w14:paraId="24756E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关键步聚在第2步，第3步一般是默认的，无须设置；完成第2步，就可以看到效果了。第4步只有在上传资料时才会有影响。</w:t>
      </w:r>
    </w:p>
    <w:p w14:paraId="5C73A7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</w:p>
    <w:p w14:paraId="7F17202B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常见</w:t>
      </w:r>
      <w:r>
        <w:rPr>
          <w:rFonts w:hint="default"/>
          <w:b/>
          <w:sz w:val="28"/>
          <w:szCs w:val="28"/>
          <w:lang w:val="en-US" w:eastAsia="zh-CN"/>
        </w:rPr>
        <w:t>问题</w:t>
      </w:r>
      <w:r>
        <w:rPr>
          <w:rFonts w:hint="default"/>
          <w:sz w:val="28"/>
          <w:szCs w:val="28"/>
          <w:lang w:val="en-US" w:eastAsia="zh-CN"/>
        </w:rPr>
        <w:t>（FAQ）</w:t>
      </w:r>
    </w:p>
    <w:p w14:paraId="27AC619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Q1：社区版可以商用吗？</w:t>
      </w:r>
    </w:p>
    <w:p w14:paraId="1324A9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A：仅限非商业或</w:t>
      </w:r>
      <w:r>
        <w:rPr>
          <w:rFonts w:hint="eastAsia"/>
          <w:sz w:val="28"/>
          <w:szCs w:val="28"/>
          <w:lang w:val="en-US" w:eastAsia="zh-CN"/>
        </w:rPr>
        <w:t>本机使用</w:t>
      </w:r>
      <w:r>
        <w:rPr>
          <w:rFonts w:hint="default"/>
          <w:sz w:val="28"/>
          <w:szCs w:val="28"/>
          <w:lang w:val="en-US" w:eastAsia="zh-CN"/>
        </w:rPr>
        <w:t>，如需企业级功能，请购买商业授权。</w:t>
      </w:r>
    </w:p>
    <w:p w14:paraId="2B85605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Q2：社区版和商业版的数据兼容吗？</w:t>
      </w:r>
    </w:p>
    <w:p w14:paraId="30D8B6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A：完全兼容，可平滑升级至商业版。</w:t>
      </w:r>
    </w:p>
    <w:p w14:paraId="06753C6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Q3：如何从社区版升级到商业版？</w:t>
      </w:r>
    </w:p>
    <w:p w14:paraId="24142A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A：联系销售团队获取授权</w:t>
      </w:r>
      <w:r>
        <w:rPr>
          <w:rFonts w:hint="eastAsia"/>
          <w:sz w:val="28"/>
          <w:szCs w:val="28"/>
          <w:lang w:val="en-US" w:eastAsia="zh-CN"/>
        </w:rPr>
        <w:t>，QQ 19303340 或 156 6095 7178</w:t>
      </w:r>
      <w:r>
        <w:rPr>
          <w:rFonts w:hint="default"/>
          <w:sz w:val="28"/>
          <w:szCs w:val="28"/>
          <w:lang w:val="en-US" w:eastAsia="zh-CN"/>
        </w:rPr>
        <w:t>。</w:t>
      </w:r>
    </w:p>
    <w:p w14:paraId="02EF3F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67485" cy="1981200"/>
            <wp:effectExtent l="0" t="0" r="1841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8A664"/>
    <w:multiLevelType w:val="singleLevel"/>
    <w:tmpl w:val="BBF8A6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A86E063"/>
    <w:multiLevelType w:val="singleLevel"/>
    <w:tmpl w:val="CA86E0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16B9E"/>
    <w:rsid w:val="04447FB3"/>
    <w:rsid w:val="09AC15FA"/>
    <w:rsid w:val="1F325180"/>
    <w:rsid w:val="27D73B2C"/>
    <w:rsid w:val="297B3BC8"/>
    <w:rsid w:val="2B8925CC"/>
    <w:rsid w:val="2D035FCE"/>
    <w:rsid w:val="37DD7E02"/>
    <w:rsid w:val="388A771C"/>
    <w:rsid w:val="39033292"/>
    <w:rsid w:val="451929FA"/>
    <w:rsid w:val="57616B9E"/>
    <w:rsid w:val="57FF75EE"/>
    <w:rsid w:val="587C3D95"/>
    <w:rsid w:val="61CB6793"/>
    <w:rsid w:val="661632D0"/>
    <w:rsid w:val="6A986D21"/>
    <w:rsid w:val="748B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2025-08-02T04:03:00Z</dcterms:created>
  <dc:creator>宋雷鸣</dc:creator>
  <cp:lastModifiedBy>宋雷鸣</cp:lastModifiedBy>
  <dcterms:modified xsi:type="dcterms:W3CDTF">2025-08-02T12:51:54Z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10D27C2AC1234D8AA2BC860262C7DDFC_11</vt:lpwstr>
  </property>
  <property fmtid="{D5CDD505-2E9C-101B-9397-08002B2CF9AE}" pid="4" name="KSOTemplateDocerSaveRecord">
    <vt:lpwstr>eyJoZGlkIjoiYWFmOWNkNWU5NGRkNWE3ZTRlZjYxMWQzM2Q0ZTRmMjAiLCJ1c2VySWQiOiIyNTgzMTU5ODAifQ==</vt:lpwstr>
  </property>
</Properties>
</file>