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ahoma" w:hAnsi="Tahoma" w:cs="Tahoma"/>
          <w:b/>
          <w:bCs/>
          <w:sz w:val="22"/>
          <w:szCs w:val="22"/>
          <w:highlight w:val="none"/>
        </w:rPr>
      </w:pPr>
      <w:r>
        <w:rPr>
          <w:rFonts w:hint="default" w:ascii="Tahoma" w:hAnsi="Tahoma" w:cs="Tahoma"/>
          <w:b/>
          <w:bCs/>
          <w:sz w:val="22"/>
          <w:szCs w:val="22"/>
          <w:highlight w:val="none"/>
        </w:rPr>
        <w:t xml:space="preserve">Mock Board </w:t>
      </w:r>
      <w:r>
        <w:rPr>
          <w:rFonts w:hint="default" w:ascii="Tahoma" w:hAnsi="Tahoma" w:cs="Tahoma"/>
          <w:b/>
          <w:bCs/>
          <w:sz w:val="22"/>
          <w:szCs w:val="22"/>
          <w:highlight w:val="none"/>
        </w:rPr>
        <w:t xml:space="preserve">Psychological Assessment </w:t>
      </w:r>
    </w:p>
    <w:p>
      <w:pPr>
        <w:jc w:val="center"/>
        <w:rPr>
          <w:rFonts w:hint="default" w:ascii="Tahoma" w:hAnsi="Tahoma" w:cs="Tahoma"/>
          <w:b w:val="0"/>
          <w:bCs w:val="0"/>
          <w:i/>
          <w:iCs/>
          <w:sz w:val="22"/>
          <w:szCs w:val="22"/>
          <w:highlight w:val="none"/>
        </w:rPr>
      </w:pPr>
      <w:r>
        <w:rPr>
          <w:rFonts w:hint="default" w:ascii="Tahoma" w:hAnsi="Tahoma" w:cs="Tahoma"/>
          <w:b w:val="0"/>
          <w:bCs w:val="0"/>
          <w:i/>
          <w:iCs/>
          <w:sz w:val="22"/>
          <w:szCs w:val="22"/>
          <w:highlight w:val="none"/>
        </w:rPr>
        <w:t>Prepared by John Carl B. Docog, RPm, CHRA</w:t>
      </w:r>
    </w:p>
    <w:p/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For a proper test tryout, what is the recommended minimum number of subjects? </w:t>
      </w:r>
    </w:p>
    <w:p>
      <w:pPr>
        <w:numPr>
          <w:ilvl w:val="0"/>
          <w:numId w:val="1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2 </w:t>
      </w:r>
    </w:p>
    <w:p>
      <w:pPr>
        <w:numPr>
          <w:ilvl w:val="0"/>
          <w:numId w:val="1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5 </w:t>
      </w:r>
    </w:p>
    <w:p>
      <w:pPr>
        <w:numPr>
          <w:ilvl w:val="0"/>
          <w:numId w:val="1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15 </w:t>
      </w:r>
    </w:p>
    <w:p>
      <w:pPr>
        <w:numPr>
          <w:ilvl w:val="0"/>
          <w:numId w:val="1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25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personally disagrees with aspects of a client’s lifestyle. What is the most ethically appropriate response? </w:t>
      </w:r>
    </w:p>
    <w:p>
      <w:pPr>
        <w:numPr>
          <w:ilvl w:val="0"/>
          <w:numId w:val="1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Share personal opinions to help the client reconsider their choices. </w:t>
      </w:r>
    </w:p>
    <w:p>
      <w:pPr>
        <w:numPr>
          <w:ilvl w:val="0"/>
          <w:numId w:val="1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Avoid discussing those topics entirely during sessions. </w:t>
      </w:r>
    </w:p>
    <w:p>
      <w:pPr>
        <w:numPr>
          <w:ilvl w:val="0"/>
          <w:numId w:val="1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Suppress personal biases and provide objective, non-judgmental treatment. </w:t>
      </w:r>
    </w:p>
    <w:p>
      <w:pPr>
        <w:numPr>
          <w:ilvl w:val="0"/>
          <w:numId w:val="1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Refer the client to another psychologist immediately.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longtime friend asks a psychologist for therapy services. The psychologist recognizes the potential for a dual relationship. What should be done? </w:t>
      </w:r>
    </w:p>
    <w:p>
      <w:pPr>
        <w:numPr>
          <w:ilvl w:val="0"/>
          <w:numId w:val="1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Accept the friend as a client since trust already exists. </w:t>
      </w:r>
    </w:p>
    <w:p>
      <w:pPr>
        <w:numPr>
          <w:ilvl w:val="0"/>
          <w:numId w:val="1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Explain the potential ethical risks and refer the friend to an independent professional. </w:t>
      </w:r>
    </w:p>
    <w:p>
      <w:pPr>
        <w:numPr>
          <w:ilvl w:val="0"/>
          <w:numId w:val="1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Offer a reduced fee to accommodate the friendship while providing services. </w:t>
      </w:r>
    </w:p>
    <w:p>
      <w:pPr>
        <w:numPr>
          <w:ilvl w:val="0"/>
          <w:numId w:val="1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Combine personal and professional roles to give holistic support.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Qualitative item analysis typically involves: </w:t>
      </w:r>
    </w:p>
    <w:p>
      <w:pPr>
        <w:numPr>
          <w:ilvl w:val="0"/>
          <w:numId w:val="1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Verbal methods (e.g., think-aloud protocols) to explore how items function. </w:t>
      </w:r>
    </w:p>
    <w:p>
      <w:pPr>
        <w:numPr>
          <w:ilvl w:val="0"/>
          <w:numId w:val="1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Using statistical indices like difficulty and discrimination. </w:t>
      </w:r>
    </w:p>
    <w:p>
      <w:pPr>
        <w:numPr>
          <w:ilvl w:val="0"/>
          <w:numId w:val="1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Automated scoring through computer algorithms. </w:t>
      </w:r>
    </w:p>
    <w:p>
      <w:pPr>
        <w:numPr>
          <w:ilvl w:val="0"/>
          <w:numId w:val="1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Grouping items into categorical scores.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uses an online platform that isn’t compliant with current security standards to store client records. What is the most ethical action? </w:t>
      </w:r>
    </w:p>
    <w:p>
      <w:pPr>
        <w:numPr>
          <w:ilvl w:val="0"/>
          <w:numId w:val="16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Continue using the platform because it is convenient. </w:t>
      </w:r>
    </w:p>
    <w:p>
      <w:pPr>
        <w:numPr>
          <w:ilvl w:val="0"/>
          <w:numId w:val="16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Transition immediately to a platform that meets or exceeds data security guidelines. </w:t>
      </w:r>
    </w:p>
    <w:p>
      <w:pPr>
        <w:numPr>
          <w:ilvl w:val="0"/>
          <w:numId w:val="16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Limit record keeping to non-sensitive data only. </w:t>
      </w:r>
    </w:p>
    <w:p>
      <w:pPr>
        <w:numPr>
          <w:ilvl w:val="0"/>
          <w:numId w:val="16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Regularly back up the data as a substitute for enhanced security.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new client divulges information regarding a past criminal act during therapy. What is the psychologist’s best course of action? </w:t>
      </w:r>
    </w:p>
    <w:p>
      <w:pPr>
        <w:numPr>
          <w:ilvl w:val="0"/>
          <w:numId w:val="1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Discuss the disclosure with the client and consult relevant ethical and legal guidelines before acting. </w:t>
      </w:r>
    </w:p>
    <w:p>
      <w:pPr>
        <w:numPr>
          <w:ilvl w:val="0"/>
          <w:numId w:val="1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Immediately report the past crime to law enforcement. </w:t>
      </w:r>
    </w:p>
    <w:p>
      <w:pPr>
        <w:numPr>
          <w:ilvl w:val="0"/>
          <w:numId w:val="1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Ignore the disclosure, considering it irrelevant to current therapy. </w:t>
      </w:r>
    </w:p>
    <w:p>
      <w:pPr>
        <w:numPr>
          <w:ilvl w:val="0"/>
          <w:numId w:val="1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Share the information with peers for advice without the client’s consent.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is requested to act as an expert witness in a civil suit involving a former client. What is ethically required when providing testimony? </w:t>
      </w:r>
    </w:p>
    <w:p>
      <w:pPr>
        <w:numPr>
          <w:ilvl w:val="0"/>
          <w:numId w:val="1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Reveal all session details to support the legal case. </w:t>
      </w:r>
    </w:p>
    <w:p>
      <w:pPr>
        <w:numPr>
          <w:ilvl w:val="0"/>
          <w:numId w:val="1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Limit testimony to information for which prior informed consent exists and protect overall confidentiality. </w:t>
      </w:r>
    </w:p>
    <w:p>
      <w:pPr>
        <w:numPr>
          <w:ilvl w:val="0"/>
          <w:numId w:val="1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Alter session records to better support the case presentation. </w:t>
      </w:r>
    </w:p>
    <w:p>
      <w:pPr>
        <w:numPr>
          <w:ilvl w:val="0"/>
          <w:numId w:val="1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Withhold all information to preserve client confidentiality, regardless of legal processes.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An acceptable (optimal) value for the item discrimination index is generally: </w:t>
      </w:r>
    </w:p>
    <w:p>
      <w:pPr>
        <w:numPr>
          <w:ilvl w:val="0"/>
          <w:numId w:val="1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0.1 </w:t>
      </w:r>
    </w:p>
    <w:p>
      <w:pPr>
        <w:numPr>
          <w:ilvl w:val="0"/>
          <w:numId w:val="1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0.3 or above </w:t>
      </w:r>
    </w:p>
    <w:p>
      <w:pPr>
        <w:numPr>
          <w:ilvl w:val="0"/>
          <w:numId w:val="1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0.5 or below </w:t>
      </w:r>
    </w:p>
    <w:p>
      <w:pPr>
        <w:numPr>
          <w:ilvl w:val="0"/>
          <w:numId w:val="1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Any negative value indicates a good item.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An adolescent client explicitly asks that session details remain confidential, yet a parent requests a detailed report. What should the psychologist do? </w:t>
      </w:r>
    </w:p>
    <w:p>
      <w:pPr>
        <w:numPr>
          <w:ilvl w:val="0"/>
          <w:numId w:val="2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Provide full disclosure, as the parent is the legal guardian. </w:t>
      </w:r>
    </w:p>
    <w:p>
      <w:pPr>
        <w:numPr>
          <w:ilvl w:val="0"/>
          <w:numId w:val="2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Maintain the adolescent’s confidentiality and explain the boundaries, unless safety concerns dictate otherwise. </w:t>
      </w:r>
    </w:p>
    <w:p>
      <w:pPr>
        <w:numPr>
          <w:ilvl w:val="0"/>
          <w:numId w:val="2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Withhold all information from both parties. </w:t>
      </w:r>
    </w:p>
    <w:p>
      <w:pPr>
        <w:numPr>
          <w:ilvl w:val="0"/>
          <w:numId w:val="2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Modify the treatment approach to accommodate parental oversight.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After several sessions, a client presents a valuable gift as a token of appreciation. How should the psychologist proceed? </w:t>
      </w:r>
    </w:p>
    <w:p>
      <w:pPr>
        <w:numPr>
          <w:ilvl w:val="0"/>
          <w:numId w:val="2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Accept the gift only if it is of minimal monetary value and does not influence professional judgment. </w:t>
      </w:r>
    </w:p>
    <w:p>
      <w:pPr>
        <w:numPr>
          <w:ilvl w:val="0"/>
          <w:numId w:val="2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Accept the gift without question to honor the client’s gesture. </w:t>
      </w:r>
    </w:p>
    <w:p>
      <w:pPr>
        <w:numPr>
          <w:ilvl w:val="0"/>
          <w:numId w:val="2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Politely decline the gift to maintain strict boundaries. </w:t>
      </w:r>
    </w:p>
    <w:p>
      <w:pPr>
        <w:numPr>
          <w:ilvl w:val="0"/>
          <w:numId w:val="2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Accept and then donate the gift to a charitable organization.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supervisor requests full session notes from a supervisee’s client, but the client did not consent to such detailed disclosure. What is the appropriate response? </w:t>
      </w:r>
    </w:p>
    <w:p>
      <w:pPr>
        <w:numPr>
          <w:ilvl w:val="0"/>
          <w:numId w:val="2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Provide the complete notes since supervision is a professional necessity. </w:t>
      </w:r>
    </w:p>
    <w:p>
      <w:pPr>
        <w:numPr>
          <w:ilvl w:val="0"/>
          <w:numId w:val="2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Deny any supervision assistance to protect client confidentiality. </w:t>
      </w:r>
    </w:p>
    <w:p>
      <w:pPr>
        <w:numPr>
          <w:ilvl w:val="0"/>
          <w:numId w:val="2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Seek retroactive consent from the client before sharing any information.</w:t>
      </w:r>
    </w:p>
    <w:p>
      <w:pPr>
        <w:numPr>
          <w:ilvl w:val="0"/>
          <w:numId w:val="2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Offer a detailed summary that excludes identifying information while preserving confidentiality.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type of projective test involves individuals creating narratives or stories in response to ambiguous prompts?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Completion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Creation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Expression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Construction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key criticism of the Wechsler tests?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lack reliability and validity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focus solely on IQ scores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They may favor individuals from certain cultural or linguistic backgrounds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unsuitable for clinical diagnosis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Psychometric tests are highly structured, while projective tests use statistical scoring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First statement TRUE, Second statement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Second statement FALSE, Second statement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assess quickness and accuracy within a limited time it talks about POWER test. To measure the depth of knowledge and reasoning ability it talks about SPEED test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statement TRUE, Second statement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Second statement FALSE, Second statement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The following is NOT a limitation of the Raven's Progressive Matrices (RPM)</w:t>
      </w:r>
      <w:r>
        <w:rPr>
          <w:rFonts w:hint="default" w:ascii="Tahoma" w:hAnsi="Tahoma" w:cs="Tahoma"/>
          <w:sz w:val="22"/>
          <w:szCs w:val="22"/>
        </w:rPr>
        <w:t>,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EXCEPT.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focuses solely on abstract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is suitable for individuals with communication challenges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promotes cultural fairness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does not require verbal instructions and administration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In a normal distribution, approximately what percentage of data falls within one standard deviation from the mean?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50%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68%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95%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99%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Predictive validity is a type of content validity. Face validity is considered logical and statistical.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Spearman rank correlation is used for ordinal data, while Pearson's r is used mostly for interval data.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In a group therapy session, one member asks the psychologist to guarantee that everything said will remain confidential among the participants. How should the psychologist respond? </w:t>
      </w:r>
    </w:p>
    <w:p>
      <w:pPr>
        <w:numPr>
          <w:ilvl w:val="0"/>
          <w:numId w:val="2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Assure absolute confidentiality from all parties. </w:t>
      </w:r>
    </w:p>
    <w:p>
      <w:pPr>
        <w:numPr>
          <w:ilvl w:val="0"/>
          <w:numId w:val="2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Explain the nature and limits of confidentiality in a group setting and encourage members to respect each other’s privacy. </w:t>
      </w:r>
    </w:p>
    <w:p>
      <w:pPr>
        <w:numPr>
          <w:ilvl w:val="0"/>
          <w:numId w:val="2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Promise confidentiality only to the requesting member. </w:t>
      </w:r>
    </w:p>
    <w:p>
      <w:pPr>
        <w:numPr>
          <w:ilvl w:val="0"/>
          <w:numId w:val="2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Refuse to allow any personal sharing during group sessions.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considers revealing personal anecdotes to build rapport with a client. According to ethical guidelines, what is recommended regarding self-disclosure? </w:t>
      </w:r>
    </w:p>
    <w:p>
      <w:pPr>
        <w:numPr>
          <w:ilvl w:val="0"/>
          <w:numId w:val="2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Self-disclosure should be minimal and carefully considered to ensure it benefits the client’s progress. </w:t>
      </w:r>
    </w:p>
    <w:p>
      <w:pPr>
        <w:numPr>
          <w:ilvl w:val="0"/>
          <w:numId w:val="2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Self-disclosure should be used freely if it fosters rapport. </w:t>
      </w:r>
    </w:p>
    <w:p>
      <w:pPr>
        <w:numPr>
          <w:ilvl w:val="0"/>
          <w:numId w:val="2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Avoid any self-disclosure under all circumstances. </w:t>
      </w:r>
    </w:p>
    <w:p>
      <w:pPr>
        <w:numPr>
          <w:ilvl w:val="0"/>
          <w:numId w:val="2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Use extensive self-disclosure to humanize the therapy experience.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The “ceiling effect” occurs when: </w:t>
      </w:r>
    </w:p>
    <w:p>
      <w:pPr>
        <w:numPr>
          <w:ilvl w:val="0"/>
          <w:numId w:val="2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Test performance is normally distributed. </w:t>
      </w:r>
    </w:p>
    <w:p>
      <w:pPr>
        <w:numPr>
          <w:ilvl w:val="0"/>
          <w:numId w:val="2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The administration setting has a physical low ceiling. </w:t>
      </w:r>
    </w:p>
    <w:p>
      <w:pPr>
        <w:numPr>
          <w:ilvl w:val="0"/>
          <w:numId w:val="2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High-performing individuals are not adequately differentiated because items are too easy. </w:t>
      </w:r>
    </w:p>
    <w:p>
      <w:pPr>
        <w:numPr>
          <w:ilvl w:val="0"/>
          <w:numId w:val="2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Test items are too challenging for the majority.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Reliability refers to: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 consistency of a test over time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validity of a test across settings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fairness of a test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correlation between variables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type of validity examines whether a test measures the intended construct?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Content validity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Criterion validity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Construct validity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Predictive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standard deviation is a measure of: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Central tendency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Variability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Reliability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Normality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z-score represents: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mean score of a data set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standard deviation of a score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The number of standard deviations a score is from the mean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correlation between two variables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Test-retest reliability is best used to measure: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Internal consistency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Temporal stability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Inter-rater agreement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Face validity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does 'Fluid Reasoning' refer to in the SB5?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ability to solve problems using acquired knowledge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 ability to solve novel problems without relying on prior knowledge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ability to recall information quickly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ability to process information at high speed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an example of a task measuring 'Quantitative Reasoning' in the SB5?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highlight w:val="yellow"/>
          <w:u w:val="none"/>
          <w:vertAlign w:val="baseline"/>
          <w:lang w:val="en-US" w:eastAsia="zh-CN" w:bidi="ar"/>
        </w:rPr>
        <w:t>Solving arithmetic problems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Identifying patterns in shapes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Recalling a sequence of numbers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Matching words to their definitions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primary purpose of validity scales in the MMPI?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To measure psychometric soundness of the test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highlight w:val="yellow"/>
          <w:u w:val="none"/>
          <w:vertAlign w:val="baseline"/>
          <w:lang w:val="en-US" w:eastAsia="zh-CN" w:bidi="ar"/>
        </w:rPr>
        <w:t>To detect response biases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To assess emotional intelligence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845"/>
        </w:tabs>
        <w:bidi w:val="0"/>
        <w:spacing w:before="0" w:beforeAutospacing="0" w:after="0" w:afterAutospacing="0" w:line="9" w:lineRule="atLeast"/>
        <w:ind w:left="845" w:leftChars="0" w:right="0" w:rightChars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To evaluate cognitive abilities 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A common limitation of the Likert Scale is that it: </w:t>
      </w:r>
    </w:p>
    <w:p>
      <w:pPr>
        <w:numPr>
          <w:ilvl w:val="0"/>
          <w:numId w:val="28"/>
        </w:numPr>
        <w:ind w:left="845" w:leftChars="0" w:hanging="425" w:firstLineChars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Assumes equal spacing between response options, which may not be accurate. </w:t>
      </w:r>
    </w:p>
    <w:p>
      <w:pPr>
        <w:numPr>
          <w:ilvl w:val="0"/>
          <w:numId w:val="28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Provides too many response options that confuse examinees. </w:t>
      </w:r>
    </w:p>
    <w:p>
      <w:pPr>
        <w:numPr>
          <w:ilvl w:val="0"/>
          <w:numId w:val="28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Produces only nominal data. </w:t>
      </w:r>
    </w:p>
    <w:p>
      <w:pPr>
        <w:numPr>
          <w:ilvl w:val="0"/>
          <w:numId w:val="28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>Is difficult to administer in survey research.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learns that a colleague may be engaging in behaviors that contravene APA ethical standards. What is the most ethically appropriate action? </w:t>
      </w:r>
    </w:p>
    <w:p>
      <w:pPr>
        <w:numPr>
          <w:ilvl w:val="0"/>
          <w:numId w:val="29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Ignore the issue since it does not directly affect one’s own practice.</w:t>
      </w:r>
    </w:p>
    <w:p>
      <w:pPr>
        <w:numPr>
          <w:ilvl w:val="0"/>
          <w:numId w:val="29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Confront the colleague informally without following any formal procedure. </w:t>
      </w:r>
    </w:p>
    <w:p>
      <w:pPr>
        <w:numPr>
          <w:ilvl w:val="0"/>
          <w:numId w:val="29"/>
        </w:numPr>
        <w:ind w:left="845" w:leftChars="0" w:hanging="425" w:firstLineChars="0"/>
        <w:rPr>
          <w:rFonts w:hint="default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Report the suspected ethical violation to the appropriate professional ethics committee or governing body following established procedures. </w:t>
      </w:r>
    </w:p>
    <w:p>
      <w:pPr>
        <w:numPr>
          <w:ilvl w:val="0"/>
          <w:numId w:val="29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Publicly expose the violation to warn potential clients.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researcher is using NEO PI to study workplace performance. Which factor is mostly likely to predict job success?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Agreeableness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Extraversion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Conscientiousness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Openness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SB5 in educational settings is used for identifying gifted students, whereas its application in clinical settings focuses on diagnosing intellectual disabilities.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statement TRUE, Second statement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Second statement FALSE, Second statement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practical application of the MCMI in forensic psychology 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Evaluating cognitive abilities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Assessing personality disorders in criminal offenders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Measuring emotional intelligence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Identifying gifted individuals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traits measured by the 16PF would be most relevant for assessing creativity in an individual?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Warmth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Abstractedness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Aesthetic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Sensitivity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manager uses the NEO PI to improve team dynamics. Which favor would be most relevant for assessing interpersonal relationships?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Extraversion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Agreeableness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Conscientiousness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Openness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key limitations of the Stanford-Binet Intelligence Scales, Fifth Edition (SB5)?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Culture bias in certain subtests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Lengthy administration time for younger children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Limited scope beyond IQ assessment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Requires advanced qualifications for administration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What is the primary advantage of the Test of Nonverbal Intelligence (TONI-4) over other intelligence tests?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is completely language-free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provides comprehensive view of Intelligence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evaluates verbal and nonverbal reasoning equally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It is suitable got individuals with physical impairments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researcher is testing whether a new teaching method improves scores. What is the independent variable?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Test scores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Teaching method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students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classroom setting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Which graph best represents the distribution of a single continuous variable?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Bar chart 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Histogram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Scatterplot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Pie chart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correlation coefficient of 0 indicates: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strong relationship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No relationship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negative relationship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positive relationship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primary goal of exploratory factor analysis (EFA) is to: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Confirm existing theoretical models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Identify underlying constructs in data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Test for normality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Predict outcomes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Which type of scale includes an absolute zero point? 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Nominal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Ordinal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Interval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Ratio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While giving a seminar on mental health, a psychologist presents a case study that was intended to be anonymous but inadvertently includes details that might identify the client. What should she do? </w:t>
      </w:r>
    </w:p>
    <w:p>
      <w:pPr>
        <w:numPr>
          <w:ilvl w:val="0"/>
          <w:numId w:val="3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Defend the presentation since the case was largely anonymized. </w:t>
      </w:r>
    </w:p>
    <w:p>
      <w:pPr>
        <w:numPr>
          <w:ilvl w:val="0"/>
          <w:numId w:val="3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Publicly acknowledge the error, apologize, and take steps to correct the record. </w:t>
      </w:r>
    </w:p>
    <w:p>
      <w:pPr>
        <w:numPr>
          <w:ilvl w:val="0"/>
          <w:numId w:val="3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Make a note to avoid such issues in future seminars. </w:t>
      </w:r>
    </w:p>
    <w:p>
      <w:pPr>
        <w:numPr>
          <w:ilvl w:val="0"/>
          <w:numId w:val="3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Request the audience to disregard the reveal as a harmless oversight.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subtest in the SB5 is most suitable for assessing abstract problem-solving skills?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Fluid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Quantitative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Working Memory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Processing Speed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clinician uses the MMPI to evaluate a patient suspected of malingering. Which validity scale would be most relevant in this case?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L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K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VRIN Scale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traits measured by 16PF would be most relevant for selecting candidates for a leadership role?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Warmth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Dominance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Sensitivity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Abstractedness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learns of a promising new treatment approach but has not received formal training in its application. What is the ethical approach? </w:t>
      </w:r>
    </w:p>
    <w:p>
      <w:pPr>
        <w:numPr>
          <w:ilvl w:val="0"/>
          <w:numId w:val="3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Incorporate the new approach immediately to gain experience. </w:t>
      </w:r>
    </w:p>
    <w:p>
      <w:pPr>
        <w:numPr>
          <w:ilvl w:val="0"/>
          <w:numId w:val="3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Refer the client to a specialist trained in the new modality or seek proper training before implementation. </w:t>
      </w:r>
    </w:p>
    <w:p>
      <w:pPr>
        <w:numPr>
          <w:ilvl w:val="0"/>
          <w:numId w:val="3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Test the approach on friends and family before using it in clinical settings. </w:t>
      </w:r>
    </w:p>
    <w:p>
      <w:pPr>
        <w:numPr>
          <w:ilvl w:val="0"/>
          <w:numId w:val="3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Use the new modality without mentioning the lack of training, trusting intuition over formal education.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court issues a subpoena for a psychologist’s client records. What should the psychologist do? </w:t>
      </w:r>
    </w:p>
    <w:p>
      <w:pPr>
        <w:numPr>
          <w:ilvl w:val="0"/>
          <w:numId w:val="3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Immediately produce all records to comply with the subpoena. </w:t>
      </w:r>
    </w:p>
    <w:p>
      <w:pPr>
        <w:numPr>
          <w:ilvl w:val="0"/>
          <w:numId w:val="3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Consult legal counsel, discuss the matter with the client when possible, and provide only what is legally required while protecting confidentiality. </w:t>
      </w:r>
    </w:p>
    <w:p>
      <w:pPr>
        <w:numPr>
          <w:ilvl w:val="0"/>
          <w:numId w:val="3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Refuse to comply with the subpoena under any circumstances. </w:t>
      </w:r>
    </w:p>
    <w:p>
      <w:pPr>
        <w:numPr>
          <w:ilvl w:val="0"/>
          <w:numId w:val="3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Destroy the records to safeguard client information.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sample is a subset of a population, designed to represent the key characteristics of that population as accurately as possible.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Likert scale is an example of an ordinal measurement. Same goes with a rating scale ranging 0-10 with equal distances between numbers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NOT a subtest in the SB5?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Fluid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Quantitative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Processing Speed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Emotional Intelligence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subtest in the Wechsler Intelligence Scale for Children (WISC)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Verbal Comprehension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Fluid Reasoning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Processing Speed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All of the above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After reviewing a case, a psychologist discovers that a client was misdiagnosed due to an error in test interpretation. What is the ethically correct response? </w:t>
      </w:r>
    </w:p>
    <w:p>
      <w:pPr>
        <w:numPr>
          <w:ilvl w:val="0"/>
          <w:numId w:val="3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Keep the error confidential to prevent client distress. </w:t>
      </w:r>
    </w:p>
    <w:p>
      <w:pPr>
        <w:numPr>
          <w:ilvl w:val="0"/>
          <w:numId w:val="3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Blame the error on the testing instrument and continue with the current diagnosis. </w:t>
      </w:r>
    </w:p>
    <w:p>
      <w:pPr>
        <w:numPr>
          <w:ilvl w:val="0"/>
          <w:numId w:val="3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Inform the client of the error, discuss its implications, and adjust the treatment plan accordingly. </w:t>
      </w:r>
    </w:p>
    <w:p>
      <w:pPr>
        <w:numPr>
          <w:ilvl w:val="0"/>
          <w:numId w:val="3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Wait for an opportune moment in therapy to casually mention the mistake.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color w:val="auto"/>
          <w:sz w:val="22"/>
          <w:szCs w:val="22"/>
          <w:highlight w:val="none"/>
        </w:rPr>
      </w:pPr>
      <w:r>
        <w:rPr>
          <w:rFonts w:hint="default" w:ascii="Tahoma" w:hAnsi="Tahoma" w:cs="Tahoma"/>
          <w:color w:val="auto"/>
          <w:sz w:val="22"/>
          <w:szCs w:val="22"/>
          <w:highlight w:val="none"/>
        </w:rPr>
        <w:t xml:space="preserve">Class or category scoring involves: </w:t>
      </w:r>
    </w:p>
    <w:p>
      <w:pPr>
        <w:numPr>
          <w:ilvl w:val="0"/>
          <w:numId w:val="34"/>
        </w:numPr>
        <w:ind w:left="845" w:leftChars="0" w:hanging="425" w:firstLineChars="0"/>
        <w:rPr>
          <w:rFonts w:hint="default" w:ascii="Tahoma" w:hAnsi="Tahoma" w:cs="Tahoma"/>
          <w:color w:val="auto"/>
          <w:sz w:val="22"/>
          <w:szCs w:val="22"/>
          <w:highlight w:val="none"/>
        </w:rPr>
      </w:pPr>
      <w:r>
        <w:rPr>
          <w:rFonts w:hint="default" w:ascii="Tahoma" w:hAnsi="Tahoma" w:cs="Tahoma"/>
          <w:color w:val="auto"/>
          <w:sz w:val="22"/>
          <w:szCs w:val="22"/>
          <w:highlight w:val="none"/>
        </w:rPr>
        <w:t xml:space="preserve">Calculating a continuous score from the sum of item points. </w:t>
      </w:r>
    </w:p>
    <w:p>
      <w:pPr>
        <w:numPr>
          <w:ilvl w:val="0"/>
          <w:numId w:val="34"/>
        </w:numPr>
        <w:ind w:left="845" w:leftChars="0" w:hanging="425" w:firstLineChars="0"/>
        <w:rPr>
          <w:rFonts w:hint="default" w:ascii="Tahoma" w:hAnsi="Tahoma" w:cs="Tahoma"/>
          <w:color w:val="auto"/>
          <w:sz w:val="22"/>
          <w:szCs w:val="22"/>
          <w:highlight w:val="none"/>
        </w:rPr>
      </w:pPr>
      <w:r>
        <w:rPr>
          <w:rFonts w:hint="default" w:ascii="Tahoma" w:hAnsi="Tahoma" w:cs="Tahoma"/>
          <w:color w:val="auto"/>
          <w:sz w:val="22"/>
          <w:szCs w:val="22"/>
          <w:highlight w:val="none"/>
        </w:rPr>
        <w:t xml:space="preserve">Comparing an individual's performance with that of a normative sample. </w:t>
      </w:r>
    </w:p>
    <w:p>
      <w:pPr>
        <w:numPr>
          <w:ilvl w:val="0"/>
          <w:numId w:val="34"/>
        </w:numPr>
        <w:ind w:left="845" w:leftChars="0" w:hanging="425" w:firstLineChars="0"/>
        <w:rPr>
          <w:rFonts w:hint="default" w:ascii="Tahoma" w:hAnsi="Tahoma" w:cs="Tahoma"/>
          <w:color w:val="auto"/>
          <w:sz w:val="22"/>
          <w:szCs w:val="22"/>
          <w:highlight w:val="none"/>
        </w:rPr>
      </w:pPr>
      <w:r>
        <w:rPr>
          <w:rFonts w:hint="default" w:ascii="Tahoma" w:hAnsi="Tahoma" w:cs="Tahoma"/>
          <w:color w:val="auto"/>
          <w:sz w:val="22"/>
          <w:szCs w:val="22"/>
          <w:highlight w:val="none"/>
        </w:rPr>
        <w:t>Ranking items based on difficulty levels.</w:t>
      </w:r>
    </w:p>
    <w:p>
      <w:pPr>
        <w:numPr>
          <w:ilvl w:val="0"/>
          <w:numId w:val="34"/>
        </w:numPr>
        <w:ind w:left="845" w:leftChars="0" w:hanging="425" w:firstLineChars="0"/>
        <w:rPr>
          <w:rFonts w:hint="default" w:ascii="Tahoma" w:hAnsi="Tahoma" w:cs="Tahoma"/>
          <w:b w:val="0"/>
          <w:bCs w:val="0"/>
          <w:color w:val="auto"/>
          <w:sz w:val="22"/>
          <w:szCs w:val="22"/>
          <w:highlight w:val="yellow"/>
        </w:rPr>
      </w:pPr>
      <w:r>
        <w:rPr>
          <w:rFonts w:hint="default" w:ascii="Tahoma" w:hAnsi="Tahoma" w:cs="Tahoma"/>
          <w:b w:val="0"/>
          <w:bCs w:val="0"/>
          <w:color w:val="auto"/>
          <w:sz w:val="22"/>
          <w:szCs w:val="22"/>
          <w:highlight w:val="yellow"/>
        </w:rPr>
        <w:t xml:space="preserve">Grouping test responses into discrete, predefined categories.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color w:val="auto"/>
          <w:sz w:val="22"/>
          <w:szCs w:val="22"/>
        </w:rPr>
      </w:pPr>
      <w:r>
        <w:rPr>
          <w:rFonts w:hint="default" w:ascii="Tahoma" w:hAnsi="Tahoma" w:cs="Tahoma"/>
          <w:color w:val="auto"/>
          <w:sz w:val="22"/>
          <w:szCs w:val="22"/>
        </w:rPr>
        <w:t xml:space="preserve">If a test has high reliability but low validity, what does this mean?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color w:val="auto"/>
          <w:sz w:val="22"/>
          <w:szCs w:val="22"/>
        </w:rPr>
      </w:pPr>
      <w:r>
        <w:rPr>
          <w:rFonts w:hint="default" w:ascii="Tahoma" w:hAnsi="Tahoma" w:cs="Tahoma"/>
          <w:color w:val="auto"/>
          <w:sz w:val="22"/>
          <w:szCs w:val="22"/>
        </w:rPr>
        <w:t xml:space="preserve">The test is inconsistent but measures the correct construct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color w:val="auto"/>
          <w:sz w:val="22"/>
          <w:szCs w:val="22"/>
          <w:highlight w:val="yellow"/>
        </w:rPr>
      </w:pPr>
      <w:r>
        <w:rPr>
          <w:rFonts w:hint="default" w:ascii="Tahoma" w:hAnsi="Tahoma" w:cs="Tahoma"/>
          <w:color w:val="auto"/>
          <w:sz w:val="22"/>
          <w:szCs w:val="22"/>
          <w:highlight w:val="yellow"/>
        </w:rPr>
        <w:t>The test is consistent but does not measure the correct construct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color w:val="auto"/>
          <w:sz w:val="22"/>
          <w:szCs w:val="22"/>
        </w:rPr>
      </w:pPr>
      <w:r>
        <w:rPr>
          <w:rFonts w:hint="default" w:ascii="Tahoma" w:hAnsi="Tahoma" w:cs="Tahoma"/>
          <w:color w:val="auto"/>
          <w:sz w:val="22"/>
          <w:szCs w:val="22"/>
        </w:rPr>
        <w:t xml:space="preserve">The test is both consistent and valid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color w:val="0000FF"/>
          <w:sz w:val="22"/>
          <w:szCs w:val="22"/>
        </w:rPr>
      </w:pPr>
      <w:r>
        <w:rPr>
          <w:rFonts w:hint="default" w:ascii="Tahoma" w:hAnsi="Tahoma" w:cs="Tahoma"/>
          <w:color w:val="auto"/>
          <w:sz w:val="22"/>
          <w:szCs w:val="22"/>
        </w:rPr>
        <w:t>The test is neither consistent nor valid</w:t>
      </w:r>
      <w:r>
        <w:rPr>
          <w:rFonts w:hint="default" w:ascii="Tahoma" w:hAnsi="Tahoma" w:cs="Tahoma"/>
          <w:color w:val="0000FF"/>
          <w:sz w:val="22"/>
          <w:szCs w:val="22"/>
        </w:rPr>
        <w:t xml:space="preserve">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does the 'Openness' factor in the NEO PI describe?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bidi w:val="0"/>
        <w:spacing w:before="0" w:beforeAutospacing="0" w:after="0" w:afterAutospacing="0" w:line="9" w:lineRule="atLeast"/>
        <w:ind w:left="845" w:leftChars="0" w:right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The tendency to be organized and disciplined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bidi w:val="0"/>
        <w:spacing w:before="0" w:beforeAutospacing="0" w:after="0" w:afterAutospacing="0" w:line="9" w:lineRule="atLeast"/>
        <w:ind w:left="845" w:leftChars="0" w:right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The tendency to experience extraversion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bidi w:val="0"/>
        <w:spacing w:before="0" w:beforeAutospacing="0" w:after="0" w:afterAutospacing="0" w:line="9" w:lineRule="atLeast"/>
        <w:ind w:left="845" w:leftChars="0" w:right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highlight w:val="yellow"/>
          <w:u w:val="none"/>
          <w:vertAlign w:val="baseline"/>
          <w:lang w:val="en-US" w:eastAsia="zh-CN" w:bidi="ar"/>
        </w:rPr>
        <w:t>The tendency to be imaginative and open to new experiences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bidi w:val="0"/>
        <w:spacing w:before="0" w:beforeAutospacing="0" w:after="0" w:afterAutospacing="0" w:line="9" w:lineRule="atLeast"/>
        <w:ind w:left="845" w:leftChars="0" w:right="0" w:hanging="425" w:firstLineChars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The tendency to be outgoing and sociable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cognitive abilities are primarily assessed by the WAIS?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Verbal comprehension and working memory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Emotional intelligence and creativity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Personality traits and psychopathology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Social skills and adaptability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>The “floor effect” in test construction refers to a situation where:</w:t>
      </w:r>
    </w:p>
    <w:p>
      <w:pPr>
        <w:numPr>
          <w:ilvl w:val="0"/>
          <w:numId w:val="36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High-performing test-takers are not adequately distinguished. </w:t>
      </w:r>
    </w:p>
    <w:p>
      <w:pPr>
        <w:numPr>
          <w:ilvl w:val="0"/>
          <w:numId w:val="36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Low-performing test-takers are not differentiated because items are too difficult. </w:t>
      </w:r>
    </w:p>
    <w:p>
      <w:pPr>
        <w:numPr>
          <w:ilvl w:val="0"/>
          <w:numId w:val="36"/>
        </w:numPr>
        <w:ind w:left="845" w:leftChars="0" w:hanging="425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>Test scores cluster at the average range.</w:t>
      </w:r>
    </w:p>
    <w:p>
      <w:pPr>
        <w:numPr>
          <w:ilvl w:val="0"/>
          <w:numId w:val="36"/>
        </w:numPr>
        <w:ind w:left="845" w:leftChars="0" w:hanging="425" w:firstLineChars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Most test items are answered correctly by all examinees.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Cronbach's alpha measures inter-item consistency, while Cohen's Kappa measures inter-rater reliability.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What is the primary use of the MCMI in clinical settings?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assess cognitive development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To diagnose personality disorders and clinical syndromes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measure intelligence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evaluate emotional intelligence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validity scale in MMPI?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L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 Scale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 Scale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based in Bacoor receives a phone call from a client’s family member asking for detailed updates on the client’s therapy process. What is the most ethically appropriate response? </w:t>
      </w:r>
    </w:p>
    <w:p>
      <w:pPr>
        <w:numPr>
          <w:ilvl w:val="0"/>
          <w:numId w:val="3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Provide general progress details while omitting sensitive information.  </w:t>
      </w:r>
    </w:p>
    <w:p>
      <w:pPr>
        <w:numPr>
          <w:ilvl w:val="0"/>
          <w:numId w:val="3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Refuse to disclose any information without the client’s explicit informed consent.  </w:t>
      </w:r>
    </w:p>
    <w:p>
      <w:pPr>
        <w:numPr>
          <w:ilvl w:val="0"/>
          <w:numId w:val="3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Promise to relay a summary from the client later. </w:t>
      </w:r>
    </w:p>
    <w:p>
      <w:pPr>
        <w:numPr>
          <w:ilvl w:val="0"/>
          <w:numId w:val="3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Share information only if the family member demonstrates an urgent need.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unique feature of the Millon Clinical Multiaxial Inventory (MCMI) compared to the MMPI?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uses Base Rate scores for interpretation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assesses a wide range of psychological conditions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is empirically derived and not tied to a specific theoretical framework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includes validity scales to detect response biases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large p-value indicates strong evidence against the null hypothesis. The p-value indicates the probability of rejecting the null hypothesis when it is true.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Convergent validity is assessed when unrelated constructs do not correlate. Divergent validity is also known as discriminant validity.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Cumulative scoring in assessments means that: </w:t>
      </w:r>
    </w:p>
    <w:p>
      <w:pPr>
        <w:numPr>
          <w:ilvl w:val="0"/>
          <w:numId w:val="3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Test-takers are ranked relative to a norm group. </w:t>
      </w:r>
    </w:p>
    <w:p>
      <w:pPr>
        <w:numPr>
          <w:ilvl w:val="0"/>
          <w:numId w:val="3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Responses are grouped into categories based on predetermined cutoffs. </w:t>
      </w:r>
    </w:p>
    <w:p>
      <w:pPr>
        <w:numPr>
          <w:ilvl w:val="0"/>
          <w:numId w:val="3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Each item is scored against a fixed benchmark.</w:t>
      </w:r>
    </w:p>
    <w:p>
      <w:pPr>
        <w:numPr>
          <w:ilvl w:val="0"/>
          <w:numId w:val="3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Points from individual items are summed to produce a total score.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skewed distribution has equal mean, median, and mode. The steepness of data may be categorized as platykurtic, mesokurtic, and leptokurtic.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p-value less than 0.05 typically indicates statistical significance. Therefore, the null hypothesis is rejected, and the evidence may suggest using the alternative hypothesis.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The item difficulty index is determined by: </w:t>
      </w:r>
    </w:p>
    <w:p>
      <w:pPr>
        <w:numPr>
          <w:ilvl w:val="0"/>
          <w:numId w:val="3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Dividing the number of incorrect responses by the total number of test-takers. </w:t>
      </w:r>
    </w:p>
    <w:p>
      <w:pPr>
        <w:numPr>
          <w:ilvl w:val="0"/>
          <w:numId w:val="3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Subtracting the lowest score from the highest score on an item. </w:t>
      </w:r>
    </w:p>
    <w:p>
      <w:pPr>
        <w:numPr>
          <w:ilvl w:val="0"/>
          <w:numId w:val="3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Dividing the number of correct responses by the total number of test-takers. </w:t>
      </w:r>
    </w:p>
    <w:p>
      <w:pPr>
        <w:numPr>
          <w:ilvl w:val="0"/>
          <w:numId w:val="3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Multiplying the number of items by a standard factor.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wants to use previously collected clinical data for a new research study without contacting former clients for additional consent. What is the most ethically sound approach? </w:t>
      </w:r>
    </w:p>
    <w:p>
      <w:pPr>
        <w:numPr>
          <w:ilvl w:val="0"/>
          <w:numId w:val="4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Use the data if all personal identifiers have been removed. </w:t>
      </w:r>
    </w:p>
    <w:p>
      <w:pPr>
        <w:numPr>
          <w:ilvl w:val="0"/>
          <w:numId w:val="4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Assume prior consent covers research use. </w:t>
      </w:r>
    </w:p>
    <w:p>
      <w:pPr>
        <w:numPr>
          <w:ilvl w:val="0"/>
          <w:numId w:val="4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Obtain ethical approval from the Institutional Review Board and secure additional consent if needed. </w:t>
      </w:r>
    </w:p>
    <w:p>
      <w:pPr>
        <w:numPr>
          <w:ilvl w:val="0"/>
          <w:numId w:val="4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Proceed with the research to advance knowledge even if consent is uncertain.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major challenge of Hybrid/Staged Tele-Assessment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requires strong internet connectivity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is limited by location and availability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requires coordination between remote and in-person sessions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lacks flexibility for complex assessments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Which of the following is a strength of Modified Face-to-Face Tele-Assessment?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It allows for hands-on evaluation with in-person interaction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eliminates the need for technological proficiency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minimizes logistical requirements for users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It provides guided support during remote sessions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During a session, a client reveals a plan that could lead to imminent harm to themselves or others. What must the psychologist do? </w:t>
      </w:r>
    </w:p>
    <w:p>
      <w:pPr>
        <w:numPr>
          <w:ilvl w:val="0"/>
          <w:numId w:val="4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Maintain confidentiality and address the issue solely within therapy.</w:t>
      </w:r>
    </w:p>
    <w:p>
      <w:pPr>
        <w:numPr>
          <w:ilvl w:val="0"/>
          <w:numId w:val="4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Wait for further evidence before taking any action. </w:t>
      </w:r>
    </w:p>
    <w:p>
      <w:pPr>
        <w:numPr>
          <w:ilvl w:val="0"/>
          <w:numId w:val="4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Advise the client to voluntarily report the information.</w:t>
      </w:r>
    </w:p>
    <w:p>
      <w:pPr>
        <w:numPr>
          <w:ilvl w:val="0"/>
          <w:numId w:val="4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Immediately report the potential threat to appropriate authorities and work to ensure safety.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researcher wants to compare the means of three groups. Which statistical test should be used?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T-test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Chi-square test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ANOVA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Regression analysis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If a dataset has a median of 50 and a mean of 60, the distribution is likely: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Symmetrical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Positively skewed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Negatively skewed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Uniform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In test construction, an item pool is best described as: </w:t>
      </w:r>
    </w:p>
    <w:p>
      <w:pPr>
        <w:numPr>
          <w:ilvl w:val="0"/>
          <w:numId w:val="4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A collection of potential items to be evaluated for selection in the final test. </w:t>
      </w:r>
    </w:p>
    <w:p>
      <w:pPr>
        <w:numPr>
          <w:ilvl w:val="0"/>
          <w:numId w:val="4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The final version of test items administered to examinees. </w:t>
      </w:r>
    </w:p>
    <w:p>
      <w:pPr>
        <w:numPr>
          <w:ilvl w:val="0"/>
          <w:numId w:val="4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scoring procedure that sums individual item scores. </w:t>
      </w:r>
    </w:p>
    <w:p>
      <w:pPr>
        <w:numPr>
          <w:ilvl w:val="0"/>
          <w:numId w:val="4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The statistical tools used to analyze test reliability.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a key limitation of using documents (case history/portfolio) as a psychological assessment tool?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They may lack depth of context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highly susceptible to respondent bias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cannot provide historical or contextual insights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unsuitable for assessing internal states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following are benefits of using interviews as psychological assessment tool, except.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can explore subjective experiences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suitable for case formulation and treatment planning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They are time-consuming and resource-intensive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They are flexible in adapting to the respondent's needs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Which measurement scale is used for ranking preferences?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Nominal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Ordinal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Interval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Ratio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primary purpose of using naturalistic observations in psychological assessment is ...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assess internal states through self-reporting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To capture real-time behavior in natural settings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evaluate cognitive abilities in controlled environments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provide historical insights through archival data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psychologist is beginning services via video conferencing. Which element is essential when obtaining informed consent for telepsychology according to ethical guidelines? </w:t>
      </w:r>
    </w:p>
    <w:p>
      <w:pPr>
        <w:numPr>
          <w:ilvl w:val="0"/>
          <w:numId w:val="4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 simple verbal affirmation from the client is sufficient. </w:t>
      </w:r>
    </w:p>
    <w:p>
      <w:pPr>
        <w:numPr>
          <w:ilvl w:val="0"/>
          <w:numId w:val="4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Detailed, written consent covering technology use, confidentiality limits, and data security. </w:t>
      </w:r>
    </w:p>
    <w:p>
      <w:pPr>
        <w:numPr>
          <w:ilvl w:val="0"/>
          <w:numId w:val="4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Consent is implied once the session begins. </w:t>
      </w:r>
    </w:p>
    <w:p>
      <w:pPr>
        <w:numPr>
          <w:ilvl w:val="0"/>
          <w:numId w:val="4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A follow‐up email after several sessions confirming the client’s agreement.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</w:rPr>
        <w:t>Severity  error occurs when the rater is strict in scoring; to prevent rating errors, the rater should use a ranking rating scale.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Neither Both True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True, Latter False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First False, Latter True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test has a mean of 50 and a standard deviation of 10. What z-score corresponds to a test score of 70?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1.5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2.0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2.5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3.0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In a tight-knit provincial town, a psychologist unexpectedly meets one of her clients at a local festival. What should she do to remain ethically compliant? </w:t>
      </w:r>
    </w:p>
    <w:p>
      <w:pPr>
        <w:numPr>
          <w:ilvl w:val="0"/>
          <w:numId w:val="4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Avoid acknowledging the client to prevent boundary issues.  </w:t>
      </w:r>
    </w:p>
    <w:p>
      <w:pPr>
        <w:numPr>
          <w:ilvl w:val="0"/>
          <w:numId w:val="4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 xml:space="preserve">Cancel their next session so as not to mix professional with social encounters.  </w:t>
      </w:r>
    </w:p>
    <w:p>
      <w:pPr>
        <w:numPr>
          <w:ilvl w:val="0"/>
          <w:numId w:val="4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Acknowledge the client, clearly state her professional role, and maintain appropriate limits. </w:t>
      </w:r>
    </w:p>
    <w:p>
      <w:pPr>
        <w:numPr>
          <w:ilvl w:val="0"/>
          <w:numId w:val="4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none"/>
        </w:rPr>
      </w:pPr>
      <w:r>
        <w:rPr>
          <w:rFonts w:hint="default" w:ascii="Tahoma" w:hAnsi="Tahoma" w:cs="Tahoma"/>
          <w:sz w:val="22"/>
          <w:szCs w:val="22"/>
          <w:highlight w:val="none"/>
        </w:rPr>
        <w:t>Immediately refer the client elsewhere to eliminate any potential dual relationship.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Which research design is most appropriate for studying the effect of a training program over time?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Cross-sectional study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Longitudinal study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Case study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Meta-analysis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null hypothesis in research assumes: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 xml:space="preserve">No effect or relationship exists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significant effect exists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effect size is meaningful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alternative hypothesis is true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The term "standard error" refers to: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Variability within a population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Variability of a sample statistic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Correlation between variables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 test's measurement error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Which statistical test is appropriate for examining the relationship between two continuous variables?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ANOVA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Chi-square test 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Pearson correlation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Regression analysis 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Two psychologists independently score the same set of responses on a projective test. They then compare their scores. What type of reliability is being evaluated?</w:t>
      </w:r>
    </w:p>
    <w:p>
      <w:pPr>
        <w:numPr>
          <w:ilvl w:val="0"/>
          <w:numId w:val="4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Internal consistency</w:t>
      </w:r>
    </w:p>
    <w:p>
      <w:pPr>
        <w:numPr>
          <w:ilvl w:val="0"/>
          <w:numId w:val="4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Test-retest reliability</w:t>
      </w:r>
    </w:p>
    <w:p>
      <w:pPr>
        <w:numPr>
          <w:ilvl w:val="0"/>
          <w:numId w:val="4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Inter-rater reliability</w:t>
      </w:r>
    </w:p>
    <w:p>
      <w:pPr>
        <w:numPr>
          <w:ilvl w:val="0"/>
          <w:numId w:val="4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Parallel-forms reliability</w:t>
      </w:r>
    </w:p>
    <w:p>
      <w:pPr>
        <w:numPr>
          <w:numId w:val="0"/>
        </w:numPr>
        <w:ind w:left="420" w:leftChars="0"/>
        <w:rPr>
          <w:rFonts w:hint="default" w:ascii="Tahoma" w:hAnsi="Tahoma" w:cs="Tahoma"/>
          <w:sz w:val="22"/>
          <w:szCs w:val="22"/>
        </w:rPr>
      </w:pP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researcher creates two different versions of a vocabulary test and administers them to the same group of students. The scores are then compared. What type of reliability is being assessed?</w:t>
      </w:r>
    </w:p>
    <w:p>
      <w:pPr>
        <w:numPr>
          <w:ilvl w:val="0"/>
          <w:numId w:val="4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Internal consistency</w:t>
      </w:r>
    </w:p>
    <w:p>
      <w:pPr>
        <w:numPr>
          <w:ilvl w:val="0"/>
          <w:numId w:val="4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Test-retest reliability</w:t>
      </w:r>
    </w:p>
    <w:p>
      <w:pPr>
        <w:numPr>
          <w:ilvl w:val="0"/>
          <w:numId w:val="4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Inter-rater reliability</w:t>
      </w:r>
    </w:p>
    <w:p>
      <w:pPr>
        <w:numPr>
          <w:ilvl w:val="0"/>
          <w:numId w:val="4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Parallel-forms reliability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new depression inventory is found to correlate highly with an established and validated depression scale. What type of validity does this demonstrate?</w:t>
      </w:r>
    </w:p>
    <w:p>
      <w:pPr>
        <w:numPr>
          <w:ilvl w:val="0"/>
          <w:numId w:val="4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Convergent validity</w:t>
      </w:r>
    </w:p>
    <w:p>
      <w:pPr>
        <w:numPr>
          <w:ilvl w:val="0"/>
          <w:numId w:val="4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Discriminant validity</w:t>
      </w:r>
    </w:p>
    <w:p>
      <w:pPr>
        <w:numPr>
          <w:ilvl w:val="0"/>
          <w:numId w:val="4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Predictive validity</w:t>
      </w:r>
    </w:p>
    <w:p>
      <w:pPr>
        <w:numPr>
          <w:ilvl w:val="0"/>
          <w:numId w:val="4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test of mechanical aptitude is administered to a group of applicants. Later, their test scores are compared to their job performance in a mechanical role. What type of validity is being assessed?</w:t>
      </w:r>
    </w:p>
    <w:p>
      <w:pPr>
        <w:numPr>
          <w:ilvl w:val="0"/>
          <w:numId w:val="4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Content validity</w:t>
      </w:r>
    </w:p>
    <w:p>
      <w:pPr>
        <w:numPr>
          <w:ilvl w:val="0"/>
          <w:numId w:val="4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Construct validity</w:t>
      </w:r>
    </w:p>
    <w:p>
      <w:pPr>
        <w:numPr>
          <w:ilvl w:val="0"/>
          <w:numId w:val="4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Predictive validity</w:t>
      </w:r>
    </w:p>
    <w:p>
      <w:pPr>
        <w:numPr>
          <w:ilvl w:val="0"/>
          <w:numId w:val="4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administering a test that requires physical interaction, such as drawing or assembling objects. The participant has a physical disability. What should the psychologist do?</w:t>
      </w:r>
    </w:p>
    <w:p>
      <w:pPr>
        <w:numPr>
          <w:ilvl w:val="0"/>
          <w:numId w:val="4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Modify the test to accommodate the participant's needs</w:t>
      </w:r>
    </w:p>
    <w:p>
      <w:pPr>
        <w:numPr>
          <w:ilvl w:val="0"/>
          <w:numId w:val="4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Exclude the participant from the test</w:t>
      </w:r>
    </w:p>
    <w:p>
      <w:pPr>
        <w:numPr>
          <w:ilvl w:val="0"/>
          <w:numId w:val="4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Administer the test as it is and note the disability</w:t>
      </w:r>
    </w:p>
    <w:p>
      <w:pPr>
        <w:numPr>
          <w:ilvl w:val="0"/>
          <w:numId w:val="4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Replace the test with a verbal assessment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interpreting the results of a test that measures aggression. The participant scored high, but their behavior during the test was calm and cooperative. What should the psychologist consider?</w:t>
      </w:r>
    </w:p>
    <w:p>
      <w:pPr>
        <w:numPr>
          <w:ilvl w:val="0"/>
          <w:numId w:val="5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 participant's behavior during the test administration</w:t>
      </w:r>
    </w:p>
    <w:p>
      <w:pPr>
        <w:numPr>
          <w:ilvl w:val="0"/>
          <w:numId w:val="5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previous test scores</w:t>
      </w:r>
    </w:p>
    <w:p>
      <w:pPr>
        <w:numPr>
          <w:ilvl w:val="0"/>
          <w:numId w:val="5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socioeconomic background</w:t>
      </w:r>
    </w:p>
    <w:p>
      <w:pPr>
        <w:numPr>
          <w:ilvl w:val="0"/>
          <w:numId w:val="5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physical health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administering a test to a group of participants. One participant asks for clarification on a test item. How should the psychologist respond?</w:t>
      </w:r>
    </w:p>
    <w:p>
      <w:pPr>
        <w:numPr>
          <w:ilvl w:val="0"/>
          <w:numId w:val="5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Provide clarification without revealing the answer</w:t>
      </w:r>
    </w:p>
    <w:p>
      <w:pPr>
        <w:numPr>
          <w:ilvl w:val="0"/>
          <w:numId w:val="5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Ignore the participant's question and continue</w:t>
      </w:r>
    </w:p>
    <w:p>
      <w:pPr>
        <w:numPr>
          <w:ilvl w:val="0"/>
          <w:numId w:val="5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Provide the correct answer to the participant</w:t>
      </w:r>
    </w:p>
    <w:p>
      <w:pPr>
        <w:numPr>
          <w:ilvl w:val="0"/>
          <w:numId w:val="5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Stop the test for all participants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scoring a test that includes open-ended questions. One response is incomplete but relevant. How should the psychologist score this response?</w:t>
      </w:r>
    </w:p>
    <w:p>
      <w:pPr>
        <w:numPr>
          <w:ilvl w:val="0"/>
          <w:numId w:val="5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Assign partial credit based on relevance</w:t>
      </w:r>
    </w:p>
    <w:p>
      <w:pPr>
        <w:numPr>
          <w:ilvl w:val="0"/>
          <w:numId w:val="5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Assign full credit for effort</w:t>
      </w:r>
    </w:p>
    <w:p>
      <w:pPr>
        <w:numPr>
          <w:ilvl w:val="0"/>
          <w:numId w:val="5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Ignore the response and assign no credit</w:t>
      </w:r>
    </w:p>
    <w:p>
      <w:pPr>
        <w:numPr>
          <w:ilvl w:val="0"/>
          <w:numId w:val="5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Ask the participant to complete the response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interpreting the results of a test that measures cognitive ability. The participant scored significantly lower than expected. What should the psychologist consider before making conclusions?</w:t>
      </w:r>
    </w:p>
    <w:p>
      <w:pPr>
        <w:numPr>
          <w:ilvl w:val="0"/>
          <w:numId w:val="5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 participant's motivation during the test</w:t>
      </w:r>
    </w:p>
    <w:p>
      <w:pPr>
        <w:numPr>
          <w:ilvl w:val="0"/>
          <w:numId w:val="5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socioeconomic background</w:t>
      </w:r>
    </w:p>
    <w:p>
      <w:pPr>
        <w:numPr>
          <w:ilvl w:val="0"/>
          <w:numId w:val="5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physical health</w:t>
      </w:r>
    </w:p>
    <w:p>
      <w:pPr>
        <w:numPr>
          <w:ilvl w:val="0"/>
          <w:numId w:val="5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previous test scores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administering a test that requires participants to answer within a time limit. One participant requests extra time due to a medical condition. What should the psychologist do?</w:t>
      </w:r>
    </w:p>
    <w:p>
      <w:pPr>
        <w:numPr>
          <w:ilvl w:val="0"/>
          <w:numId w:val="5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Grant the participant extra time as an accommodation</w:t>
      </w:r>
    </w:p>
    <w:p>
      <w:pPr>
        <w:numPr>
          <w:ilvl w:val="0"/>
          <w:numId w:val="5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Deny the request to maintain fairness</w:t>
      </w:r>
    </w:p>
    <w:p>
      <w:pPr>
        <w:numPr>
          <w:ilvl w:val="0"/>
          <w:numId w:val="5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Terminate the test for the participant</w:t>
      </w:r>
    </w:p>
    <w:p>
      <w:pPr>
        <w:numPr>
          <w:ilvl w:val="0"/>
          <w:numId w:val="5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Provide extra time to all participants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ethical guideline for providing feedback to clients after an assessment?</w:t>
      </w:r>
    </w:p>
    <w:p>
      <w:pPr>
        <w:numPr>
          <w:ilvl w:val="0"/>
          <w:numId w:val="5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Feedback should be clear, accurate, and understandable</w:t>
      </w:r>
    </w:p>
    <w:p>
      <w:pPr>
        <w:numPr>
          <w:ilvl w:val="0"/>
          <w:numId w:val="5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Feedback should be avoided to maintain confidentiality</w:t>
      </w:r>
    </w:p>
    <w:p>
      <w:pPr>
        <w:numPr>
          <w:ilvl w:val="0"/>
          <w:numId w:val="5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Feedback should only be given if the client insists</w:t>
      </w:r>
    </w:p>
    <w:p>
      <w:pPr>
        <w:numPr>
          <w:ilvl w:val="0"/>
          <w:numId w:val="5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Feedback should include all raw test data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ethical responsibility of a Psychometrician when working under a licensed psychologist?</w:t>
      </w:r>
    </w:p>
    <w:p>
      <w:pPr>
        <w:numPr>
          <w:ilvl w:val="0"/>
          <w:numId w:val="5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work independently without supervision</w:t>
      </w:r>
    </w:p>
    <w:p>
      <w:pPr>
        <w:numPr>
          <w:ilvl w:val="0"/>
          <w:numId w:val="56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To follow the guidance and supervision of the licensed psychologist</w:t>
      </w:r>
    </w:p>
    <w:p>
      <w:pPr>
        <w:numPr>
          <w:ilvl w:val="0"/>
          <w:numId w:val="5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disregard the psychologist's instructions if they disagree</w:t>
      </w:r>
    </w:p>
    <w:p>
      <w:pPr>
        <w:numPr>
          <w:ilvl w:val="0"/>
          <w:numId w:val="5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take full responsibility for all psychological assessment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During the administration of a personality assessment, a participant appears distracted and uninterested. How should the administrator handle this situation?</w:t>
      </w:r>
    </w:p>
    <w:p>
      <w:pPr>
        <w:numPr>
          <w:ilvl w:val="0"/>
          <w:numId w:val="5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Ignore the participant's behavior and proceed</w:t>
      </w:r>
    </w:p>
    <w:p>
      <w:pPr>
        <w:numPr>
          <w:ilvl w:val="0"/>
          <w:numId w:val="5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Pause the assessment and address the participant's concerns</w:t>
      </w:r>
    </w:p>
    <w:p>
      <w:pPr>
        <w:numPr>
          <w:ilvl w:val="0"/>
          <w:numId w:val="5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Modify the test to make it more engaging</w:t>
      </w:r>
    </w:p>
    <w:p>
      <w:pPr>
        <w:numPr>
          <w:ilvl w:val="0"/>
          <w:numId w:val="5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Terminate the assessment immediately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interpreting the results of a depression inventory. The scores indicate severe depression. What is the next step the psychologist should take?</w:t>
      </w:r>
    </w:p>
    <w:p>
      <w:pPr>
        <w:numPr>
          <w:ilvl w:val="0"/>
          <w:numId w:val="5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Immediately diagnose the participant with depression</w:t>
      </w:r>
    </w:p>
    <w:p>
      <w:pPr>
        <w:numPr>
          <w:ilvl w:val="0"/>
          <w:numId w:val="5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Refer the participant to a psychiatrist for further evaluation</w:t>
      </w:r>
    </w:p>
    <w:p>
      <w:pPr>
        <w:numPr>
          <w:ilvl w:val="0"/>
          <w:numId w:val="5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Administer another test to confirm the results</w:t>
      </w:r>
    </w:p>
    <w:p>
      <w:pPr>
        <w:numPr>
          <w:ilvl w:val="0"/>
          <w:numId w:val="5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Ignore the results and focus on other assessments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test administrator notices that a participant is answering questions unusually quickly during a timed cognitive test. What should the administrator do?</w:t>
      </w:r>
    </w:p>
    <w:p>
      <w:pPr>
        <w:numPr>
          <w:ilvl w:val="0"/>
          <w:numId w:val="5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Stop the test and ask the participant to slow down</w:t>
      </w:r>
    </w:p>
    <w:p>
      <w:pPr>
        <w:numPr>
          <w:ilvl w:val="0"/>
          <w:numId w:val="5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Allow the participant to continue and note the behavior</w:t>
      </w:r>
    </w:p>
    <w:p>
      <w:pPr>
        <w:numPr>
          <w:ilvl w:val="0"/>
          <w:numId w:val="5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Adjust the time limit to accommodate the participant</w:t>
      </w:r>
    </w:p>
    <w:p>
      <w:pPr>
        <w:numPr>
          <w:ilvl w:val="0"/>
          <w:numId w:val="5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Disqualify the participant from the test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researcher finds that a test designed to measure creativity correlates poorly with a test of intelligence. What type of validity does this support?</w:t>
      </w:r>
    </w:p>
    <w:p>
      <w:pPr>
        <w:numPr>
          <w:ilvl w:val="0"/>
          <w:numId w:val="6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Convergent validity</w:t>
      </w:r>
    </w:p>
    <w:p>
      <w:pPr>
        <w:numPr>
          <w:ilvl w:val="0"/>
          <w:numId w:val="6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Discriminant validity</w:t>
      </w:r>
    </w:p>
    <w:p>
      <w:pPr>
        <w:numPr>
          <w:ilvl w:val="0"/>
          <w:numId w:val="6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Predictive validity</w:t>
      </w:r>
    </w:p>
    <w:p>
      <w:pPr>
        <w:numPr>
          <w:ilvl w:val="0"/>
          <w:numId w:val="6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develops a new test for measuring aggression. To ensure it measures aggression and not assertiveness, the psychologist compares it to an assertiveness scale. What type of validity is being assessed?</w:t>
      </w:r>
    </w:p>
    <w:p>
      <w:pPr>
        <w:numPr>
          <w:ilvl w:val="0"/>
          <w:numId w:val="6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Convergent validity</w:t>
      </w:r>
    </w:p>
    <w:p>
      <w:pPr>
        <w:numPr>
          <w:ilvl w:val="0"/>
          <w:numId w:val="6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Discriminant validity</w:t>
      </w:r>
    </w:p>
    <w:p>
      <w:pPr>
        <w:numPr>
          <w:ilvl w:val="0"/>
          <w:numId w:val="6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Criterion validity</w:t>
      </w:r>
    </w:p>
    <w:p>
      <w:pPr>
        <w:numPr>
          <w:ilvl w:val="0"/>
          <w:numId w:val="6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researcher administers a test of emotional intelligence and finds that it correlates strongly with job satisfaction among employees. What type of validity is being demonstrated?</w:t>
      </w:r>
    </w:p>
    <w:p>
      <w:pPr>
        <w:numPr>
          <w:ilvl w:val="0"/>
          <w:numId w:val="6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Content validity</w:t>
      </w:r>
    </w:p>
    <w:p>
      <w:pPr>
        <w:numPr>
          <w:ilvl w:val="0"/>
          <w:numId w:val="6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Construct validity</w:t>
      </w:r>
    </w:p>
    <w:p>
      <w:pPr>
        <w:numPr>
          <w:ilvl w:val="0"/>
          <w:numId w:val="6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Criterion validity</w:t>
      </w:r>
    </w:p>
    <w:p>
      <w:pPr>
        <w:numPr>
          <w:ilvl w:val="0"/>
          <w:numId w:val="6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test of verbal reasoning is found to correlate strongly with academic performance in language-related subjects. What type of validity does this demonstrate?</w:t>
      </w:r>
    </w:p>
    <w:p>
      <w:pPr>
        <w:numPr>
          <w:ilvl w:val="0"/>
          <w:numId w:val="6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Content validity</w:t>
      </w:r>
    </w:p>
    <w:p>
      <w:pPr>
        <w:numPr>
          <w:ilvl w:val="0"/>
          <w:numId w:val="6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Construct validity</w:t>
      </w:r>
    </w:p>
    <w:p>
      <w:pPr>
        <w:numPr>
          <w:ilvl w:val="0"/>
          <w:numId w:val="6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Criterion validity</w:t>
      </w:r>
    </w:p>
    <w:p>
      <w:pPr>
        <w:numPr>
          <w:ilvl w:val="0"/>
          <w:numId w:val="6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Under the Philippine Psychology Act of 2009 (RA 10029), what is one of the key roles of a Psychometrician?</w:t>
      </w:r>
    </w:p>
    <w:p>
      <w:pPr>
        <w:numPr>
          <w:ilvl w:val="0"/>
          <w:numId w:val="6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Conducting psychotherapy sessions</w:t>
      </w:r>
    </w:p>
    <w:p>
      <w:pPr>
        <w:numPr>
          <w:ilvl w:val="0"/>
          <w:numId w:val="6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Administering and scoring psychological tests</w:t>
      </w:r>
    </w:p>
    <w:p>
      <w:pPr>
        <w:numPr>
          <w:ilvl w:val="0"/>
          <w:numId w:val="6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Diagnosing mental health disorders</w:t>
      </w:r>
    </w:p>
    <w:p>
      <w:pPr>
        <w:numPr>
          <w:ilvl w:val="0"/>
          <w:numId w:val="6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Prescribing medication for psychological conditions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should a Psychometrician do if they suspect a test-taker is not providing honest responses?</w:t>
      </w:r>
    </w:p>
    <w:p>
      <w:pPr>
        <w:numPr>
          <w:ilvl w:val="0"/>
          <w:numId w:val="6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Ignore the behavior and proceed with the test</w:t>
      </w:r>
    </w:p>
    <w:p>
      <w:pPr>
        <w:numPr>
          <w:ilvl w:val="0"/>
          <w:numId w:val="6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Confront the test-taker immediately</w:t>
      </w:r>
    </w:p>
    <w:p>
      <w:pPr>
        <w:numPr>
          <w:ilvl w:val="0"/>
          <w:numId w:val="6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Document the observation and report it to the supervising psychologist</w:t>
      </w:r>
    </w:p>
    <w:p>
      <w:pPr>
        <w:numPr>
          <w:ilvl w:val="0"/>
          <w:numId w:val="6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Invalidate the test results without consulting anyone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ethical guideline regarding the use of outdated psychological tests?</w:t>
      </w:r>
    </w:p>
    <w:p>
      <w:pPr>
        <w:numPr>
          <w:ilvl w:val="0"/>
          <w:numId w:val="6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Outdated tests can be used if they are cheaper</w:t>
      </w:r>
    </w:p>
    <w:p>
      <w:pPr>
        <w:numPr>
          <w:ilvl w:val="0"/>
          <w:numId w:val="66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Outdated tests should never be used</w:t>
      </w:r>
    </w:p>
    <w:p>
      <w:pPr>
        <w:numPr>
          <w:ilvl w:val="0"/>
          <w:numId w:val="6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Outdated tests can be used if the client agrees</w:t>
      </w:r>
    </w:p>
    <w:p>
      <w:pPr>
        <w:numPr>
          <w:ilvl w:val="0"/>
          <w:numId w:val="6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Outdated tests can be used for research purposes only</w:t>
      </w:r>
    </w:p>
    <w:p>
      <w:pPr>
        <w:numPr>
          <w:numId w:val="0"/>
        </w:numPr>
        <w:ind w:leftChars="0"/>
        <w:rPr>
          <w:rFonts w:hint="default" w:ascii="Tahoma" w:hAnsi="Tahoma" w:cs="Tahoma"/>
          <w:sz w:val="22"/>
          <w:szCs w:val="22"/>
        </w:rPr>
      </w:pP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ethical responsibility of a Psychometrician when interpreting test results?</w:t>
      </w:r>
    </w:p>
    <w:p>
      <w:pPr>
        <w:numPr>
          <w:ilvl w:val="0"/>
          <w:numId w:val="6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interpret results based on personal opinions</w:t>
      </w:r>
    </w:p>
    <w:p>
      <w:pPr>
        <w:numPr>
          <w:ilvl w:val="0"/>
          <w:numId w:val="6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To interpret results using standardized guidelines and norms</w:t>
      </w:r>
    </w:p>
    <w:p>
      <w:pPr>
        <w:numPr>
          <w:ilvl w:val="0"/>
          <w:numId w:val="6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modify results to meet client expectations</w:t>
      </w:r>
    </w:p>
    <w:p>
      <w:pPr>
        <w:numPr>
          <w:ilvl w:val="0"/>
          <w:numId w:val="6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To avoid interpreting results and leave it to the client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should a Psychometrician do if a client requests access to their raw test data?</w:t>
      </w:r>
    </w:p>
    <w:p>
      <w:pPr>
        <w:numPr>
          <w:ilvl w:val="0"/>
          <w:numId w:val="6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Provide the raw data immediately</w:t>
      </w:r>
    </w:p>
    <w:p>
      <w:pPr>
        <w:numPr>
          <w:ilvl w:val="0"/>
          <w:numId w:val="6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Deny the request without explanation</w:t>
      </w:r>
    </w:p>
    <w:p>
      <w:pPr>
        <w:numPr>
          <w:ilvl w:val="0"/>
          <w:numId w:val="6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Refer the request to the supervising psychologist</w:t>
      </w:r>
    </w:p>
    <w:p>
      <w:pPr>
        <w:numPr>
          <w:ilvl w:val="0"/>
          <w:numId w:val="6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Modify the data before sharing it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scoring a test that uses a norm-referenced approach. The participant's score is below average. What does this indicate?</w:t>
      </w:r>
    </w:p>
    <w:p>
      <w:pPr>
        <w:numPr>
          <w:ilvl w:val="0"/>
          <w:numId w:val="6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The participant performed worse than most people in the norm group</w:t>
      </w:r>
    </w:p>
    <w:p>
      <w:pPr>
        <w:numPr>
          <w:ilvl w:val="0"/>
          <w:numId w:val="6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 has a low level of intelligence</w:t>
      </w:r>
    </w:p>
    <w:p>
      <w:pPr>
        <w:numPr>
          <w:ilvl w:val="0"/>
          <w:numId w:val="6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 misunderstood the test items</w:t>
      </w:r>
    </w:p>
    <w:p>
      <w:pPr>
        <w:numPr>
          <w:ilvl w:val="0"/>
          <w:numId w:val="6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score is invalid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administers a new intelligence test to a group of students and then compares their scores to their academic performance over the next year. What type of validity is being assessed?</w:t>
      </w:r>
    </w:p>
    <w:p>
      <w:pPr>
        <w:numPr>
          <w:ilvl w:val="0"/>
          <w:numId w:val="7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Content validity</w:t>
      </w:r>
    </w:p>
    <w:p>
      <w:pPr>
        <w:numPr>
          <w:ilvl w:val="0"/>
          <w:numId w:val="7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Construct validity</w:t>
      </w:r>
    </w:p>
    <w:p>
      <w:pPr>
        <w:numPr>
          <w:ilvl w:val="0"/>
          <w:numId w:val="7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Predictive validity</w:t>
      </w:r>
    </w:p>
    <w:p>
      <w:pPr>
        <w:numPr>
          <w:ilvl w:val="0"/>
          <w:numId w:val="7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researcher develops a new scale to measure anxiety. To ensure the scale measures anxiety and not depression, the researcher compares it to an established depression scale. What type of validity is being evaluated?</w:t>
      </w:r>
    </w:p>
    <w:p>
      <w:pPr>
        <w:numPr>
          <w:ilvl w:val="0"/>
          <w:numId w:val="7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Convergent validity</w:t>
      </w:r>
    </w:p>
    <w:p>
      <w:pPr>
        <w:numPr>
          <w:ilvl w:val="0"/>
          <w:numId w:val="7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Discriminant validity</w:t>
      </w:r>
    </w:p>
    <w:p>
      <w:pPr>
        <w:numPr>
          <w:ilvl w:val="0"/>
          <w:numId w:val="7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Criterion validity</w:t>
      </w:r>
    </w:p>
    <w:p>
      <w:pPr>
        <w:numPr>
          <w:ilvl w:val="0"/>
          <w:numId w:val="7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test developer ensures that all items on a math test cover the curriculum taught in the classroom. What type of validity is being addressed?</w:t>
      </w:r>
    </w:p>
    <w:p>
      <w:pPr>
        <w:numPr>
          <w:ilvl w:val="0"/>
          <w:numId w:val="7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Content validity</w:t>
      </w:r>
    </w:p>
    <w:p>
      <w:pPr>
        <w:numPr>
          <w:ilvl w:val="0"/>
          <w:numId w:val="7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Construct validity</w:t>
      </w:r>
    </w:p>
    <w:p>
      <w:pPr>
        <w:numPr>
          <w:ilvl w:val="0"/>
          <w:numId w:val="7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Criterion validity</w:t>
      </w:r>
    </w:p>
    <w:p>
      <w:pPr>
        <w:numPr>
          <w:ilvl w:val="0"/>
          <w:numId w:val="7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administers the same personality test to a group of participants twice, with a two-week interval between tests. The scores are then compared. What type of reliability is being assessed?</w:t>
      </w:r>
    </w:p>
    <w:p>
      <w:pPr>
        <w:numPr>
          <w:ilvl w:val="0"/>
          <w:numId w:val="7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Internal consistency</w:t>
      </w:r>
    </w:p>
    <w:p>
      <w:pPr>
        <w:numPr>
          <w:ilvl w:val="0"/>
          <w:numId w:val="7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Test-retest reliability</w:t>
      </w:r>
    </w:p>
    <w:p>
      <w:pPr>
        <w:numPr>
          <w:ilvl w:val="0"/>
          <w:numId w:val="7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Inter-rater reliability</w:t>
      </w:r>
    </w:p>
    <w:p>
      <w:pPr>
        <w:numPr>
          <w:ilvl w:val="0"/>
          <w:numId w:val="7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Parallel-forms reliability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researcher calculates the Cronbach's alpha for a new questionnaire to measure self-esteem. What type of reliability is being assessed?</w:t>
      </w:r>
    </w:p>
    <w:p>
      <w:pPr>
        <w:numPr>
          <w:ilvl w:val="0"/>
          <w:numId w:val="7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Internal consistency</w:t>
      </w:r>
    </w:p>
    <w:p>
      <w:pPr>
        <w:numPr>
          <w:ilvl w:val="0"/>
          <w:numId w:val="7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Test-retest reliability</w:t>
      </w:r>
    </w:p>
    <w:p>
      <w:pPr>
        <w:numPr>
          <w:ilvl w:val="0"/>
          <w:numId w:val="7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Inter-rater reliability</w:t>
      </w:r>
    </w:p>
    <w:p>
      <w:pPr>
        <w:numPr>
          <w:ilvl w:val="0"/>
          <w:numId w:val="7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Parallel forms reliability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test developer ensures that a new test of spatial reasoning appears to measure spatial reasoning based on expert judgment. What type of validity is being addressed?</w:t>
      </w:r>
    </w:p>
    <w:p>
      <w:pPr>
        <w:numPr>
          <w:ilvl w:val="0"/>
          <w:numId w:val="7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Content validity</w:t>
      </w:r>
    </w:p>
    <w:p>
      <w:pPr>
        <w:numPr>
          <w:ilvl w:val="0"/>
          <w:numId w:val="7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Construct validity</w:t>
      </w:r>
    </w:p>
    <w:p>
      <w:pPr>
        <w:numPr>
          <w:ilvl w:val="0"/>
          <w:numId w:val="75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Criterion validity</w:t>
      </w:r>
    </w:p>
    <w:p>
      <w:pPr>
        <w:numPr>
          <w:ilvl w:val="0"/>
          <w:numId w:val="75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Face validity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ethical guideline regarding informed consent in psychological assessment?</w:t>
      </w:r>
    </w:p>
    <w:p>
      <w:pPr>
        <w:numPr>
          <w:ilvl w:val="0"/>
          <w:numId w:val="7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Informed consent is optional for adults</w:t>
      </w:r>
    </w:p>
    <w:p>
      <w:pPr>
        <w:numPr>
          <w:ilvl w:val="0"/>
          <w:numId w:val="76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Informed consent must be obtained before administering any test</w:t>
      </w:r>
    </w:p>
    <w:p>
      <w:pPr>
        <w:numPr>
          <w:ilvl w:val="0"/>
          <w:numId w:val="7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Informed consent is only required for minors</w:t>
      </w:r>
    </w:p>
    <w:p>
      <w:pPr>
        <w:numPr>
          <w:ilvl w:val="0"/>
          <w:numId w:val="76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Informed consent can be skipped if the test is brief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ethical responsibility of a Psychometrician when encountering cultural differences during an assessment?</w:t>
      </w:r>
    </w:p>
    <w:p>
      <w:pPr>
        <w:numPr>
          <w:ilvl w:val="0"/>
          <w:numId w:val="7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Ignore cultural differences and proceed with the test</w:t>
      </w:r>
    </w:p>
    <w:p>
      <w:pPr>
        <w:numPr>
          <w:ilvl w:val="0"/>
          <w:numId w:val="77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Adapt the test to align with the client's cultural background</w:t>
      </w:r>
    </w:p>
    <w:p>
      <w:pPr>
        <w:numPr>
          <w:ilvl w:val="0"/>
          <w:numId w:val="7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Disregard the test results if cultural differences are present</w:t>
      </w:r>
    </w:p>
    <w:p>
      <w:pPr>
        <w:numPr>
          <w:ilvl w:val="0"/>
          <w:numId w:val="77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Refuse to assess clients from different cultural backgrounds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ethical guideline for using psychological tests for purposes other than their intended use?</w:t>
      </w:r>
    </w:p>
    <w:p>
      <w:pPr>
        <w:numPr>
          <w:ilvl w:val="0"/>
          <w:numId w:val="7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Tests can be used for any purpose as long as they are valid</w:t>
      </w:r>
    </w:p>
    <w:p>
      <w:pPr>
        <w:numPr>
          <w:ilvl w:val="0"/>
          <w:numId w:val="78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Tests should only be used for their intended purpose</w:t>
      </w:r>
    </w:p>
    <w:p>
      <w:pPr>
        <w:numPr>
          <w:ilvl w:val="0"/>
          <w:numId w:val="7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Tests can be modified for convenience</w:t>
      </w:r>
    </w:p>
    <w:p>
      <w:pPr>
        <w:numPr>
          <w:ilvl w:val="0"/>
          <w:numId w:val="78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Tests can be used for entertainment purposes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What is the ethical action if a Psychometrician is asked to administer a test they are unfamiliar with?</w:t>
      </w:r>
    </w:p>
    <w:p>
      <w:pPr>
        <w:numPr>
          <w:ilvl w:val="0"/>
          <w:numId w:val="7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Administer the test without preparation</w:t>
      </w:r>
    </w:p>
    <w:p>
      <w:pPr>
        <w:numPr>
          <w:ilvl w:val="0"/>
          <w:numId w:val="79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Seek guidance or training before administering the test</w:t>
      </w:r>
    </w:p>
    <w:p>
      <w:pPr>
        <w:numPr>
          <w:ilvl w:val="0"/>
          <w:numId w:val="7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Refuse to administer any tests in the future</w:t>
      </w:r>
    </w:p>
    <w:p>
      <w:pPr>
        <w:numPr>
          <w:ilvl w:val="0"/>
          <w:numId w:val="79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Guess the procedures based on similar tests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scoring a projective test and notices ambiguous responses. What is the best approach to scoring these responses?</w:t>
      </w:r>
    </w:p>
    <w:p>
      <w:pPr>
        <w:numPr>
          <w:ilvl w:val="0"/>
          <w:numId w:val="8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Assign a neutral score to all ambiguous responses</w:t>
      </w:r>
    </w:p>
    <w:p>
      <w:pPr>
        <w:numPr>
          <w:ilvl w:val="0"/>
          <w:numId w:val="80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Consult the scoring manual for guidelines on ambiguous responses</w:t>
      </w:r>
    </w:p>
    <w:p>
      <w:pPr>
        <w:numPr>
          <w:ilvl w:val="0"/>
          <w:numId w:val="8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Ignore ambiguous responses and focus on clear ones</w:t>
      </w:r>
    </w:p>
    <w:p>
      <w:pPr>
        <w:numPr>
          <w:ilvl w:val="0"/>
          <w:numId w:val="80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Ask the participant to clarify their responses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participant's test results show a high level of anxiety. However, during the test administration, the participant mentioned they were feeling unwell. How should this information affect the interpretation of the results?</w:t>
      </w:r>
    </w:p>
    <w:p>
      <w:pPr>
        <w:numPr>
          <w:ilvl w:val="0"/>
          <w:numId w:val="8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Ignore the participant's comment and interpret the results as usual</w:t>
      </w:r>
    </w:p>
    <w:p>
      <w:pPr>
        <w:numPr>
          <w:ilvl w:val="0"/>
          <w:numId w:val="81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Consider the participant's physical condition as a potential confounding factor</w:t>
      </w:r>
    </w:p>
    <w:p>
      <w:pPr>
        <w:numPr>
          <w:ilvl w:val="0"/>
          <w:numId w:val="8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Re-administer the test immediately</w:t>
      </w:r>
    </w:p>
    <w:p>
      <w:pPr>
        <w:numPr>
          <w:ilvl w:val="0"/>
          <w:numId w:val="81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Focus only on the numerical scores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administering a test to a participant who speaks a different native language. What is the best way to ensure accurate results?</w:t>
      </w:r>
    </w:p>
    <w:p>
      <w:pPr>
        <w:numPr>
          <w:ilvl w:val="0"/>
          <w:numId w:val="8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Use a translator during the test administration</w:t>
      </w:r>
    </w:p>
    <w:p>
      <w:pPr>
        <w:numPr>
          <w:ilvl w:val="0"/>
          <w:numId w:val="82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Administer the test in the participant's native language if available</w:t>
      </w:r>
    </w:p>
    <w:p>
      <w:pPr>
        <w:numPr>
          <w:ilvl w:val="0"/>
          <w:numId w:val="8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Ask the participant to learn the test language beforehand</w:t>
      </w:r>
    </w:p>
    <w:p>
      <w:pPr>
        <w:numPr>
          <w:ilvl w:val="0"/>
          <w:numId w:val="82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Proceed with the test in the psychologist's preferred language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psychologist is scoring a test that uses a Likert scale. The participant has marked the middle option for most items. What should the psychologist consider during interpretation?</w:t>
      </w:r>
    </w:p>
    <w:p>
      <w:pPr>
        <w:numPr>
          <w:ilvl w:val="0"/>
          <w:numId w:val="83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bookmarkStart w:id="0" w:name="_GoBack"/>
      <w:r>
        <w:rPr>
          <w:rFonts w:hint="default" w:ascii="Tahoma" w:hAnsi="Tahoma" w:cs="Tahoma"/>
          <w:sz w:val="22"/>
          <w:szCs w:val="22"/>
          <w:highlight w:val="yellow"/>
        </w:rPr>
        <w:t>The participant's tendency to avoid extreme responses</w:t>
      </w:r>
    </w:p>
    <w:bookmarkEnd w:id="0"/>
    <w:p>
      <w:pPr>
        <w:numPr>
          <w:ilvl w:val="0"/>
          <w:numId w:val="8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lack of understanding of the test items</w:t>
      </w:r>
    </w:p>
    <w:p>
      <w:pPr>
        <w:numPr>
          <w:ilvl w:val="0"/>
          <w:numId w:val="8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agreement with all statements</w:t>
      </w:r>
    </w:p>
    <w:p>
      <w:pPr>
        <w:numPr>
          <w:ilvl w:val="0"/>
          <w:numId w:val="83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The participant's disagreement with all statements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A researcher ensures that a new test of leadership skills includes items that cover all aspects of leadership, such as decision-making, communication, and team management. What type of validity is being addressed?</w:t>
      </w:r>
    </w:p>
    <w:p>
      <w:pPr>
        <w:numPr>
          <w:ilvl w:val="0"/>
          <w:numId w:val="84"/>
        </w:numPr>
        <w:ind w:left="845" w:leftChars="0" w:hanging="425" w:firstLineChars="0"/>
        <w:rPr>
          <w:rFonts w:hint="default" w:ascii="Tahoma" w:hAnsi="Tahoma" w:cs="Tahoma"/>
          <w:sz w:val="22"/>
          <w:szCs w:val="22"/>
          <w:highlight w:val="yellow"/>
        </w:rPr>
      </w:pPr>
      <w:r>
        <w:rPr>
          <w:rFonts w:hint="default" w:ascii="Tahoma" w:hAnsi="Tahoma" w:cs="Tahoma"/>
          <w:sz w:val="22"/>
          <w:szCs w:val="22"/>
          <w:highlight w:val="yellow"/>
        </w:rPr>
        <w:t>Content validity</w:t>
      </w:r>
    </w:p>
    <w:p>
      <w:pPr>
        <w:numPr>
          <w:ilvl w:val="0"/>
          <w:numId w:val="8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Construct validity</w:t>
      </w:r>
    </w:p>
    <w:p>
      <w:pPr>
        <w:numPr>
          <w:ilvl w:val="0"/>
          <w:numId w:val="8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Criterion validity</w:t>
      </w:r>
    </w:p>
    <w:p>
      <w:pPr>
        <w:numPr>
          <w:ilvl w:val="0"/>
          <w:numId w:val="84"/>
        </w:numPr>
        <w:ind w:left="845" w:leftChars="0" w:hanging="425" w:firstLineChars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Face validity</w:t>
      </w:r>
    </w:p>
    <w:p>
      <w:pPr>
        <w:numPr>
          <w:numId w:val="0"/>
        </w:numPr>
        <w:tabs>
          <w:tab w:val="left" w:pos="845"/>
        </w:tabs>
        <w:rPr>
          <w:rFonts w:hint="default" w:ascii="Tahoma" w:hAnsi="Tahoma" w:cs="Tahoma"/>
          <w:sz w:val="22"/>
          <w:szCs w:val="22"/>
          <w:highlight w:val="yellow"/>
        </w:rPr>
      </w:pPr>
    </w:p>
    <w:p>
      <w:pPr>
        <w:rPr>
          <w:rFonts w:hint="default"/>
        </w:rPr>
      </w:pPr>
    </w:p>
    <w:sectPr>
      <w:pgSz w:w="12240" w:h="15840"/>
      <w:pgMar w:top="144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Aria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B2761"/>
    <w:multiLevelType w:val="singleLevel"/>
    <w:tmpl w:val="87FB2761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97D83943"/>
    <w:multiLevelType w:val="singleLevel"/>
    <w:tmpl w:val="97D83943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9E5C5FCD"/>
    <w:multiLevelType w:val="singleLevel"/>
    <w:tmpl w:val="9E5C5FCD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AB574E36"/>
    <w:multiLevelType w:val="singleLevel"/>
    <w:tmpl w:val="AB574E36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ABAAB6FB"/>
    <w:multiLevelType w:val="singleLevel"/>
    <w:tmpl w:val="ABAAB6FB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">
    <w:nsid w:val="ABF32DB7"/>
    <w:multiLevelType w:val="singleLevel"/>
    <w:tmpl w:val="ABF32DB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ADEBB6D9"/>
    <w:multiLevelType w:val="singleLevel"/>
    <w:tmpl w:val="ADEBB6D9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">
    <w:nsid w:val="AFF54465"/>
    <w:multiLevelType w:val="singleLevel"/>
    <w:tmpl w:val="AFF5446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">
    <w:nsid w:val="B78C3D7A"/>
    <w:multiLevelType w:val="singleLevel"/>
    <w:tmpl w:val="B78C3D7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9">
    <w:nsid w:val="B7B61D14"/>
    <w:multiLevelType w:val="singleLevel"/>
    <w:tmpl w:val="B7B61D14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0">
    <w:nsid w:val="BDAC0575"/>
    <w:multiLevelType w:val="singleLevel"/>
    <w:tmpl w:val="BDAC057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1">
    <w:nsid w:val="BEB20C9C"/>
    <w:multiLevelType w:val="singleLevel"/>
    <w:tmpl w:val="BEB20C9C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2">
    <w:nsid w:val="BEF20FF3"/>
    <w:multiLevelType w:val="singleLevel"/>
    <w:tmpl w:val="BEF20FF3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3">
    <w:nsid w:val="BEFA251D"/>
    <w:multiLevelType w:val="singleLevel"/>
    <w:tmpl w:val="BEFA251D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4">
    <w:nsid w:val="BFEF9765"/>
    <w:multiLevelType w:val="singleLevel"/>
    <w:tmpl w:val="BFEF976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5">
    <w:nsid w:val="C07DF5CD"/>
    <w:multiLevelType w:val="singleLevel"/>
    <w:tmpl w:val="C07DF5CD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6">
    <w:nsid w:val="CBFB3D8D"/>
    <w:multiLevelType w:val="singleLevel"/>
    <w:tmpl w:val="CBFB3D8D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7">
    <w:nsid w:val="D2EFAB84"/>
    <w:multiLevelType w:val="singleLevel"/>
    <w:tmpl w:val="D2EFAB84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8">
    <w:nsid w:val="DBFA9F05"/>
    <w:multiLevelType w:val="singleLevel"/>
    <w:tmpl w:val="DBFA9F0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9">
    <w:nsid w:val="DDFFB726"/>
    <w:multiLevelType w:val="singleLevel"/>
    <w:tmpl w:val="DDFFB726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0">
    <w:nsid w:val="DEAE17CA"/>
    <w:multiLevelType w:val="singleLevel"/>
    <w:tmpl w:val="DEAE17C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1">
    <w:nsid w:val="DEE7DDF6"/>
    <w:multiLevelType w:val="singleLevel"/>
    <w:tmpl w:val="DEE7DDF6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2">
    <w:nsid w:val="DEFFB7A5"/>
    <w:multiLevelType w:val="singleLevel"/>
    <w:tmpl w:val="DEFFB7A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3">
    <w:nsid w:val="DFAD6AF8"/>
    <w:multiLevelType w:val="singleLevel"/>
    <w:tmpl w:val="DFAD6AF8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4">
    <w:nsid w:val="DFFDD190"/>
    <w:multiLevelType w:val="singleLevel"/>
    <w:tmpl w:val="DFFDD190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5">
    <w:nsid w:val="DFFDDF19"/>
    <w:multiLevelType w:val="singleLevel"/>
    <w:tmpl w:val="DFFDDF19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6">
    <w:nsid w:val="DFFF8480"/>
    <w:multiLevelType w:val="singleLevel"/>
    <w:tmpl w:val="DFFF8480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7">
    <w:nsid w:val="E7FA1880"/>
    <w:multiLevelType w:val="singleLevel"/>
    <w:tmpl w:val="E7FA1880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8">
    <w:nsid w:val="ECBD50F8"/>
    <w:multiLevelType w:val="singleLevel"/>
    <w:tmpl w:val="ECBD50F8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9">
    <w:nsid w:val="EDFF5628"/>
    <w:multiLevelType w:val="singleLevel"/>
    <w:tmpl w:val="EDFF5628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0">
    <w:nsid w:val="EFDAC8C1"/>
    <w:multiLevelType w:val="singleLevel"/>
    <w:tmpl w:val="EFDAC8C1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1">
    <w:nsid w:val="EFDB459D"/>
    <w:multiLevelType w:val="multilevel"/>
    <w:tmpl w:val="EFDB459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  <w:b/>
        <w:bCs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color w:val="auto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2">
    <w:nsid w:val="EFDFC218"/>
    <w:multiLevelType w:val="singleLevel"/>
    <w:tmpl w:val="EFDFC218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3">
    <w:nsid w:val="EFE74038"/>
    <w:multiLevelType w:val="singleLevel"/>
    <w:tmpl w:val="EFE74038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4">
    <w:nsid w:val="EFFECC67"/>
    <w:multiLevelType w:val="singleLevel"/>
    <w:tmpl w:val="EFFECC6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5">
    <w:nsid w:val="F6FD0CAA"/>
    <w:multiLevelType w:val="singleLevel"/>
    <w:tmpl w:val="F6FD0CA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6">
    <w:nsid w:val="F6FFE674"/>
    <w:multiLevelType w:val="singleLevel"/>
    <w:tmpl w:val="F6FFE674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7">
    <w:nsid w:val="F7EE901C"/>
    <w:multiLevelType w:val="singleLevel"/>
    <w:tmpl w:val="F7EE901C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8">
    <w:nsid w:val="F9FEB09F"/>
    <w:multiLevelType w:val="singleLevel"/>
    <w:tmpl w:val="F9FEB09F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9">
    <w:nsid w:val="FABF5DFC"/>
    <w:multiLevelType w:val="singleLevel"/>
    <w:tmpl w:val="FABF5DFC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0">
    <w:nsid w:val="FAF7171B"/>
    <w:multiLevelType w:val="singleLevel"/>
    <w:tmpl w:val="FAF7171B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1">
    <w:nsid w:val="FB7F9568"/>
    <w:multiLevelType w:val="singleLevel"/>
    <w:tmpl w:val="FB7F9568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2">
    <w:nsid w:val="FEBFECDA"/>
    <w:multiLevelType w:val="singleLevel"/>
    <w:tmpl w:val="FEBFECD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3">
    <w:nsid w:val="FF7E54C7"/>
    <w:multiLevelType w:val="singleLevel"/>
    <w:tmpl w:val="FF7E54C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4">
    <w:nsid w:val="FFBD15B3"/>
    <w:multiLevelType w:val="singleLevel"/>
    <w:tmpl w:val="FFBD15B3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5">
    <w:nsid w:val="FFCF6FDB"/>
    <w:multiLevelType w:val="singleLevel"/>
    <w:tmpl w:val="FFCF6FDB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6">
    <w:nsid w:val="FFDAA024"/>
    <w:multiLevelType w:val="singleLevel"/>
    <w:tmpl w:val="FFDAA024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7">
    <w:nsid w:val="FFDD9BD6"/>
    <w:multiLevelType w:val="singleLevel"/>
    <w:tmpl w:val="FFDD9BD6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8">
    <w:nsid w:val="FFEF1A4A"/>
    <w:multiLevelType w:val="singleLevel"/>
    <w:tmpl w:val="FFEF1A4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9">
    <w:nsid w:val="FFF7AD55"/>
    <w:multiLevelType w:val="singleLevel"/>
    <w:tmpl w:val="FFF7AD5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0">
    <w:nsid w:val="FFFF4336"/>
    <w:multiLevelType w:val="singleLevel"/>
    <w:tmpl w:val="FFFF4336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5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5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5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6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61">
    <w:nsid w:val="1DFCA6D9"/>
    <w:multiLevelType w:val="singleLevel"/>
    <w:tmpl w:val="1DFCA6D9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2">
    <w:nsid w:val="1F38D1CD"/>
    <w:multiLevelType w:val="singleLevel"/>
    <w:tmpl w:val="1F38D1CD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3">
    <w:nsid w:val="1FDDB343"/>
    <w:multiLevelType w:val="singleLevel"/>
    <w:tmpl w:val="1FDDB343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4">
    <w:nsid w:val="1FF8DD29"/>
    <w:multiLevelType w:val="singleLevel"/>
    <w:tmpl w:val="1FF8DD29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5">
    <w:nsid w:val="22DCEDFF"/>
    <w:multiLevelType w:val="singleLevel"/>
    <w:tmpl w:val="22DCEDFF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6">
    <w:nsid w:val="2DD753DC"/>
    <w:multiLevelType w:val="singleLevel"/>
    <w:tmpl w:val="2DD753DC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7">
    <w:nsid w:val="2FAECC39"/>
    <w:multiLevelType w:val="singleLevel"/>
    <w:tmpl w:val="2FAECC39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8">
    <w:nsid w:val="3EF61407"/>
    <w:multiLevelType w:val="singleLevel"/>
    <w:tmpl w:val="3EF6140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9">
    <w:nsid w:val="58E910FD"/>
    <w:multiLevelType w:val="singleLevel"/>
    <w:tmpl w:val="58E910FD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0">
    <w:nsid w:val="64EB038A"/>
    <w:multiLevelType w:val="singleLevel"/>
    <w:tmpl w:val="64EB038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1">
    <w:nsid w:val="6B5D677E"/>
    <w:multiLevelType w:val="singleLevel"/>
    <w:tmpl w:val="6B5D677E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2">
    <w:nsid w:val="772C22C7"/>
    <w:multiLevelType w:val="singleLevel"/>
    <w:tmpl w:val="772C22C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3">
    <w:nsid w:val="77F60680"/>
    <w:multiLevelType w:val="singleLevel"/>
    <w:tmpl w:val="77F60680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4">
    <w:nsid w:val="79F2A4CA"/>
    <w:multiLevelType w:val="multilevel"/>
    <w:tmpl w:val="79F2A4C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75">
    <w:nsid w:val="7B6E3F9E"/>
    <w:multiLevelType w:val="singleLevel"/>
    <w:tmpl w:val="7B6E3F9E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6">
    <w:nsid w:val="7BEB0BAB"/>
    <w:multiLevelType w:val="singleLevel"/>
    <w:tmpl w:val="7BEB0BAB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7">
    <w:nsid w:val="7C1F55C1"/>
    <w:multiLevelType w:val="singleLevel"/>
    <w:tmpl w:val="7C1F55C1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8">
    <w:nsid w:val="7DE65156"/>
    <w:multiLevelType w:val="singleLevel"/>
    <w:tmpl w:val="7DE65156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9">
    <w:nsid w:val="7DFFBDC7"/>
    <w:multiLevelType w:val="singleLevel"/>
    <w:tmpl w:val="7DFFBDC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0">
    <w:nsid w:val="7EABF555"/>
    <w:multiLevelType w:val="singleLevel"/>
    <w:tmpl w:val="7EABF55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1">
    <w:nsid w:val="7EDF480A"/>
    <w:multiLevelType w:val="singleLevel"/>
    <w:tmpl w:val="7EDF480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2">
    <w:nsid w:val="7FBAF967"/>
    <w:multiLevelType w:val="singleLevel"/>
    <w:tmpl w:val="7FBAF96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3">
    <w:nsid w:val="7FCEDC9C"/>
    <w:multiLevelType w:val="singleLevel"/>
    <w:tmpl w:val="7FCEDC9C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60"/>
  </w:num>
  <w:num w:numId="2">
    <w:abstractNumId w:val="58"/>
  </w:num>
  <w:num w:numId="3">
    <w:abstractNumId w:val="57"/>
  </w:num>
  <w:num w:numId="4">
    <w:abstractNumId w:val="56"/>
  </w:num>
  <w:num w:numId="5">
    <w:abstractNumId w:val="55"/>
  </w:num>
  <w:num w:numId="6">
    <w:abstractNumId w:val="59"/>
  </w:num>
  <w:num w:numId="7">
    <w:abstractNumId w:val="54"/>
  </w:num>
  <w:num w:numId="8">
    <w:abstractNumId w:val="53"/>
  </w:num>
  <w:num w:numId="9">
    <w:abstractNumId w:val="52"/>
  </w:num>
  <w:num w:numId="10">
    <w:abstractNumId w:val="51"/>
  </w:num>
  <w:num w:numId="11">
    <w:abstractNumId w:val="31"/>
  </w:num>
  <w:num w:numId="12">
    <w:abstractNumId w:val="2"/>
  </w:num>
  <w:num w:numId="13">
    <w:abstractNumId w:val="8"/>
  </w:num>
  <w:num w:numId="14">
    <w:abstractNumId w:val="21"/>
  </w:num>
  <w:num w:numId="15">
    <w:abstractNumId w:val="75"/>
  </w:num>
  <w:num w:numId="16">
    <w:abstractNumId w:val="65"/>
  </w:num>
  <w:num w:numId="17">
    <w:abstractNumId w:val="46"/>
  </w:num>
  <w:num w:numId="18">
    <w:abstractNumId w:val="9"/>
  </w:num>
  <w:num w:numId="19">
    <w:abstractNumId w:val="15"/>
  </w:num>
  <w:num w:numId="20">
    <w:abstractNumId w:val="80"/>
  </w:num>
  <w:num w:numId="21">
    <w:abstractNumId w:val="81"/>
  </w:num>
  <w:num w:numId="22">
    <w:abstractNumId w:val="32"/>
  </w:num>
  <w:num w:numId="23">
    <w:abstractNumId w:val="25"/>
  </w:num>
  <w:num w:numId="24">
    <w:abstractNumId w:val="3"/>
  </w:num>
  <w:num w:numId="25">
    <w:abstractNumId w:val="36"/>
  </w:num>
  <w:num w:numId="26">
    <w:abstractNumId w:val="18"/>
  </w:num>
  <w:num w:numId="27">
    <w:abstractNumId w:val="33"/>
  </w:num>
  <w:num w:numId="28">
    <w:abstractNumId w:val="50"/>
  </w:num>
  <w:num w:numId="29">
    <w:abstractNumId w:val="38"/>
  </w:num>
  <w:num w:numId="30">
    <w:abstractNumId w:val="68"/>
  </w:num>
  <w:num w:numId="31">
    <w:abstractNumId w:val="43"/>
  </w:num>
  <w:num w:numId="32">
    <w:abstractNumId w:val="76"/>
  </w:num>
  <w:num w:numId="33">
    <w:abstractNumId w:val="39"/>
  </w:num>
  <w:num w:numId="34">
    <w:abstractNumId w:val="47"/>
  </w:num>
  <w:num w:numId="35">
    <w:abstractNumId w:val="10"/>
  </w:num>
  <w:num w:numId="36">
    <w:abstractNumId w:val="63"/>
  </w:num>
  <w:num w:numId="37">
    <w:abstractNumId w:val="74"/>
  </w:num>
  <w:num w:numId="38">
    <w:abstractNumId w:val="70"/>
  </w:num>
  <w:num w:numId="39">
    <w:abstractNumId w:val="79"/>
  </w:num>
  <w:num w:numId="40">
    <w:abstractNumId w:val="78"/>
  </w:num>
  <w:num w:numId="41">
    <w:abstractNumId w:val="71"/>
  </w:num>
  <w:num w:numId="42">
    <w:abstractNumId w:val="72"/>
  </w:num>
  <w:num w:numId="43">
    <w:abstractNumId w:val="19"/>
  </w:num>
  <w:num w:numId="44">
    <w:abstractNumId w:val="26"/>
  </w:num>
  <w:num w:numId="45">
    <w:abstractNumId w:val="69"/>
  </w:num>
  <w:num w:numId="46">
    <w:abstractNumId w:val="45"/>
  </w:num>
  <w:num w:numId="47">
    <w:abstractNumId w:val="27"/>
  </w:num>
  <w:num w:numId="48">
    <w:abstractNumId w:val="42"/>
  </w:num>
  <w:num w:numId="49">
    <w:abstractNumId w:val="11"/>
  </w:num>
  <w:num w:numId="50">
    <w:abstractNumId w:val="17"/>
  </w:num>
  <w:num w:numId="51">
    <w:abstractNumId w:val="48"/>
  </w:num>
  <w:num w:numId="52">
    <w:abstractNumId w:val="77"/>
  </w:num>
  <w:num w:numId="53">
    <w:abstractNumId w:val="24"/>
  </w:num>
  <w:num w:numId="54">
    <w:abstractNumId w:val="62"/>
  </w:num>
  <w:num w:numId="55">
    <w:abstractNumId w:val="67"/>
  </w:num>
  <w:num w:numId="56">
    <w:abstractNumId w:val="5"/>
  </w:num>
  <w:num w:numId="57">
    <w:abstractNumId w:val="73"/>
  </w:num>
  <w:num w:numId="58">
    <w:abstractNumId w:val="66"/>
  </w:num>
  <w:num w:numId="59">
    <w:abstractNumId w:val="6"/>
  </w:num>
  <w:num w:numId="60">
    <w:abstractNumId w:val="0"/>
  </w:num>
  <w:num w:numId="61">
    <w:abstractNumId w:val="7"/>
  </w:num>
  <w:num w:numId="62">
    <w:abstractNumId w:val="64"/>
  </w:num>
  <w:num w:numId="63">
    <w:abstractNumId w:val="14"/>
  </w:num>
  <w:num w:numId="64">
    <w:abstractNumId w:val="83"/>
  </w:num>
  <w:num w:numId="65">
    <w:abstractNumId w:val="41"/>
  </w:num>
  <w:num w:numId="66">
    <w:abstractNumId w:val="61"/>
  </w:num>
  <w:num w:numId="67">
    <w:abstractNumId w:val="23"/>
  </w:num>
  <w:num w:numId="68">
    <w:abstractNumId w:val="12"/>
  </w:num>
  <w:num w:numId="69">
    <w:abstractNumId w:val="82"/>
  </w:num>
  <w:num w:numId="70">
    <w:abstractNumId w:val="13"/>
  </w:num>
  <w:num w:numId="71">
    <w:abstractNumId w:val="37"/>
  </w:num>
  <w:num w:numId="72">
    <w:abstractNumId w:val="35"/>
  </w:num>
  <w:num w:numId="73">
    <w:abstractNumId w:val="22"/>
  </w:num>
  <w:num w:numId="74">
    <w:abstractNumId w:val="30"/>
  </w:num>
  <w:num w:numId="75">
    <w:abstractNumId w:val="34"/>
  </w:num>
  <w:num w:numId="76">
    <w:abstractNumId w:val="49"/>
  </w:num>
  <w:num w:numId="77">
    <w:abstractNumId w:val="44"/>
  </w:num>
  <w:num w:numId="78">
    <w:abstractNumId w:val="4"/>
  </w:num>
  <w:num w:numId="79">
    <w:abstractNumId w:val="28"/>
  </w:num>
  <w:num w:numId="80">
    <w:abstractNumId w:val="16"/>
  </w:num>
  <w:num w:numId="81">
    <w:abstractNumId w:val="29"/>
  </w:num>
  <w:num w:numId="82">
    <w:abstractNumId w:val="40"/>
  </w:num>
  <w:num w:numId="83">
    <w:abstractNumId w:val="1"/>
  </w:num>
  <w:num w:numId="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F472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6BF1034"/>
    <w:rsid w:val="6EDF4726"/>
    <w:rsid w:val="7BAFBD4A"/>
    <w:rsid w:val="9D4B11C6"/>
    <w:rsid w:val="CD2B1C51"/>
    <w:rsid w:val="CDF272CB"/>
    <w:rsid w:val="DCDFF138"/>
    <w:rsid w:val="EFFF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cs="Arial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Office_12.8.2.14803_F1E327BC-269C-435d-A152-05C5408002CA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2025-06-14T17:40:00Z</dcterms:created>
  <dc:creator>John Carl Docog</dc:creator>
  <cp:lastModifiedBy>John Carl Docog</cp:lastModifiedBy>
  <dcterms:modified xsi:type="dcterms:W3CDTF">2025-06-14T20:00:09Z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BCBF31FD0FE8655DA9434D68577908DC_41</vt:lpwstr>
  </property>
</Properties>
</file>