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51B1" w:rsidRDefault="000D51B1" w:rsidP="000D51B1">
      <w:pPr>
        <w:spacing w:after="0" w:line="240" w:lineRule="auto"/>
        <w:jc w:val="center"/>
      </w:pPr>
      <w:r>
        <w:t>INTEGRATIVE COURSE IN PSYCHOLOGY (ICOPSYCH)</w:t>
      </w:r>
    </w:p>
    <w:p w:rsidR="000D51B1" w:rsidRDefault="000D51B1" w:rsidP="000D51B1">
      <w:pPr>
        <w:spacing w:after="0" w:line="240" w:lineRule="auto"/>
        <w:jc w:val="center"/>
      </w:pPr>
    </w:p>
    <w:p w:rsidR="000D51B1" w:rsidRDefault="000D51B1" w:rsidP="000D51B1">
      <w:pPr>
        <w:spacing w:after="0" w:line="240" w:lineRule="auto"/>
        <w:jc w:val="center"/>
      </w:pPr>
      <w:r>
        <w:t xml:space="preserve">ANALYSIS ON THE RESULT OF </w:t>
      </w:r>
      <w:r>
        <w:rPr>
          <w:b/>
          <w:bCs/>
        </w:rPr>
        <w:t>POST</w:t>
      </w:r>
      <w:r w:rsidRPr="00666F4C">
        <w:rPr>
          <w:b/>
          <w:bCs/>
        </w:rPr>
        <w:t>-</w:t>
      </w:r>
      <w:r>
        <w:rPr>
          <w:b/>
          <w:bCs/>
        </w:rPr>
        <w:t>TEST</w:t>
      </w:r>
      <w:r w:rsidRPr="00666F4C">
        <w:rPr>
          <w:b/>
          <w:bCs/>
        </w:rPr>
        <w:t xml:space="preserve"> EXAMINATION</w:t>
      </w:r>
      <w:r>
        <w:t xml:space="preserve"> IN </w:t>
      </w:r>
      <w:r w:rsidR="00431155">
        <w:rPr>
          <w:b/>
          <w:bCs/>
        </w:rPr>
        <w:t>ABNORMAL</w:t>
      </w:r>
      <w:r>
        <w:rPr>
          <w:b/>
          <w:bCs/>
        </w:rPr>
        <w:t xml:space="preserve"> PSYCHOLOGY</w:t>
      </w:r>
    </w:p>
    <w:p w:rsidR="000D51B1" w:rsidRDefault="00431155" w:rsidP="000D51B1">
      <w:pPr>
        <w:spacing w:after="0" w:line="240" w:lineRule="auto"/>
        <w:jc w:val="center"/>
      </w:pPr>
      <w:r>
        <w:t>MARCH 22</w:t>
      </w:r>
      <w:r w:rsidR="000D51B1">
        <w:t>, 2025</w:t>
      </w:r>
    </w:p>
    <w:p w:rsidR="000D51B1" w:rsidRDefault="000D51B1" w:rsidP="000D51B1">
      <w:pPr>
        <w:spacing w:after="0" w:line="240" w:lineRule="auto"/>
        <w:jc w:val="center"/>
      </w:pPr>
    </w:p>
    <w:p w:rsidR="000D51B1" w:rsidRDefault="00FB5157" w:rsidP="000D51B1">
      <w:pPr>
        <w:spacing w:after="0" w:line="240" w:lineRule="auto"/>
        <w:jc w:val="center"/>
      </w:pPr>
      <w:r>
        <w:rPr>
          <w:noProof/>
          <w:lang w:val="en-US"/>
        </w:rPr>
        <w:drawing>
          <wp:inline distT="0" distB="0" distL="0" distR="0">
            <wp:extent cx="6270431" cy="3289687"/>
            <wp:effectExtent l="19050" t="19050" r="16069" b="25013"/>
            <wp:docPr id="6" name="Picture 6" descr="C:\Users\Janine\AppData\Local\Packages\MicrosoftWindows.Client.Core_cw5n1h2txyewy\TempState\ScreenClip\{E09A82FD-2A58-464F-9A7A-54B826CF8C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nine\AppData\Local\Packages\MicrosoftWindows.Client.Core_cw5n1h2txyewy\TempState\ScreenClip\{E09A82FD-2A58-464F-9A7A-54B826CF8C87}.png"/>
                    <pic:cNvPicPr>
                      <a:picLocks noChangeAspect="1" noChangeArrowheads="1"/>
                    </pic:cNvPicPr>
                  </pic:nvPicPr>
                  <pic:blipFill>
                    <a:blip r:embed="rId5"/>
                    <a:srcRect/>
                    <a:stretch>
                      <a:fillRect/>
                    </a:stretch>
                  </pic:blipFill>
                  <pic:spPr bwMode="auto">
                    <a:xfrm>
                      <a:off x="0" y="0"/>
                      <a:ext cx="6274535" cy="3291840"/>
                    </a:xfrm>
                    <a:prstGeom prst="rect">
                      <a:avLst/>
                    </a:prstGeom>
                    <a:noFill/>
                    <a:ln w="9525">
                      <a:solidFill>
                        <a:schemeClr val="tx1"/>
                      </a:solidFill>
                      <a:miter lim="800000"/>
                      <a:headEnd/>
                      <a:tailEnd/>
                    </a:ln>
                  </pic:spPr>
                </pic:pic>
              </a:graphicData>
            </a:graphic>
          </wp:inline>
        </w:drawing>
      </w:r>
    </w:p>
    <w:p w:rsidR="000D51B1" w:rsidRDefault="000D51B1" w:rsidP="000D51B1">
      <w:pPr>
        <w:spacing w:after="0" w:line="240" w:lineRule="auto"/>
        <w:jc w:val="center"/>
      </w:pPr>
    </w:p>
    <w:p w:rsidR="000D51B1" w:rsidRDefault="000D51B1" w:rsidP="000D51B1">
      <w:pPr>
        <w:spacing w:after="0" w:line="240" w:lineRule="auto"/>
        <w:jc w:val="both"/>
      </w:pPr>
      <w:r>
        <w:t xml:space="preserve">1. Mean Score: </w:t>
      </w:r>
      <w:r w:rsidR="00FB5157">
        <w:t xml:space="preserve">The average score of all the participants is approximately </w:t>
      </w:r>
      <w:r w:rsidR="00FB5157" w:rsidRPr="00FB5157">
        <w:rPr>
          <w:b/>
        </w:rPr>
        <w:t>22.82 out of 32 points</w:t>
      </w:r>
      <w:r w:rsidR="00FB5157">
        <w:t>. This indicates that, on average, the group performed slightly above the midpoint of the scoring range (which is 16 out of 32). A mean of 22.82 suggests that most students were able to score reasonably well, though not exceptionally high.</w:t>
      </w:r>
    </w:p>
    <w:p w:rsidR="000D51B1" w:rsidRDefault="000D51B1" w:rsidP="000D51B1">
      <w:pPr>
        <w:spacing w:after="0" w:line="240" w:lineRule="auto"/>
      </w:pPr>
    </w:p>
    <w:p w:rsidR="000D51B1" w:rsidRDefault="000D51B1" w:rsidP="000D51B1">
      <w:pPr>
        <w:spacing w:after="0" w:line="240" w:lineRule="auto"/>
        <w:jc w:val="both"/>
      </w:pPr>
      <w:r>
        <w:t xml:space="preserve">2. Median Score: </w:t>
      </w:r>
      <w:r w:rsidR="00FB5157">
        <w:t xml:space="preserve">The median score is </w:t>
      </w:r>
      <w:r w:rsidR="00FB5157" w:rsidRPr="00FB5157">
        <w:rPr>
          <w:b/>
        </w:rPr>
        <w:t>24</w:t>
      </w:r>
      <w:r w:rsidR="00FB5157">
        <w:t>, which means that 50% of the participants scored below 24 and 50% scored above 24. This score being slightly higher than the mean (22.82) suggests a slight skew towards higher scores. In other words, more participants performed better than the average score, which may imply that the exam was not too difficult for many.</w:t>
      </w:r>
    </w:p>
    <w:p w:rsidR="000D51B1" w:rsidRDefault="000D51B1" w:rsidP="000D51B1">
      <w:pPr>
        <w:spacing w:after="0" w:line="240" w:lineRule="auto"/>
      </w:pPr>
    </w:p>
    <w:p w:rsidR="000D51B1" w:rsidRDefault="000D51B1" w:rsidP="000D51B1">
      <w:pPr>
        <w:spacing w:after="0" w:line="240" w:lineRule="auto"/>
        <w:jc w:val="both"/>
      </w:pPr>
      <w:r>
        <w:t xml:space="preserve">3. Range: </w:t>
      </w:r>
      <w:r w:rsidR="00FB5157">
        <w:t xml:space="preserve">The range of scores spans from </w:t>
      </w:r>
      <w:r w:rsidR="00FB5157" w:rsidRPr="00FB5157">
        <w:rPr>
          <w:b/>
        </w:rPr>
        <w:t>14 to 28 points</w:t>
      </w:r>
      <w:r w:rsidR="00FB5157">
        <w:t>. This indicates that the lowest score achieved was 14, while the highest score was 28. The relatively narrow range (14 points between the lowest and highest scores) suggests that most participants' scores were clustered relatively closely together, with no extreme outliers or extremely low-performing individuals.</w:t>
      </w:r>
    </w:p>
    <w:p w:rsidR="000D51B1" w:rsidRDefault="000D51B1" w:rsidP="000D51B1">
      <w:pPr>
        <w:spacing w:after="0" w:line="240" w:lineRule="auto"/>
      </w:pPr>
    </w:p>
    <w:p w:rsidR="000D51B1" w:rsidRPr="004D7C8E" w:rsidRDefault="000D51B1" w:rsidP="000D51B1">
      <w:pPr>
        <w:spacing w:after="0" w:line="240" w:lineRule="auto"/>
        <w:rPr>
          <w:u w:val="single"/>
        </w:rPr>
      </w:pPr>
      <w:r w:rsidRPr="004D7C8E">
        <w:rPr>
          <w:u w:val="single"/>
        </w:rPr>
        <w:t>Interpretation Summary:</w:t>
      </w:r>
    </w:p>
    <w:p w:rsidR="000D51B1" w:rsidRDefault="000D51B1" w:rsidP="000D51B1">
      <w:pPr>
        <w:spacing w:after="0" w:line="240" w:lineRule="auto"/>
        <w:jc w:val="both"/>
      </w:pPr>
    </w:p>
    <w:p w:rsidR="00E74BF5" w:rsidRDefault="00E74BF5" w:rsidP="000D51B1">
      <w:pPr>
        <w:spacing w:after="0" w:line="240" w:lineRule="auto"/>
        <w:jc w:val="both"/>
      </w:pPr>
      <w:r>
        <w:t>-</w:t>
      </w:r>
      <w:r w:rsidR="00FB5157">
        <w:t>The overall performance of the participants is fairly good, with an average score of 22.82 out of 32, and a median score indicating that half of the participants scored above 24 points.</w:t>
      </w:r>
    </w:p>
    <w:p w:rsidR="00E74BF5" w:rsidRDefault="00E74BF5" w:rsidP="000D51B1">
      <w:pPr>
        <w:spacing w:after="0" w:line="240" w:lineRule="auto"/>
        <w:jc w:val="both"/>
      </w:pPr>
    </w:p>
    <w:p w:rsidR="00E74BF5" w:rsidRDefault="00E74BF5" w:rsidP="000D51B1">
      <w:pPr>
        <w:spacing w:after="0" w:line="240" w:lineRule="auto"/>
        <w:jc w:val="both"/>
      </w:pPr>
      <w:r>
        <w:t>-</w:t>
      </w:r>
      <w:r w:rsidR="00FB5157">
        <w:t>The range between the lowest (14) and highest (28) scores is moderate, implying that most participants had scores within a similar range, without significant disparities in performance.</w:t>
      </w:r>
    </w:p>
    <w:p w:rsidR="00E74BF5" w:rsidRDefault="00E74BF5" w:rsidP="000D51B1">
      <w:pPr>
        <w:spacing w:after="0" w:line="240" w:lineRule="auto"/>
        <w:jc w:val="both"/>
      </w:pPr>
    </w:p>
    <w:p w:rsidR="00DE4FBF" w:rsidRDefault="00E74BF5" w:rsidP="000D51B1">
      <w:pPr>
        <w:spacing w:after="0" w:line="240" w:lineRule="auto"/>
        <w:jc w:val="both"/>
      </w:pPr>
      <w:r>
        <w:t>-</w:t>
      </w:r>
      <w:r w:rsidR="00FB5157">
        <w:t>The distribution of scores may be skewed slightly towards the higher end, as the median score is higher than the mean.</w:t>
      </w:r>
    </w:p>
    <w:p w:rsidR="00DE4FBF" w:rsidRPr="007E473E" w:rsidRDefault="00DE4FBF" w:rsidP="00DE4FBF">
      <w:pPr>
        <w:spacing w:after="0" w:line="240" w:lineRule="auto"/>
        <w:jc w:val="both"/>
        <w:rPr>
          <w:b/>
          <w:bCs/>
        </w:rPr>
      </w:pPr>
      <w:r w:rsidRPr="007E473E">
        <w:rPr>
          <w:b/>
          <w:bCs/>
        </w:rPr>
        <w:lastRenderedPageBreak/>
        <w:t>RATIONALIZATION:</w:t>
      </w:r>
    </w:p>
    <w:p w:rsidR="00DE4FBF" w:rsidRDefault="00DE4FBF" w:rsidP="00DE4FBF">
      <w:pPr>
        <w:spacing w:after="0" w:line="240" w:lineRule="auto"/>
        <w:jc w:val="both"/>
      </w:pPr>
    </w:p>
    <w:p w:rsidR="00BE1307" w:rsidRDefault="00DE4FBF" w:rsidP="00BE1307">
      <w:pPr>
        <w:spacing w:after="0" w:line="240" w:lineRule="auto"/>
        <w:jc w:val="both"/>
      </w:pPr>
      <w:r>
        <w:t>DIFFICULT QUESTIONS:</w:t>
      </w:r>
    </w:p>
    <w:p w:rsidR="00BE1307" w:rsidRDefault="00BE1307" w:rsidP="00BE1307">
      <w:pPr>
        <w:spacing w:after="0" w:line="240" w:lineRule="auto"/>
        <w:jc w:val="center"/>
      </w:pPr>
    </w:p>
    <w:p w:rsidR="00BE1307" w:rsidRDefault="00BE1307" w:rsidP="00BE1307">
      <w:pPr>
        <w:spacing w:after="0" w:line="240" w:lineRule="auto"/>
        <w:jc w:val="center"/>
      </w:pPr>
      <w:r>
        <w:rPr>
          <w:noProof/>
          <w:lang w:val="en-US"/>
        </w:rPr>
        <w:drawing>
          <wp:inline distT="0" distB="0" distL="0" distR="0">
            <wp:extent cx="5852160" cy="3291840"/>
            <wp:effectExtent l="19050" t="19050" r="15240" b="22860"/>
            <wp:docPr id="9" name="Picture 9" descr="C:\Users\Janine\AppData\Local\Packages\MicrosoftWindows.Client.Core_cw5n1h2txyewy\TempState\ScreenClip\{FDFE87DB-54C5-4923-8624-11AEE1D64B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anine\AppData\Local\Packages\MicrosoftWindows.Client.Core_cw5n1h2txyewy\TempState\ScreenClip\{FDFE87DB-54C5-4923-8624-11AEE1D64B70}.png"/>
                    <pic:cNvPicPr>
                      <a:picLocks noChangeAspect="1" noChangeArrowheads="1"/>
                    </pic:cNvPicPr>
                  </pic:nvPicPr>
                  <pic:blipFill>
                    <a:blip r:embed="rId6"/>
                    <a:srcRect/>
                    <a:stretch>
                      <a:fillRect/>
                    </a:stretch>
                  </pic:blipFill>
                  <pic:spPr bwMode="auto">
                    <a:xfrm>
                      <a:off x="0" y="0"/>
                      <a:ext cx="5852160" cy="3291840"/>
                    </a:xfrm>
                    <a:prstGeom prst="rect">
                      <a:avLst/>
                    </a:prstGeom>
                    <a:noFill/>
                    <a:ln w="9525">
                      <a:solidFill>
                        <a:schemeClr val="tx1"/>
                      </a:solidFill>
                      <a:miter lim="800000"/>
                      <a:headEnd/>
                      <a:tailEnd/>
                    </a:ln>
                  </pic:spPr>
                </pic:pic>
              </a:graphicData>
            </a:graphic>
          </wp:inline>
        </w:drawing>
      </w:r>
    </w:p>
    <w:p w:rsidR="00BE1307" w:rsidRDefault="00BE1307" w:rsidP="00BE1307">
      <w:pPr>
        <w:spacing w:after="0" w:line="240" w:lineRule="auto"/>
        <w:jc w:val="center"/>
      </w:pPr>
    </w:p>
    <w:p w:rsidR="00BE1307" w:rsidRDefault="00BE1307" w:rsidP="00BE1307">
      <w:pPr>
        <w:spacing w:after="0" w:line="240" w:lineRule="auto"/>
        <w:jc w:val="center"/>
      </w:pPr>
      <w:r>
        <w:rPr>
          <w:noProof/>
          <w:lang w:val="en-US"/>
        </w:rPr>
        <w:drawing>
          <wp:inline distT="0" distB="0" distL="0" distR="0">
            <wp:extent cx="5868035" cy="2973705"/>
            <wp:effectExtent l="19050" t="19050" r="18415" b="17145"/>
            <wp:docPr id="11" name="Picture 10" descr="C:\Users\Janine\AppData\Local\Packages\MicrosoftWindows.Client.Core_cw5n1h2txyewy\TempState\ScreenClip\{3073CD2F-14E7-4FD7-AD68-4A84199FD9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anine\AppData\Local\Packages\MicrosoftWindows.Client.Core_cw5n1h2txyewy\TempState\ScreenClip\{3073CD2F-14E7-4FD7-AD68-4A84199FD9D2}.png"/>
                    <pic:cNvPicPr>
                      <a:picLocks noChangeAspect="1" noChangeArrowheads="1"/>
                    </pic:cNvPicPr>
                  </pic:nvPicPr>
                  <pic:blipFill>
                    <a:blip r:embed="rId7"/>
                    <a:srcRect/>
                    <a:stretch>
                      <a:fillRect/>
                    </a:stretch>
                  </pic:blipFill>
                  <pic:spPr bwMode="auto">
                    <a:xfrm>
                      <a:off x="0" y="0"/>
                      <a:ext cx="5868035" cy="2973705"/>
                    </a:xfrm>
                    <a:prstGeom prst="rect">
                      <a:avLst/>
                    </a:prstGeom>
                    <a:noFill/>
                    <a:ln w="9525">
                      <a:solidFill>
                        <a:schemeClr val="tx1"/>
                      </a:solidFill>
                      <a:miter lim="800000"/>
                      <a:headEnd/>
                      <a:tailEnd/>
                    </a:ln>
                  </pic:spPr>
                </pic:pic>
              </a:graphicData>
            </a:graphic>
          </wp:inline>
        </w:drawing>
      </w:r>
    </w:p>
    <w:p w:rsidR="00BE1307" w:rsidRDefault="00BE1307" w:rsidP="00BE1307">
      <w:pPr>
        <w:spacing w:after="0" w:line="240" w:lineRule="auto"/>
        <w:jc w:val="center"/>
      </w:pPr>
    </w:p>
    <w:p w:rsidR="00DE4FBF" w:rsidRDefault="00DE4FBF" w:rsidP="00DE4FBF">
      <w:pPr>
        <w:spacing w:after="0" w:line="240" w:lineRule="auto"/>
        <w:jc w:val="both"/>
      </w:pPr>
    </w:p>
    <w:p w:rsidR="00DE4FBF" w:rsidRDefault="00DE4FBF" w:rsidP="00DE4FBF">
      <w:pPr>
        <w:spacing w:after="0" w:line="240" w:lineRule="auto"/>
        <w:jc w:val="center"/>
      </w:pPr>
    </w:p>
    <w:p w:rsidR="00DE4FBF" w:rsidRDefault="00DE4FBF" w:rsidP="00DE4FBF">
      <w:pPr>
        <w:spacing w:after="0" w:line="240" w:lineRule="auto"/>
        <w:jc w:val="center"/>
      </w:pPr>
    </w:p>
    <w:p w:rsidR="00DE4FBF" w:rsidRDefault="00DE4FBF" w:rsidP="00DE4FBF">
      <w:pPr>
        <w:spacing w:after="0" w:line="240" w:lineRule="auto"/>
        <w:jc w:val="center"/>
      </w:pPr>
    </w:p>
    <w:p w:rsidR="00DE4FBF" w:rsidRDefault="00DE4FBF" w:rsidP="00DE4FBF">
      <w:pPr>
        <w:spacing w:after="0" w:line="240" w:lineRule="auto"/>
        <w:jc w:val="center"/>
      </w:pPr>
    </w:p>
    <w:p w:rsidR="008F3360" w:rsidRDefault="008F3360" w:rsidP="00936D4D">
      <w:pPr>
        <w:spacing w:after="0" w:line="240" w:lineRule="auto"/>
        <w:jc w:val="both"/>
      </w:pPr>
    </w:p>
    <w:p w:rsidR="00E657F3" w:rsidRDefault="00E657F3" w:rsidP="004D7C8E">
      <w:pPr>
        <w:spacing w:after="0" w:line="240" w:lineRule="auto"/>
        <w:jc w:val="center"/>
      </w:pPr>
    </w:p>
    <w:sectPr w:rsidR="00E657F3" w:rsidSect="0064195D">
      <w:pgSz w:w="12242" w:h="15842" w:code="258"/>
      <w:pgMar w:top="1009" w:right="1009" w:bottom="1009" w:left="1009"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320CD"/>
    <w:multiLevelType w:val="hybridMultilevel"/>
    <w:tmpl w:val="8C342E36"/>
    <w:lvl w:ilvl="0" w:tplc="7A0EFB6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184531"/>
    <w:multiLevelType w:val="hybridMultilevel"/>
    <w:tmpl w:val="5EBE1DD0"/>
    <w:lvl w:ilvl="0" w:tplc="53683BFA">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6C2549C"/>
    <w:multiLevelType w:val="hybridMultilevel"/>
    <w:tmpl w:val="BDE8259A"/>
    <w:lvl w:ilvl="0" w:tplc="520E5A6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drawingGridHorizontalSpacing w:val="110"/>
  <w:displayHorizontalDrawingGridEvery w:val="2"/>
  <w:displayVerticalDrawingGridEvery w:val="2"/>
  <w:characterSpacingControl w:val="doNotCompress"/>
  <w:compat/>
  <w:rsids>
    <w:rsidRoot w:val="00936D4D"/>
    <w:rsid w:val="00021CCF"/>
    <w:rsid w:val="000D51B1"/>
    <w:rsid w:val="0012504A"/>
    <w:rsid w:val="00145D73"/>
    <w:rsid w:val="001A0F77"/>
    <w:rsid w:val="001F4A30"/>
    <w:rsid w:val="002B3602"/>
    <w:rsid w:val="00381553"/>
    <w:rsid w:val="00424B25"/>
    <w:rsid w:val="00431155"/>
    <w:rsid w:val="00435E80"/>
    <w:rsid w:val="004C1621"/>
    <w:rsid w:val="004C2142"/>
    <w:rsid w:val="004D7C8E"/>
    <w:rsid w:val="0051254C"/>
    <w:rsid w:val="0058314A"/>
    <w:rsid w:val="005912BD"/>
    <w:rsid w:val="005B0CBB"/>
    <w:rsid w:val="0064195D"/>
    <w:rsid w:val="00666F4C"/>
    <w:rsid w:val="0070563D"/>
    <w:rsid w:val="007443A5"/>
    <w:rsid w:val="007E473E"/>
    <w:rsid w:val="00842495"/>
    <w:rsid w:val="00852F68"/>
    <w:rsid w:val="008669BF"/>
    <w:rsid w:val="008806EE"/>
    <w:rsid w:val="008B7E67"/>
    <w:rsid w:val="008F3360"/>
    <w:rsid w:val="00936D4D"/>
    <w:rsid w:val="009401A3"/>
    <w:rsid w:val="00A12D3B"/>
    <w:rsid w:val="00A802BF"/>
    <w:rsid w:val="00A93BEE"/>
    <w:rsid w:val="00B614CC"/>
    <w:rsid w:val="00BD4B61"/>
    <w:rsid w:val="00BE1307"/>
    <w:rsid w:val="00C375CF"/>
    <w:rsid w:val="00C42224"/>
    <w:rsid w:val="00C43C08"/>
    <w:rsid w:val="00D128BD"/>
    <w:rsid w:val="00D446EF"/>
    <w:rsid w:val="00D44E45"/>
    <w:rsid w:val="00D83CBE"/>
    <w:rsid w:val="00DB2ED9"/>
    <w:rsid w:val="00DC365F"/>
    <w:rsid w:val="00DE4FBF"/>
    <w:rsid w:val="00E011CB"/>
    <w:rsid w:val="00E13B6B"/>
    <w:rsid w:val="00E34A04"/>
    <w:rsid w:val="00E53B58"/>
    <w:rsid w:val="00E657F3"/>
    <w:rsid w:val="00E74BF5"/>
    <w:rsid w:val="00F37D9E"/>
    <w:rsid w:val="00FB51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PH"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2D3B"/>
  </w:style>
  <w:style w:type="paragraph" w:styleId="Heading1">
    <w:name w:val="heading 1"/>
    <w:basedOn w:val="Normal"/>
    <w:next w:val="Normal"/>
    <w:link w:val="Heading1Char"/>
    <w:uiPriority w:val="9"/>
    <w:qFormat/>
    <w:rsid w:val="00936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D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D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D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D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D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D4D"/>
    <w:rPr>
      <w:rFonts w:eastAsiaTheme="majorEastAsia" w:cstheme="majorBidi"/>
      <w:color w:val="272727" w:themeColor="text1" w:themeTint="D8"/>
    </w:rPr>
  </w:style>
  <w:style w:type="paragraph" w:styleId="Title">
    <w:name w:val="Title"/>
    <w:basedOn w:val="Normal"/>
    <w:next w:val="Normal"/>
    <w:link w:val="TitleChar"/>
    <w:uiPriority w:val="10"/>
    <w:qFormat/>
    <w:rsid w:val="00936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D4D"/>
    <w:pPr>
      <w:spacing w:before="160"/>
      <w:jc w:val="center"/>
    </w:pPr>
    <w:rPr>
      <w:i/>
      <w:iCs/>
      <w:color w:val="404040" w:themeColor="text1" w:themeTint="BF"/>
    </w:rPr>
  </w:style>
  <w:style w:type="character" w:customStyle="1" w:styleId="QuoteChar">
    <w:name w:val="Quote Char"/>
    <w:basedOn w:val="DefaultParagraphFont"/>
    <w:link w:val="Quote"/>
    <w:uiPriority w:val="29"/>
    <w:rsid w:val="00936D4D"/>
    <w:rPr>
      <w:i/>
      <w:iCs/>
      <w:color w:val="404040" w:themeColor="text1" w:themeTint="BF"/>
    </w:rPr>
  </w:style>
  <w:style w:type="paragraph" w:styleId="ListParagraph">
    <w:name w:val="List Paragraph"/>
    <w:basedOn w:val="Normal"/>
    <w:uiPriority w:val="34"/>
    <w:qFormat/>
    <w:rsid w:val="00936D4D"/>
    <w:pPr>
      <w:ind w:left="720"/>
      <w:contextualSpacing/>
    </w:pPr>
  </w:style>
  <w:style w:type="character" w:styleId="IntenseEmphasis">
    <w:name w:val="Intense Emphasis"/>
    <w:basedOn w:val="DefaultParagraphFont"/>
    <w:uiPriority w:val="21"/>
    <w:qFormat/>
    <w:rsid w:val="00936D4D"/>
    <w:rPr>
      <w:i/>
      <w:iCs/>
      <w:color w:val="0F4761" w:themeColor="accent1" w:themeShade="BF"/>
    </w:rPr>
  </w:style>
  <w:style w:type="paragraph" w:styleId="IntenseQuote">
    <w:name w:val="Intense Quote"/>
    <w:basedOn w:val="Normal"/>
    <w:next w:val="Normal"/>
    <w:link w:val="IntenseQuoteChar"/>
    <w:uiPriority w:val="30"/>
    <w:qFormat/>
    <w:rsid w:val="00936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D4D"/>
    <w:rPr>
      <w:i/>
      <w:iCs/>
      <w:color w:val="0F4761" w:themeColor="accent1" w:themeShade="BF"/>
    </w:rPr>
  </w:style>
  <w:style w:type="character" w:styleId="IntenseReference">
    <w:name w:val="Intense Reference"/>
    <w:basedOn w:val="DefaultParagraphFont"/>
    <w:uiPriority w:val="32"/>
    <w:qFormat/>
    <w:rsid w:val="00936D4D"/>
    <w:rPr>
      <w:b/>
      <w:bCs/>
      <w:smallCaps/>
      <w:color w:val="0F4761" w:themeColor="accent1" w:themeShade="BF"/>
      <w:spacing w:val="5"/>
    </w:rPr>
  </w:style>
  <w:style w:type="paragraph" w:styleId="BalloonText">
    <w:name w:val="Balloon Text"/>
    <w:basedOn w:val="Normal"/>
    <w:link w:val="BalloonTextChar"/>
    <w:uiPriority w:val="99"/>
    <w:semiHidden/>
    <w:unhideWhenUsed/>
    <w:rsid w:val="004C21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2142"/>
    <w:rPr>
      <w:rFonts w:ascii="Tahoma" w:hAnsi="Tahoma" w:cs="Tahoma"/>
      <w:sz w:val="16"/>
      <w:szCs w:val="16"/>
    </w:rPr>
  </w:style>
  <w:style w:type="paragraph" w:styleId="NormalWeb">
    <w:name w:val="Normal (Web)"/>
    <w:basedOn w:val="Normal"/>
    <w:uiPriority w:val="99"/>
    <w:unhideWhenUsed/>
    <w:rsid w:val="00145D73"/>
    <w:pPr>
      <w:spacing w:before="100" w:beforeAutospacing="1" w:after="100" w:afterAutospacing="1" w:line="240" w:lineRule="auto"/>
    </w:pPr>
    <w:rPr>
      <w:rFonts w:ascii="Times New Roman" w:eastAsia="Times New Roman" w:hAnsi="Times New Roman" w:cs="Times New Roman"/>
      <w:kern w:val="0"/>
      <w:lang w:val="en-US"/>
    </w:rPr>
  </w:style>
  <w:style w:type="character" w:styleId="Strong">
    <w:name w:val="Strong"/>
    <w:basedOn w:val="DefaultParagraphFont"/>
    <w:uiPriority w:val="22"/>
    <w:qFormat/>
    <w:rsid w:val="0051254C"/>
    <w:rPr>
      <w:b/>
      <w:bC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2</Pages>
  <Words>265</Words>
  <Characters>1516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Jinamarlyn B. Doctor</dc:creator>
  <cp:keywords/>
  <dc:description/>
  <cp:lastModifiedBy>Janine</cp:lastModifiedBy>
  <cp:revision>37</cp:revision>
  <dcterms:created xsi:type="dcterms:W3CDTF">2025-03-12T15:20:00Z</dcterms:created>
  <dcterms:modified xsi:type="dcterms:W3CDTF">2025-03-28T07:57:00Z</dcterms:modified>
</cp:coreProperties>
</file>