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AC1D7" w14:textId="77777777" w:rsidR="00081F90" w:rsidRDefault="00081F90" w:rsidP="00081F90">
      <w:pPr>
        <w:pStyle w:val="p2"/>
        <w:spacing w:line="312" w:lineRule="atLeast"/>
        <w:rPr>
          <w:rFonts w:ascii="Helvetica" w:hAnsi="Helvetica" w:cs="Helvetica"/>
          <w:color w:val="343434"/>
          <w:sz w:val="27"/>
          <w:szCs w:val="27"/>
        </w:rPr>
      </w:pPr>
      <w:bookmarkStart w:id="0" w:name="_GoBack"/>
      <w:proofErr w:type="spellStart"/>
      <w:r>
        <w:rPr>
          <w:rFonts w:ascii="Helvetica" w:hAnsi="Helvetica" w:cs="Helvetica"/>
          <w:color w:val="343434"/>
          <w:sz w:val="27"/>
          <w:szCs w:val="27"/>
        </w:rPr>
        <w:t>Frndr</w:t>
      </w:r>
      <w:proofErr w:type="spellEnd"/>
      <w:r>
        <w:rPr>
          <w:rFonts w:ascii="Helvetica" w:hAnsi="Helvetica" w:cs="Helvetica"/>
          <w:color w:val="343434"/>
          <w:sz w:val="27"/>
          <w:szCs w:val="27"/>
        </w:rPr>
        <w:t xml:space="preserve"> (“</w:t>
      </w:r>
      <w:proofErr w:type="spellStart"/>
      <w:r>
        <w:rPr>
          <w:rFonts w:ascii="Helvetica" w:hAnsi="Helvetica" w:cs="Helvetica"/>
          <w:color w:val="343434"/>
          <w:sz w:val="27"/>
          <w:szCs w:val="27"/>
        </w:rPr>
        <w:t>Frndr</w:t>
      </w:r>
      <w:proofErr w:type="spellEnd"/>
      <w:r>
        <w:rPr>
          <w:rFonts w:ascii="Helvetica" w:hAnsi="Helvetica" w:cs="Helvetica"/>
          <w:color w:val="343434"/>
          <w:sz w:val="27"/>
          <w:szCs w:val="27"/>
        </w:rPr>
        <w:t xml:space="preserve">, “we,” and “us”) respects the privacy of its users (“you”) and has developed this Privacy Policy to demonstrate its commitment to protecting your privacy. </w:t>
      </w:r>
    </w:p>
    <w:p w14:paraId="6D1B4918" w14:textId="77777777" w:rsidR="00081F90" w:rsidRDefault="00081F90" w:rsidP="00081F90">
      <w:pPr>
        <w:pStyle w:val="p2"/>
        <w:spacing w:line="312" w:lineRule="atLeast"/>
        <w:rPr>
          <w:rFonts w:ascii="Helvetica" w:hAnsi="Helvetica" w:cs="Helvetica"/>
          <w:color w:val="343434"/>
          <w:sz w:val="27"/>
          <w:szCs w:val="27"/>
        </w:rPr>
      </w:pPr>
      <w:r>
        <w:rPr>
          <w:rFonts w:ascii="Helvetica" w:hAnsi="Helvetica" w:cs="Helvetica"/>
          <w:color w:val="343434"/>
          <w:sz w:val="27"/>
          <w:szCs w:val="27"/>
        </w:rPr>
        <w:t>This Privacy Policy describes the information we collect, how that information may be used, with whom it may be shared, and your choices about such uses and disclosures. We encourage you to read this Privacy Policy carefully when using our application or services or transacting business with us. By using our website or application (our “Service”), you are accepting the practices described in this Privacy Policy.</w:t>
      </w:r>
    </w:p>
    <w:p w14:paraId="4ACFFE73" w14:textId="77777777" w:rsidR="00081F90" w:rsidRDefault="00081F90" w:rsidP="00081F90">
      <w:pPr>
        <w:pStyle w:val="p3"/>
        <w:spacing w:line="312" w:lineRule="atLeast"/>
        <w:rPr>
          <w:rFonts w:ascii="Helvetica" w:hAnsi="Helvetica" w:cs="Helvetica"/>
          <w:color w:val="343434"/>
          <w:sz w:val="27"/>
          <w:szCs w:val="27"/>
        </w:rPr>
      </w:pPr>
      <w:r>
        <w:rPr>
          <w:rFonts w:ascii="Helvetica" w:hAnsi="Helvetica" w:cs="Helvetica"/>
          <w:color w:val="343434"/>
          <w:sz w:val="27"/>
          <w:szCs w:val="27"/>
        </w:rPr>
        <w:t>If you have any questions about our privacy practices, please refer to the end of this Privacy Policy for information on how to contact us.</w:t>
      </w:r>
    </w:p>
    <w:p w14:paraId="28616ECD" w14:textId="77777777" w:rsidR="00081F90" w:rsidRDefault="00081F90" w:rsidP="00081F90">
      <w:pPr>
        <w:pStyle w:val="p5"/>
        <w:spacing w:line="312" w:lineRule="atLeast"/>
        <w:rPr>
          <w:rFonts w:ascii="Helvetica" w:hAnsi="Helvetica" w:cs="Helvetica"/>
          <w:color w:val="343434"/>
          <w:sz w:val="27"/>
          <w:szCs w:val="27"/>
        </w:rPr>
      </w:pPr>
      <w:r>
        <w:rPr>
          <w:rStyle w:val="ft3"/>
          <w:rFonts w:ascii="Helvetica" w:hAnsi="Helvetica" w:cs="Helvetica"/>
          <w:color w:val="343434"/>
          <w:sz w:val="27"/>
          <w:szCs w:val="27"/>
        </w:rPr>
        <w:t>In General</w:t>
      </w:r>
      <w:r>
        <w:rPr>
          <w:rFonts w:ascii="Helvetica" w:hAnsi="Helvetica" w:cs="Helvetica"/>
          <w:color w:val="343434"/>
          <w:sz w:val="27"/>
          <w:szCs w:val="27"/>
        </w:rPr>
        <w:t>. We may collect information that can identify you such as your name and email address ("personal information") and other information that does not identify you. We may collect this information through a website or a mobile application. By using the Service, you are authorizing us to gather, parse and retain data related to the provision of the Service. When you provide personal information through our Service, the information may be sent to servers located in (but not limited to) the United Kingdom and other countries around the world.</w:t>
      </w:r>
    </w:p>
    <w:p w14:paraId="3CE46CF7" w14:textId="77777777" w:rsidR="00081F90" w:rsidRDefault="00081F90" w:rsidP="00081F90">
      <w:pPr>
        <w:pStyle w:val="p6"/>
        <w:spacing w:line="312" w:lineRule="atLeast"/>
        <w:rPr>
          <w:rFonts w:ascii="Helvetica" w:hAnsi="Helvetica" w:cs="Helvetica"/>
          <w:color w:val="343434"/>
          <w:sz w:val="27"/>
          <w:szCs w:val="27"/>
        </w:rPr>
      </w:pPr>
      <w:r>
        <w:rPr>
          <w:rFonts w:ascii="Helvetica" w:hAnsi="Helvetica" w:cs="Helvetica"/>
          <w:color w:val="343434"/>
          <w:sz w:val="27"/>
          <w:szCs w:val="27"/>
        </w:rPr>
        <w:t xml:space="preserve">In order to register as a user with </w:t>
      </w:r>
      <w:proofErr w:type="spellStart"/>
      <w:r>
        <w:rPr>
          <w:rFonts w:ascii="Helvetica" w:hAnsi="Helvetica" w:cs="Helvetica"/>
          <w:color w:val="343434"/>
          <w:sz w:val="27"/>
          <w:szCs w:val="27"/>
        </w:rPr>
        <w:t>Frndr</w:t>
      </w:r>
      <w:proofErr w:type="spellEnd"/>
      <w:r>
        <w:rPr>
          <w:rFonts w:ascii="Helvetica" w:hAnsi="Helvetica" w:cs="Helvetica"/>
          <w:color w:val="343434"/>
          <w:sz w:val="27"/>
          <w:szCs w:val="27"/>
        </w:rPr>
        <w:t xml:space="preserve">, you will be asked to sign in using your Facebook login. If you do so, you authorize us to access certain Facebook account information, such as your public Facebook profile (consistent with your privacy settings in Facebook), your email address, interests, likes, gender, birthday, education history, relationship interests, current city, photos, personal description, friend list, and information about and photos of your Facebook friends who might be common Facebook friends with other </w:t>
      </w:r>
      <w:proofErr w:type="spellStart"/>
      <w:r>
        <w:rPr>
          <w:rFonts w:ascii="Helvetica" w:hAnsi="Helvetica" w:cs="Helvetica"/>
          <w:color w:val="343434"/>
          <w:sz w:val="27"/>
          <w:szCs w:val="27"/>
        </w:rPr>
        <w:t>Frndr</w:t>
      </w:r>
      <w:proofErr w:type="spellEnd"/>
      <w:r>
        <w:rPr>
          <w:rFonts w:ascii="Helvetica" w:hAnsi="Helvetica" w:cs="Helvetica"/>
          <w:color w:val="343434"/>
          <w:sz w:val="27"/>
          <w:szCs w:val="27"/>
        </w:rPr>
        <w:t xml:space="preserve"> users. You will also be asked to allow </w:t>
      </w:r>
      <w:proofErr w:type="spellStart"/>
      <w:r>
        <w:rPr>
          <w:rFonts w:ascii="Helvetica" w:hAnsi="Helvetica" w:cs="Helvetica"/>
          <w:color w:val="343434"/>
          <w:sz w:val="27"/>
          <w:szCs w:val="27"/>
        </w:rPr>
        <w:t>Frndr</w:t>
      </w:r>
      <w:proofErr w:type="spellEnd"/>
      <w:r>
        <w:rPr>
          <w:rFonts w:ascii="Helvetica" w:hAnsi="Helvetica" w:cs="Helvetica"/>
          <w:color w:val="343434"/>
          <w:sz w:val="27"/>
          <w:szCs w:val="27"/>
        </w:rPr>
        <w:t xml:space="preserve"> to collect your location information from your device when you download or use the Service. In addition, we may collect and store any personal information you provide while using our Service or in some other manner. This may include identifying information, such as your name, address, email address and telephone number, and, if you transact business with us, financial information. You may also provide us with photos, a personal description and information about your gender and preferences for recommendations, such as search distance, age, gender and interests and hobbies. If you chat with other </w:t>
      </w:r>
      <w:proofErr w:type="spellStart"/>
      <w:r>
        <w:rPr>
          <w:rFonts w:ascii="Helvetica" w:hAnsi="Helvetica" w:cs="Helvetica"/>
          <w:color w:val="343434"/>
          <w:sz w:val="27"/>
          <w:szCs w:val="27"/>
        </w:rPr>
        <w:t>Frndr</w:t>
      </w:r>
      <w:proofErr w:type="spellEnd"/>
      <w:r>
        <w:rPr>
          <w:rFonts w:ascii="Helvetica" w:hAnsi="Helvetica" w:cs="Helvetica"/>
          <w:color w:val="343434"/>
          <w:sz w:val="27"/>
          <w:szCs w:val="27"/>
        </w:rPr>
        <w:t xml:space="preserve"> users, you provide us with the content of your chats, and if you contact us with a customer service or other inquiry, you provide us with the content of that communication.</w:t>
      </w:r>
    </w:p>
    <w:p w14:paraId="223505F1" w14:textId="77777777" w:rsidR="00081F90" w:rsidRDefault="00081F90" w:rsidP="00081F90">
      <w:pPr>
        <w:pStyle w:val="p8"/>
        <w:spacing w:line="312" w:lineRule="atLeast"/>
        <w:rPr>
          <w:rFonts w:ascii="Helvetica" w:hAnsi="Helvetica" w:cs="Helvetica"/>
          <w:color w:val="343434"/>
          <w:sz w:val="27"/>
          <w:szCs w:val="27"/>
        </w:rPr>
      </w:pPr>
      <w:r>
        <w:rPr>
          <w:rFonts w:ascii="Helvetica" w:hAnsi="Helvetica" w:cs="Helvetica"/>
          <w:color w:val="343434"/>
          <w:sz w:val="27"/>
          <w:szCs w:val="27"/>
        </w:rPr>
        <w:t>We use various technologies to collect information from your device and about your activities on our Service.</w:t>
      </w:r>
    </w:p>
    <w:p w14:paraId="6731A998" w14:textId="77777777" w:rsidR="00081F90" w:rsidRDefault="00081F90" w:rsidP="00081F90">
      <w:pPr>
        <w:pStyle w:val="p9"/>
        <w:spacing w:line="312" w:lineRule="atLeast"/>
        <w:rPr>
          <w:rFonts w:ascii="Helvetica" w:hAnsi="Helvetica" w:cs="Helvetica"/>
          <w:color w:val="343434"/>
          <w:sz w:val="27"/>
          <w:szCs w:val="27"/>
        </w:rPr>
      </w:pPr>
      <w:r>
        <w:rPr>
          <w:rFonts w:ascii="Helvetica" w:hAnsi="Helvetica" w:cs="Helvetica"/>
          <w:color w:val="343434"/>
          <w:sz w:val="27"/>
          <w:szCs w:val="27"/>
        </w:rPr>
        <w:t>We automatically collect information from your browser or device when you visit our Service. This information could include your IP address, device ID and type, your browser type and language, the operating system used by your device, access times, your mobile device’s geographic location while our application is actively running, and the referring website address.</w:t>
      </w:r>
    </w:p>
    <w:p w14:paraId="77440B26" w14:textId="77777777" w:rsidR="00081F90" w:rsidRDefault="00081F90" w:rsidP="00081F90">
      <w:pPr>
        <w:pStyle w:val="p10"/>
        <w:spacing w:line="312" w:lineRule="atLeast"/>
        <w:rPr>
          <w:rFonts w:ascii="Helvetica" w:hAnsi="Helvetica" w:cs="Helvetica"/>
          <w:color w:val="343434"/>
          <w:sz w:val="27"/>
          <w:szCs w:val="27"/>
        </w:rPr>
      </w:pPr>
      <w:r>
        <w:rPr>
          <w:rStyle w:val="ft10"/>
          <w:rFonts w:ascii="Helvetica" w:hAnsi="Helvetica" w:cs="Helvetica"/>
          <w:color w:val="343434"/>
          <w:sz w:val="27"/>
          <w:szCs w:val="27"/>
        </w:rPr>
        <w:lastRenderedPageBreak/>
        <w:t>Cookies and Use of Cookie Data</w:t>
      </w:r>
      <w:r>
        <w:rPr>
          <w:rFonts w:ascii="Helvetica" w:hAnsi="Helvetica" w:cs="Helvetica"/>
          <w:color w:val="343434"/>
          <w:sz w:val="27"/>
          <w:szCs w:val="27"/>
        </w:rPr>
        <w:t xml:space="preserve">. When you visit our Service, we may assign your device one or more cookies to facilitate access to our Service and to personalize your experience. Through the use of a cookie, we also may automatically collect information about your activity on our Service, such as the pages you visit, the time and date of your visits and the links you click. If we advertise, we (or third parties) may use certain data collected on our Service to show you </w:t>
      </w:r>
      <w:proofErr w:type="spellStart"/>
      <w:r>
        <w:rPr>
          <w:rFonts w:ascii="Helvetica" w:hAnsi="Helvetica" w:cs="Helvetica"/>
          <w:color w:val="343434"/>
          <w:sz w:val="27"/>
          <w:szCs w:val="27"/>
        </w:rPr>
        <w:t>Frndr</w:t>
      </w:r>
      <w:proofErr w:type="spellEnd"/>
      <w:r>
        <w:rPr>
          <w:rFonts w:ascii="Helvetica" w:hAnsi="Helvetica" w:cs="Helvetica"/>
          <w:color w:val="343434"/>
          <w:sz w:val="27"/>
          <w:szCs w:val="27"/>
        </w:rPr>
        <w:t xml:space="preserve"> advertisements on other sites or applications.</w:t>
      </w:r>
    </w:p>
    <w:p w14:paraId="086CB655" w14:textId="77777777" w:rsidR="00081F90" w:rsidRDefault="00081F90" w:rsidP="00081F90">
      <w:pPr>
        <w:pStyle w:val="p11"/>
        <w:spacing w:line="312" w:lineRule="atLeast"/>
        <w:rPr>
          <w:rFonts w:ascii="Helvetica" w:hAnsi="Helvetica" w:cs="Helvetica"/>
          <w:color w:val="343434"/>
          <w:sz w:val="27"/>
          <w:szCs w:val="27"/>
        </w:rPr>
      </w:pPr>
      <w:r>
        <w:rPr>
          <w:rFonts w:ascii="Helvetica" w:hAnsi="Helvetica" w:cs="Helvetica"/>
          <w:color w:val="343434"/>
          <w:sz w:val="27"/>
          <w:szCs w:val="27"/>
        </w:rPr>
        <w:t>We embed pixel tags (also called web beacons or clear GIFs) on web pages, ads, and emails. These tiny, invisible graphics are used to access cookies and track user activities (such as how many times a page is viewed). We use pixel tags to measure the popularity of our features and services. Ad companies also use pixel tags to measure the number of ads displayed and their performance (such as how many people clicked on an ad).</w:t>
      </w:r>
    </w:p>
    <w:p w14:paraId="4D9B825E" w14:textId="77777777" w:rsidR="00081F90" w:rsidRDefault="00081F90" w:rsidP="00081F90">
      <w:pPr>
        <w:pStyle w:val="p12"/>
        <w:spacing w:line="312" w:lineRule="atLeast"/>
        <w:rPr>
          <w:rFonts w:ascii="Helvetica" w:hAnsi="Helvetica" w:cs="Helvetica"/>
          <w:color w:val="343434"/>
          <w:sz w:val="27"/>
          <w:szCs w:val="27"/>
        </w:rPr>
      </w:pPr>
      <w:r>
        <w:rPr>
          <w:rStyle w:val="ft10"/>
          <w:rFonts w:ascii="Helvetica" w:hAnsi="Helvetica" w:cs="Helvetica"/>
          <w:color w:val="343434"/>
          <w:sz w:val="27"/>
          <w:szCs w:val="27"/>
        </w:rPr>
        <w:t>Mobile Device IDs</w:t>
      </w:r>
      <w:r>
        <w:rPr>
          <w:rFonts w:ascii="Helvetica" w:hAnsi="Helvetica" w:cs="Helvetica"/>
          <w:color w:val="343434"/>
          <w:sz w:val="27"/>
          <w:szCs w:val="27"/>
        </w:rPr>
        <w:t>: If you're using our app, we use mobile device IDs (the unique identifier assigned to a device by the manufacturer), or Advertising IDs (for iOS 6 and later), instead of cookies, to recognize you. We do this to store your preferences and track your use of our app. Unlike cookies, device IDs cannot be deleted, but Advertising IDs can be reset in “Settings” on your iPhone. Ad companies also use device IDs or Advertising IDs to track your use of the app, track the number of ads displayed, measure ad performance and display ads that are more relevant to you. Analytics companies use device IDs to track information about app usage.</w:t>
      </w:r>
    </w:p>
    <w:p w14:paraId="61E51F6C" w14:textId="77777777" w:rsidR="00081F90" w:rsidRDefault="00081F90" w:rsidP="00081F90">
      <w:pPr>
        <w:pStyle w:val="p13"/>
        <w:spacing w:line="312" w:lineRule="atLeast"/>
        <w:rPr>
          <w:rFonts w:ascii="Helvetica" w:hAnsi="Helvetica" w:cs="Helvetica"/>
          <w:color w:val="343434"/>
          <w:sz w:val="27"/>
          <w:szCs w:val="27"/>
        </w:rPr>
      </w:pPr>
      <w:r>
        <w:rPr>
          <w:rStyle w:val="ft10"/>
          <w:rFonts w:ascii="Helvetica" w:hAnsi="Helvetica" w:cs="Helvetica"/>
          <w:color w:val="343434"/>
          <w:sz w:val="27"/>
          <w:szCs w:val="27"/>
        </w:rPr>
        <w:t xml:space="preserve">Information collected by </w:t>
      </w:r>
      <w:r>
        <w:rPr>
          <w:rFonts w:ascii="Helvetica" w:hAnsi="Helvetica" w:cs="Helvetica"/>
          <w:color w:val="343434"/>
          <w:sz w:val="27"/>
          <w:szCs w:val="27"/>
        </w:rPr>
        <w:t>third-parties for advertising purposes</w:t>
      </w:r>
      <w:r>
        <w:rPr>
          <w:rStyle w:val="ft1"/>
          <w:rFonts w:ascii="Helvetica" w:hAnsi="Helvetica" w:cs="Helvetica"/>
          <w:color w:val="343434"/>
          <w:sz w:val="27"/>
          <w:szCs w:val="27"/>
        </w:rPr>
        <w:t xml:space="preserve">. We may allow service providers, advertising companies and ad networks, and other third parties to display advertisements on our Service. These companies may use tracking technologies, such as cookies or web beacons, to collect information about users who view or interact with their advertisements. </w:t>
      </w:r>
    </w:p>
    <w:p w14:paraId="2DF352D2" w14:textId="77777777" w:rsidR="00081F90" w:rsidRPr="00872714" w:rsidRDefault="00081F90" w:rsidP="00081F90">
      <w:pPr>
        <w:pStyle w:val="p14"/>
        <w:spacing w:line="312" w:lineRule="atLeast"/>
        <w:rPr>
          <w:rFonts w:ascii="Helvetica" w:hAnsi="Helvetica" w:cs="Helvetica"/>
          <w:color w:val="343434"/>
          <w:sz w:val="27"/>
          <w:szCs w:val="27"/>
          <w:u w:val="single"/>
        </w:rPr>
      </w:pPr>
      <w:r w:rsidRPr="00872714">
        <w:rPr>
          <w:rFonts w:ascii="Helvetica" w:hAnsi="Helvetica" w:cs="Helvetica"/>
          <w:color w:val="343434"/>
          <w:sz w:val="27"/>
          <w:szCs w:val="27"/>
          <w:u w:val="single"/>
        </w:rPr>
        <w:t xml:space="preserve">How </w:t>
      </w:r>
      <w:r w:rsidR="00872714">
        <w:rPr>
          <w:rFonts w:ascii="Helvetica" w:hAnsi="Helvetica" w:cs="Helvetica"/>
          <w:color w:val="343434"/>
          <w:sz w:val="27"/>
          <w:szCs w:val="27"/>
          <w:u w:val="single"/>
        </w:rPr>
        <w:t>the information we collect is used:</w:t>
      </w:r>
    </w:p>
    <w:p w14:paraId="6ABCFAEF" w14:textId="77777777" w:rsidR="00081F90" w:rsidRDefault="00081F90" w:rsidP="00081F90">
      <w:pPr>
        <w:pStyle w:val="p1"/>
        <w:spacing w:line="312" w:lineRule="atLeast"/>
        <w:rPr>
          <w:rFonts w:ascii="Helvetica" w:hAnsi="Helvetica" w:cs="Helvetica"/>
          <w:color w:val="343434"/>
          <w:sz w:val="27"/>
          <w:szCs w:val="27"/>
        </w:rPr>
      </w:pPr>
      <w:r>
        <w:rPr>
          <w:rStyle w:val="ft13"/>
          <w:rFonts w:ascii="Helvetica" w:hAnsi="Helvetica" w:cs="Helvetica"/>
          <w:color w:val="343434"/>
          <w:sz w:val="27"/>
          <w:szCs w:val="27"/>
        </w:rPr>
        <w:t>In General</w:t>
      </w:r>
      <w:r w:rsidR="00872714">
        <w:rPr>
          <w:rStyle w:val="ft13"/>
          <w:rFonts w:ascii="Helvetica" w:hAnsi="Helvetica" w:cs="Helvetica"/>
          <w:color w:val="343434"/>
          <w:sz w:val="27"/>
          <w:szCs w:val="27"/>
        </w:rPr>
        <w:t>, w</w:t>
      </w:r>
      <w:r>
        <w:rPr>
          <w:rFonts w:ascii="Helvetica" w:hAnsi="Helvetica" w:cs="Helvetica"/>
          <w:color w:val="343434"/>
          <w:sz w:val="27"/>
          <w:szCs w:val="27"/>
        </w:rPr>
        <w:t>e may use information that we collect about you to:</w:t>
      </w:r>
    </w:p>
    <w:p w14:paraId="6EF388F3" w14:textId="77777777" w:rsidR="00081F90" w:rsidRDefault="00081F90" w:rsidP="00081F90">
      <w:pPr>
        <w:pStyle w:val="p15"/>
        <w:spacing w:line="312" w:lineRule="atLeast"/>
        <w:rPr>
          <w:rFonts w:ascii="Helvetica" w:hAnsi="Helvetica" w:cs="Helvetica"/>
          <w:color w:val="343434"/>
          <w:sz w:val="27"/>
          <w:szCs w:val="27"/>
        </w:rPr>
      </w:pPr>
      <w:r>
        <w:rPr>
          <w:rStyle w:val="ft14"/>
          <w:rFonts w:ascii="Helvetica" w:hAnsi="Helvetica" w:cs="Helvetica"/>
          <w:color w:val="343434"/>
          <w:sz w:val="27"/>
          <w:szCs w:val="27"/>
        </w:rPr>
        <w:t>deliver and improve our products and services, and manage our business;</w:t>
      </w:r>
    </w:p>
    <w:p w14:paraId="0FD9C239" w14:textId="77777777" w:rsidR="00081F90" w:rsidRDefault="00081F90" w:rsidP="00081F90">
      <w:pPr>
        <w:pStyle w:val="p16"/>
        <w:spacing w:line="312" w:lineRule="atLeast"/>
        <w:rPr>
          <w:rFonts w:ascii="Helvetica" w:hAnsi="Helvetica" w:cs="Helvetica"/>
          <w:color w:val="343434"/>
          <w:sz w:val="27"/>
          <w:szCs w:val="27"/>
        </w:rPr>
      </w:pPr>
      <w:r>
        <w:rPr>
          <w:rStyle w:val="ft14"/>
          <w:rFonts w:ascii="Helvetica" w:hAnsi="Helvetica" w:cs="Helvetica"/>
          <w:color w:val="343434"/>
          <w:sz w:val="27"/>
          <w:szCs w:val="27"/>
        </w:rPr>
        <w:t>manage your account and provide you with customer support;</w:t>
      </w:r>
    </w:p>
    <w:p w14:paraId="2FFCC692" w14:textId="77777777" w:rsidR="00081F90" w:rsidRDefault="00081F90" w:rsidP="00081F90">
      <w:pPr>
        <w:pStyle w:val="p17"/>
        <w:spacing w:line="312" w:lineRule="atLeast"/>
        <w:rPr>
          <w:rFonts w:ascii="Helvetica" w:hAnsi="Helvetica" w:cs="Helvetica"/>
          <w:color w:val="343434"/>
          <w:sz w:val="27"/>
          <w:szCs w:val="27"/>
        </w:rPr>
      </w:pPr>
      <w:r>
        <w:rPr>
          <w:rStyle w:val="ft15"/>
          <w:rFonts w:ascii="Helvetica" w:hAnsi="Helvetica" w:cs="Helvetica"/>
          <w:color w:val="343434"/>
          <w:sz w:val="27"/>
          <w:szCs w:val="27"/>
        </w:rPr>
        <w:t>perform research and analysis about your use of, or interest in, our or others’ products, services, or content;</w:t>
      </w:r>
    </w:p>
    <w:p w14:paraId="0F5A9BEB" w14:textId="77777777" w:rsidR="00081F90" w:rsidRDefault="00081F90" w:rsidP="00081F90">
      <w:pPr>
        <w:pStyle w:val="p18"/>
        <w:spacing w:line="312" w:lineRule="atLeast"/>
        <w:rPr>
          <w:rFonts w:ascii="Helvetica" w:hAnsi="Helvetica" w:cs="Helvetica"/>
          <w:color w:val="343434"/>
          <w:sz w:val="27"/>
          <w:szCs w:val="27"/>
        </w:rPr>
      </w:pPr>
      <w:r>
        <w:rPr>
          <w:rStyle w:val="ft15"/>
          <w:rFonts w:ascii="Helvetica" w:hAnsi="Helvetica" w:cs="Helvetica"/>
          <w:color w:val="343434"/>
          <w:sz w:val="27"/>
          <w:szCs w:val="27"/>
        </w:rPr>
        <w:t>communicate with you by email, postal mail, telephone and/or mobile devices about products or services that may be of interest to you either from us or other third parties;</w:t>
      </w:r>
    </w:p>
    <w:p w14:paraId="221C47C9" w14:textId="77777777" w:rsidR="00081F90" w:rsidRDefault="00081F90" w:rsidP="00081F90">
      <w:pPr>
        <w:pStyle w:val="p19"/>
        <w:spacing w:line="312" w:lineRule="atLeast"/>
        <w:rPr>
          <w:rFonts w:ascii="Helvetica" w:hAnsi="Helvetica" w:cs="Helvetica"/>
          <w:color w:val="343434"/>
          <w:sz w:val="27"/>
          <w:szCs w:val="27"/>
        </w:rPr>
      </w:pPr>
      <w:r>
        <w:rPr>
          <w:rStyle w:val="ft17"/>
          <w:rFonts w:ascii="Helvetica" w:hAnsi="Helvetica" w:cs="Helvetica"/>
          <w:color w:val="343434"/>
          <w:sz w:val="27"/>
          <w:szCs w:val="27"/>
        </w:rPr>
        <w:t>develop, display, and track content and advertising tailored to your interests on our Service and other sites, including providing our advertisements to you when you visit other sites;</w:t>
      </w:r>
    </w:p>
    <w:p w14:paraId="31FAB373" w14:textId="77777777" w:rsidR="00081F90" w:rsidRDefault="00081F90" w:rsidP="00081F90">
      <w:pPr>
        <w:pStyle w:val="p20"/>
        <w:spacing w:line="312" w:lineRule="atLeast"/>
        <w:rPr>
          <w:rFonts w:ascii="Helvetica" w:hAnsi="Helvetica" w:cs="Helvetica"/>
          <w:color w:val="343434"/>
          <w:sz w:val="27"/>
          <w:szCs w:val="27"/>
        </w:rPr>
      </w:pPr>
      <w:r>
        <w:rPr>
          <w:rStyle w:val="ft14"/>
          <w:rFonts w:ascii="Helvetica" w:hAnsi="Helvetica" w:cs="Helvetica"/>
          <w:color w:val="343434"/>
          <w:sz w:val="27"/>
          <w:szCs w:val="27"/>
        </w:rPr>
        <w:lastRenderedPageBreak/>
        <w:t>website or mobile application analytics;</w:t>
      </w:r>
    </w:p>
    <w:p w14:paraId="79C31CEA" w14:textId="77777777" w:rsidR="00081F90" w:rsidRDefault="00081F90" w:rsidP="00081F90">
      <w:pPr>
        <w:pStyle w:val="p21"/>
        <w:spacing w:line="312" w:lineRule="atLeast"/>
        <w:rPr>
          <w:rFonts w:ascii="Helvetica" w:hAnsi="Helvetica" w:cs="Helvetica"/>
          <w:color w:val="343434"/>
          <w:sz w:val="27"/>
          <w:szCs w:val="27"/>
        </w:rPr>
      </w:pPr>
      <w:r>
        <w:rPr>
          <w:rStyle w:val="ft14"/>
          <w:rFonts w:ascii="Helvetica" w:hAnsi="Helvetica" w:cs="Helvetica"/>
          <w:color w:val="343434"/>
          <w:sz w:val="27"/>
          <w:szCs w:val="27"/>
        </w:rPr>
        <w:t>verify your eligibility and deliver prizes in connection with contests and sweepstakes;</w:t>
      </w:r>
    </w:p>
    <w:p w14:paraId="4D392A8D" w14:textId="77777777" w:rsidR="00081F90" w:rsidRDefault="00081F90" w:rsidP="00081F90">
      <w:pPr>
        <w:pStyle w:val="p16"/>
        <w:spacing w:line="312" w:lineRule="atLeast"/>
        <w:rPr>
          <w:rFonts w:ascii="Helvetica" w:hAnsi="Helvetica" w:cs="Helvetica"/>
          <w:color w:val="343434"/>
          <w:sz w:val="27"/>
          <w:szCs w:val="27"/>
        </w:rPr>
      </w:pPr>
      <w:r>
        <w:rPr>
          <w:rStyle w:val="ft14"/>
          <w:rFonts w:ascii="Helvetica" w:hAnsi="Helvetica" w:cs="Helvetica"/>
          <w:color w:val="343434"/>
          <w:sz w:val="27"/>
          <w:szCs w:val="27"/>
        </w:rPr>
        <w:t>enforc</w:t>
      </w:r>
      <w:r w:rsidR="00872714">
        <w:rPr>
          <w:rStyle w:val="ft14"/>
          <w:rFonts w:ascii="Helvetica" w:hAnsi="Helvetica" w:cs="Helvetica"/>
          <w:color w:val="343434"/>
          <w:sz w:val="27"/>
          <w:szCs w:val="27"/>
        </w:rPr>
        <w:t xml:space="preserve">e or exercise any rights in our Terms of Use </w:t>
      </w:r>
      <w:r>
        <w:rPr>
          <w:rFonts w:ascii="Helvetica" w:hAnsi="Helvetica" w:cs="Helvetica"/>
          <w:color w:val="343434"/>
          <w:sz w:val="27"/>
          <w:szCs w:val="27"/>
        </w:rPr>
        <w:t>and</w:t>
      </w:r>
    </w:p>
    <w:p w14:paraId="252252A5" w14:textId="77777777" w:rsidR="00081F90" w:rsidRDefault="00081F90" w:rsidP="00872714">
      <w:pPr>
        <w:pStyle w:val="p16"/>
        <w:spacing w:line="312" w:lineRule="atLeast"/>
        <w:rPr>
          <w:rFonts w:ascii="Helvetica" w:hAnsi="Helvetica" w:cs="Helvetica"/>
          <w:color w:val="343434"/>
          <w:sz w:val="27"/>
          <w:szCs w:val="27"/>
        </w:rPr>
      </w:pPr>
      <w:r>
        <w:rPr>
          <w:rStyle w:val="ft14"/>
          <w:rFonts w:ascii="Helvetica" w:hAnsi="Helvetica" w:cs="Helvetica"/>
          <w:color w:val="343434"/>
          <w:sz w:val="27"/>
          <w:szCs w:val="27"/>
        </w:rPr>
        <w:t>perform functions or services as otherwise described t</w:t>
      </w:r>
      <w:r w:rsidR="00872714">
        <w:rPr>
          <w:rStyle w:val="ft14"/>
          <w:rFonts w:ascii="Helvetica" w:hAnsi="Helvetica" w:cs="Helvetica"/>
          <w:color w:val="343434"/>
          <w:sz w:val="27"/>
          <w:szCs w:val="27"/>
        </w:rPr>
        <w:t>o you at the time of collection</w:t>
      </w:r>
      <w:r w:rsidR="00872714">
        <w:rPr>
          <w:rFonts w:ascii="Helvetica" w:hAnsi="Helvetica" w:cs="Helvetica"/>
          <w:color w:val="343434"/>
          <w:sz w:val="27"/>
          <w:szCs w:val="27"/>
        </w:rPr>
        <w:t>.</w:t>
      </w:r>
    </w:p>
    <w:p w14:paraId="30C93B3D" w14:textId="77777777" w:rsidR="00081F90" w:rsidRDefault="00081F90" w:rsidP="00081F90">
      <w:pPr>
        <w:pStyle w:val="p23"/>
        <w:spacing w:line="312" w:lineRule="atLeast"/>
        <w:rPr>
          <w:rFonts w:ascii="Helvetica" w:hAnsi="Helvetica" w:cs="Helvetica"/>
          <w:color w:val="343434"/>
          <w:sz w:val="27"/>
          <w:szCs w:val="27"/>
        </w:rPr>
      </w:pPr>
      <w:r>
        <w:rPr>
          <w:rFonts w:ascii="Helvetica" w:hAnsi="Helvetica" w:cs="Helvetica"/>
          <w:color w:val="343434"/>
          <w:sz w:val="27"/>
          <w:szCs w:val="27"/>
        </w:rPr>
        <w:t>In all circumstances, we may perform these functions directly or use a third party vendor to perform these functions on our behalf who will be obligated to use your personal information only to perform services for us. Also, if you access our Service from a third party social platform, such as Facebook, we may share non-personal information with that platform to the extent permitted by your agreement with it and its privacy settings.</w:t>
      </w:r>
    </w:p>
    <w:p w14:paraId="32F26EF3" w14:textId="77777777" w:rsidR="00081F90" w:rsidRDefault="00081F90" w:rsidP="00081F90">
      <w:pPr>
        <w:pStyle w:val="p24"/>
        <w:spacing w:line="312" w:lineRule="atLeast"/>
        <w:rPr>
          <w:rFonts w:ascii="Helvetica" w:hAnsi="Helvetica" w:cs="Helvetica"/>
          <w:color w:val="343434"/>
          <w:sz w:val="27"/>
          <w:szCs w:val="27"/>
        </w:rPr>
      </w:pPr>
      <w:r>
        <w:rPr>
          <w:rStyle w:val="ft3"/>
          <w:rFonts w:ascii="Helvetica" w:hAnsi="Helvetica" w:cs="Helvetica"/>
          <w:color w:val="343434"/>
          <w:sz w:val="27"/>
          <w:szCs w:val="27"/>
        </w:rPr>
        <w:t>Information Shared with Other Users</w:t>
      </w:r>
      <w:r>
        <w:rPr>
          <w:rFonts w:ascii="Helvetica" w:hAnsi="Helvetica" w:cs="Helvetica"/>
          <w:color w:val="343434"/>
          <w:sz w:val="27"/>
          <w:szCs w:val="27"/>
        </w:rPr>
        <w:t xml:space="preserve">. When you register as a user of </w:t>
      </w:r>
      <w:proofErr w:type="spellStart"/>
      <w:r w:rsidR="00872714">
        <w:rPr>
          <w:rFonts w:ascii="Helvetica" w:hAnsi="Helvetica" w:cs="Helvetica"/>
          <w:color w:val="343434"/>
          <w:sz w:val="27"/>
          <w:szCs w:val="27"/>
        </w:rPr>
        <w:t>Frndr</w:t>
      </w:r>
      <w:proofErr w:type="spellEnd"/>
      <w:r w:rsidR="00872714">
        <w:rPr>
          <w:rFonts w:ascii="Helvetica" w:hAnsi="Helvetica" w:cs="Helvetica"/>
          <w:color w:val="343434"/>
          <w:sz w:val="27"/>
          <w:szCs w:val="27"/>
        </w:rPr>
        <w:t xml:space="preserve">, your </w:t>
      </w:r>
      <w:proofErr w:type="spellStart"/>
      <w:r w:rsidR="00872714">
        <w:rPr>
          <w:rFonts w:ascii="Helvetica" w:hAnsi="Helvetica" w:cs="Helvetica"/>
          <w:color w:val="343434"/>
          <w:sz w:val="27"/>
          <w:szCs w:val="27"/>
        </w:rPr>
        <w:t>Frndr</w:t>
      </w:r>
      <w:proofErr w:type="spellEnd"/>
      <w:r>
        <w:rPr>
          <w:rFonts w:ascii="Helvetica" w:hAnsi="Helvetica" w:cs="Helvetica"/>
          <w:color w:val="343434"/>
          <w:sz w:val="27"/>
          <w:szCs w:val="27"/>
        </w:rPr>
        <w:t xml:space="preserve"> profile will be viewable by other users of the Service. Other users will be able to view information you have provided to us directly or through Facebook, such as your Facebook photos, any additional photos you upload, your first name, your age, approximate number of miles away, your personal description, and information you have in common with the person viewing your profile, such as common Facebook friends and likes. If you swipe right to say “yes” to a person, you will be able</w:t>
      </w:r>
      <w:r w:rsidR="00003FF7">
        <w:rPr>
          <w:rFonts w:ascii="Helvetica" w:hAnsi="Helvetica" w:cs="Helvetica"/>
          <w:color w:val="343434"/>
          <w:sz w:val="27"/>
          <w:szCs w:val="27"/>
        </w:rPr>
        <w:t>:</w:t>
      </w:r>
    </w:p>
    <w:p w14:paraId="19972750" w14:textId="77777777" w:rsidR="00081F90" w:rsidRDefault="00081F90" w:rsidP="00081F90">
      <w:pPr>
        <w:pStyle w:val="p25"/>
        <w:spacing w:line="312" w:lineRule="atLeast"/>
        <w:rPr>
          <w:rFonts w:ascii="Helvetica" w:hAnsi="Helvetica" w:cs="Helvetica"/>
          <w:color w:val="343434"/>
          <w:sz w:val="27"/>
          <w:szCs w:val="27"/>
        </w:rPr>
      </w:pPr>
      <w:r>
        <w:rPr>
          <w:rFonts w:ascii="Helvetica" w:hAnsi="Helvetica" w:cs="Helvetica"/>
          <w:color w:val="343434"/>
          <w:sz w:val="27"/>
          <w:szCs w:val="27"/>
        </w:rPr>
        <w:t>to chat with that per</w:t>
      </w:r>
      <w:r w:rsidR="00872714">
        <w:rPr>
          <w:rFonts w:ascii="Helvetica" w:hAnsi="Helvetica" w:cs="Helvetica"/>
          <w:color w:val="343434"/>
          <w:sz w:val="27"/>
          <w:szCs w:val="27"/>
        </w:rPr>
        <w:t>son if they swipe right to you.</w:t>
      </w:r>
    </w:p>
    <w:p w14:paraId="56CBE308" w14:textId="77777777" w:rsidR="00081F90" w:rsidRDefault="00081F90" w:rsidP="00081F90">
      <w:pPr>
        <w:pStyle w:val="p26"/>
        <w:spacing w:line="312" w:lineRule="atLeast"/>
        <w:rPr>
          <w:rFonts w:ascii="Helvetica" w:hAnsi="Helvetica" w:cs="Helvetica"/>
          <w:color w:val="343434"/>
          <w:sz w:val="27"/>
          <w:szCs w:val="27"/>
        </w:rPr>
      </w:pPr>
      <w:r>
        <w:rPr>
          <w:rStyle w:val="ft20"/>
          <w:rFonts w:ascii="Helvetica" w:hAnsi="Helvetica" w:cs="Helvetica"/>
          <w:color w:val="343434"/>
          <w:sz w:val="27"/>
          <w:szCs w:val="27"/>
        </w:rPr>
        <w:t>Personal information</w:t>
      </w:r>
      <w:r>
        <w:rPr>
          <w:rFonts w:ascii="Helvetica" w:hAnsi="Helvetica" w:cs="Helvetica"/>
          <w:color w:val="343434"/>
          <w:sz w:val="27"/>
          <w:szCs w:val="27"/>
        </w:rPr>
        <w:t>. We do not share your personal information with others except as indicated in this Privacy Policy or when we inform you and give you an opportunity to opt out of having your personal information shared. We may share personal information with:</w:t>
      </w:r>
    </w:p>
    <w:p w14:paraId="66D181DF" w14:textId="77777777" w:rsidR="00081F90" w:rsidRDefault="00081F90" w:rsidP="00081F90">
      <w:pPr>
        <w:pStyle w:val="p27"/>
        <w:spacing w:line="312" w:lineRule="atLeast"/>
        <w:rPr>
          <w:rFonts w:ascii="Helvetica" w:hAnsi="Helvetica" w:cs="Helvetica"/>
          <w:color w:val="343434"/>
          <w:sz w:val="27"/>
          <w:szCs w:val="27"/>
        </w:rPr>
      </w:pPr>
      <w:r>
        <w:rPr>
          <w:rFonts w:ascii="Helvetica" w:hAnsi="Helvetica" w:cs="Helvetica"/>
          <w:color w:val="343434"/>
          <w:sz w:val="27"/>
          <w:szCs w:val="27"/>
        </w:rPr>
        <w:t>We may share information, including personal and financial information, with third parties that perform certain services on our behalf. These services may include fulfilling orders, providing customer service and marketing assistance, performing business and sales analysis, ad tracking and analytics, member screenings, supporting our Service functionality, and supporting contests, sweepstakes, surveys and other features offered through our Service. These service providers may have access to personal information needed to perform their functions but are not permitted to share or use such information for any other purposes.</w:t>
      </w:r>
    </w:p>
    <w:p w14:paraId="0E702B4C" w14:textId="77777777" w:rsidR="00081F90" w:rsidRDefault="00081F90" w:rsidP="00081F90">
      <w:pPr>
        <w:pStyle w:val="p29"/>
        <w:spacing w:line="312" w:lineRule="atLeast"/>
        <w:rPr>
          <w:rFonts w:ascii="Helvetica" w:hAnsi="Helvetica" w:cs="Helvetica"/>
          <w:color w:val="343434"/>
          <w:sz w:val="27"/>
          <w:szCs w:val="27"/>
        </w:rPr>
      </w:pPr>
      <w:r>
        <w:rPr>
          <w:rStyle w:val="ft5"/>
          <w:rFonts w:ascii="Helvetica" w:hAnsi="Helvetica" w:cs="Helvetica"/>
          <w:color w:val="343434"/>
          <w:sz w:val="27"/>
          <w:szCs w:val="27"/>
        </w:rPr>
        <w:t>Other Situations</w:t>
      </w:r>
      <w:r>
        <w:rPr>
          <w:rFonts w:ascii="Helvetica" w:hAnsi="Helvetica" w:cs="Helvetica"/>
          <w:color w:val="343434"/>
          <w:sz w:val="27"/>
          <w:szCs w:val="27"/>
        </w:rPr>
        <w:t>. We may disclose your information, including personal information:</w:t>
      </w:r>
    </w:p>
    <w:p w14:paraId="0039A994" w14:textId="77777777" w:rsidR="00081F90" w:rsidRDefault="00081F90" w:rsidP="00081F90">
      <w:pPr>
        <w:pStyle w:val="p30"/>
        <w:spacing w:line="312" w:lineRule="atLeast"/>
        <w:rPr>
          <w:rFonts w:ascii="Helvetica" w:hAnsi="Helvetica" w:cs="Helvetica"/>
          <w:color w:val="343434"/>
          <w:sz w:val="27"/>
          <w:szCs w:val="27"/>
        </w:rPr>
      </w:pPr>
      <w:r>
        <w:rPr>
          <w:rStyle w:val="ft23"/>
          <w:rFonts w:ascii="Helvetica" w:hAnsi="Helvetica" w:cs="Helvetica"/>
          <w:color w:val="343434"/>
          <w:sz w:val="27"/>
          <w:szCs w:val="27"/>
        </w:rPr>
        <w:t>In response to a subpoena or similar investigative demand, a court order, or a request for cooperation from a law enforcement or other government agency; to establish or exercise our legal rights; to defend against legal claims; or as otherwise required by law. In such cases, we may raise or waive any legal objection or right available to us.</w:t>
      </w:r>
    </w:p>
    <w:p w14:paraId="3F2B3143" w14:textId="77777777" w:rsidR="00081F90" w:rsidRDefault="00081F90" w:rsidP="00081F90">
      <w:pPr>
        <w:pStyle w:val="p31"/>
        <w:spacing w:line="312" w:lineRule="atLeast"/>
        <w:rPr>
          <w:rFonts w:ascii="Helvetica" w:hAnsi="Helvetica" w:cs="Helvetica"/>
          <w:color w:val="343434"/>
          <w:sz w:val="27"/>
          <w:szCs w:val="27"/>
        </w:rPr>
      </w:pPr>
      <w:r>
        <w:rPr>
          <w:rStyle w:val="ft24"/>
          <w:rFonts w:ascii="Helvetica" w:hAnsi="Helvetica" w:cs="Helvetica"/>
          <w:color w:val="343434"/>
          <w:sz w:val="27"/>
          <w:szCs w:val="27"/>
        </w:rPr>
        <w:t xml:space="preserve">When we believe disclosure is appropriate in connection with efforts to investigate, prevent, or take other action regarding illegal activity, suspected fraud or other </w:t>
      </w:r>
      <w:r>
        <w:rPr>
          <w:rStyle w:val="ft24"/>
          <w:rFonts w:ascii="Helvetica" w:hAnsi="Helvetica" w:cs="Helvetica"/>
          <w:color w:val="343434"/>
          <w:sz w:val="27"/>
          <w:szCs w:val="27"/>
        </w:rPr>
        <w:lastRenderedPageBreak/>
        <w:t xml:space="preserve">wrongdoing; to protect and defend the rights, property or safety of our company, our users, our employees, or others; to comply with applicable law or cooperate with law enforcement; or to enforce </w:t>
      </w:r>
      <w:r w:rsidR="00872714">
        <w:rPr>
          <w:rStyle w:val="ft24"/>
          <w:rFonts w:ascii="Helvetica" w:hAnsi="Helvetica" w:cs="Helvetica"/>
          <w:color w:val="343434"/>
          <w:sz w:val="27"/>
          <w:szCs w:val="27"/>
        </w:rPr>
        <w:t xml:space="preserve">our Terms of use </w:t>
      </w:r>
      <w:r>
        <w:rPr>
          <w:rFonts w:ascii="Helvetica" w:hAnsi="Helvetica" w:cs="Helvetica"/>
          <w:color w:val="343434"/>
          <w:sz w:val="27"/>
          <w:szCs w:val="27"/>
        </w:rPr>
        <w:t>or other agreements or policies.</w:t>
      </w:r>
    </w:p>
    <w:p w14:paraId="770DAE68" w14:textId="77777777" w:rsidR="00081F90" w:rsidRDefault="00081F90" w:rsidP="00081F90">
      <w:pPr>
        <w:pStyle w:val="p32"/>
        <w:spacing w:line="312" w:lineRule="atLeast"/>
        <w:rPr>
          <w:rFonts w:ascii="Helvetica" w:hAnsi="Helvetica" w:cs="Helvetica"/>
          <w:color w:val="343434"/>
          <w:sz w:val="27"/>
          <w:szCs w:val="27"/>
        </w:rPr>
      </w:pPr>
      <w:r>
        <w:rPr>
          <w:rStyle w:val="ft25"/>
          <w:rFonts w:ascii="Helvetica" w:hAnsi="Helvetica" w:cs="Helvetica"/>
          <w:color w:val="343434"/>
          <w:sz w:val="27"/>
          <w:szCs w:val="27"/>
        </w:rPr>
        <w:t>In connection with a substantial corporate transaction, such as the sale of our business, a divestiture, merger, consolidation, or asset sale, or in the unlikely event of bankruptcy.</w:t>
      </w:r>
    </w:p>
    <w:p w14:paraId="62E8B68D" w14:textId="77777777" w:rsidR="00081F90" w:rsidRDefault="00081F90" w:rsidP="00081F90">
      <w:pPr>
        <w:pStyle w:val="p33"/>
        <w:spacing w:line="312" w:lineRule="atLeast"/>
        <w:rPr>
          <w:rFonts w:ascii="Helvetica" w:hAnsi="Helvetica" w:cs="Helvetica"/>
          <w:color w:val="343434"/>
          <w:sz w:val="27"/>
          <w:szCs w:val="27"/>
        </w:rPr>
      </w:pPr>
      <w:r>
        <w:rPr>
          <w:rFonts w:ascii="Helvetica" w:hAnsi="Helvetica" w:cs="Helvetica"/>
          <w:color w:val="343434"/>
          <w:sz w:val="27"/>
          <w:szCs w:val="27"/>
        </w:rPr>
        <w:t>We may use and share non-personal information we collect under any of the above circumstances. We may combine non-personal information we collect with additional non-personal information</w:t>
      </w:r>
    </w:p>
    <w:p w14:paraId="14B03949" w14:textId="77777777" w:rsidR="00081F90" w:rsidRDefault="00081F90" w:rsidP="00081F90">
      <w:pPr>
        <w:pStyle w:val="p34"/>
        <w:spacing w:line="312" w:lineRule="atLeast"/>
        <w:rPr>
          <w:rFonts w:ascii="Helvetica" w:hAnsi="Helvetica" w:cs="Helvetica"/>
          <w:color w:val="343434"/>
          <w:sz w:val="27"/>
          <w:szCs w:val="27"/>
        </w:rPr>
      </w:pPr>
      <w:r>
        <w:rPr>
          <w:rFonts w:ascii="Helvetica" w:hAnsi="Helvetica" w:cs="Helvetica"/>
          <w:color w:val="343434"/>
          <w:sz w:val="27"/>
          <w:szCs w:val="27"/>
        </w:rPr>
        <w:t xml:space="preserve">We also may share aggregated, non-personal information, or personal information in hashed, non-human readable form, with third parties, including advisors, advertisers and investors, for the purpose of conducting general business analysis or other business purposes. For example, we may engage a data provider who may collect web log data from you (including IP address and information about your browser or operating system), or place or recognize a unique cookie on your browser to enable you to receive customized ads or content. The cookies may reﬂect de-identified demographic or other data linked to data you voluntarily have submitted to us (such as your email address), that we may share with a data provider solely in hashed, non-human readable form. </w:t>
      </w:r>
    </w:p>
    <w:p w14:paraId="479254E0" w14:textId="77777777" w:rsidR="00081F90" w:rsidRDefault="00081F90" w:rsidP="00081F90">
      <w:pPr>
        <w:pStyle w:val="p38"/>
        <w:spacing w:line="312" w:lineRule="atLeast"/>
        <w:rPr>
          <w:rFonts w:ascii="Helvetica" w:hAnsi="Helvetica" w:cs="Helvetica"/>
          <w:color w:val="343434"/>
          <w:sz w:val="27"/>
          <w:szCs w:val="27"/>
        </w:rPr>
      </w:pPr>
      <w:r>
        <w:rPr>
          <w:rFonts w:ascii="Helvetica" w:hAnsi="Helvetica" w:cs="Helvetica"/>
          <w:color w:val="343434"/>
          <w:sz w:val="27"/>
          <w:szCs w:val="27"/>
        </w:rPr>
        <w:t>There are a number of places on our Service where you may click on a link to access other websites that do not operate under this Privacy Policy. For example, if you click on an advertisement on our Service, you may be taken to a website that we do not control. These third- party websites may independently solicit and collect information, including personal information, from you and, in some instances, provide us with information about your activities on those websites. We recommend that you consult the privacy statements of all third-party websites you visit by clicking on the “privacy” link typically located at the bottom of the webpage you are visiting.</w:t>
      </w:r>
    </w:p>
    <w:p w14:paraId="53CEE76C" w14:textId="77777777" w:rsidR="00081F90" w:rsidRDefault="00081F90" w:rsidP="00081F90">
      <w:pPr>
        <w:pStyle w:val="p40"/>
        <w:spacing w:line="312" w:lineRule="atLeast"/>
        <w:rPr>
          <w:rFonts w:ascii="Helvetica" w:hAnsi="Helvetica" w:cs="Helvetica"/>
          <w:color w:val="343434"/>
          <w:sz w:val="27"/>
          <w:szCs w:val="27"/>
        </w:rPr>
      </w:pPr>
      <w:r>
        <w:rPr>
          <w:rFonts w:ascii="Helvetica" w:hAnsi="Helvetica" w:cs="Helvetica"/>
          <w:color w:val="343434"/>
          <w:sz w:val="27"/>
          <w:szCs w:val="27"/>
        </w:rPr>
        <w:t xml:space="preserve">If you have a </w:t>
      </w:r>
      <w:proofErr w:type="spellStart"/>
      <w:r w:rsidR="00872714">
        <w:rPr>
          <w:rFonts w:ascii="Helvetica" w:hAnsi="Helvetica" w:cs="Helvetica"/>
          <w:color w:val="343434"/>
          <w:sz w:val="27"/>
          <w:szCs w:val="27"/>
        </w:rPr>
        <w:t>Frndr</w:t>
      </w:r>
      <w:proofErr w:type="spellEnd"/>
      <w:r w:rsidR="00872714">
        <w:rPr>
          <w:rFonts w:ascii="Helvetica" w:hAnsi="Helvetica" w:cs="Helvetica"/>
          <w:color w:val="343434"/>
          <w:sz w:val="27"/>
          <w:szCs w:val="27"/>
        </w:rPr>
        <w:t xml:space="preserve"> </w:t>
      </w:r>
      <w:r>
        <w:rPr>
          <w:rFonts w:ascii="Helvetica" w:hAnsi="Helvetica" w:cs="Helvetica"/>
          <w:color w:val="343434"/>
          <w:sz w:val="27"/>
          <w:szCs w:val="27"/>
        </w:rPr>
        <w:t>account, you have the ability to review and update your personal information within the Service by opening your account and going to settings. More information about how to contact us is provided below. You also may close your account at any time by visiting the "Settings" page for your account. If you close your account, we will retain certain information associated with your account for analytical purposes and recordkeeping integrity, as well as to prevent fraud, enforce our</w:t>
      </w:r>
      <w:r w:rsidR="00872714">
        <w:rPr>
          <w:rFonts w:ascii="Helvetica" w:hAnsi="Helvetica" w:cs="Helvetica"/>
          <w:color w:val="343434"/>
          <w:sz w:val="27"/>
          <w:szCs w:val="27"/>
        </w:rPr>
        <w:t xml:space="preserve"> Terms of Use and</w:t>
      </w:r>
      <w:r>
        <w:rPr>
          <w:rFonts w:ascii="Helvetica" w:hAnsi="Helvetica" w:cs="Helvetica"/>
          <w:color w:val="343434"/>
          <w:sz w:val="27"/>
          <w:szCs w:val="27"/>
        </w:rPr>
        <w:t xml:space="preserve"> take actions we deem necessary to protect the integrity of our Service or our users, or take other actions otherwise permitted by law. In addition, if certain information has already been provided to third parties as described in this Privacy Policy, retention of that information will be subject to those third parties' policies.</w:t>
      </w:r>
    </w:p>
    <w:p w14:paraId="4390F01A" w14:textId="77777777" w:rsidR="00081F90" w:rsidRDefault="00081F90" w:rsidP="00081F90">
      <w:pPr>
        <w:pStyle w:val="p41"/>
        <w:spacing w:line="312" w:lineRule="atLeast"/>
        <w:rPr>
          <w:rFonts w:ascii="Helvetica" w:hAnsi="Helvetica" w:cs="Helvetica"/>
          <w:color w:val="343434"/>
          <w:sz w:val="27"/>
          <w:szCs w:val="27"/>
        </w:rPr>
      </w:pPr>
      <w:r>
        <w:rPr>
          <w:rStyle w:val="ft27"/>
          <w:rFonts w:ascii="Helvetica" w:hAnsi="Helvetica" w:cs="Helvetica"/>
          <w:color w:val="343434"/>
          <w:sz w:val="27"/>
          <w:szCs w:val="27"/>
        </w:rPr>
        <w:t>You can choose not to provide us with certain information, but that may result in you being unable to use certain features of our Service because such information may be required in order for you to register as user; purchase products or services; participate in a contest, promotion, survey, or sweepstakes; ask a question; or initiate other transactions.</w:t>
      </w:r>
    </w:p>
    <w:p w14:paraId="2A57F56E" w14:textId="77777777" w:rsidR="00081F90" w:rsidRDefault="00081F90" w:rsidP="00081F90">
      <w:pPr>
        <w:pStyle w:val="p42"/>
        <w:spacing w:line="312" w:lineRule="atLeast"/>
        <w:rPr>
          <w:rFonts w:ascii="Helvetica" w:hAnsi="Helvetica" w:cs="Helvetica"/>
          <w:color w:val="343434"/>
          <w:sz w:val="27"/>
          <w:szCs w:val="27"/>
        </w:rPr>
      </w:pPr>
      <w:r>
        <w:rPr>
          <w:rStyle w:val="ft17"/>
          <w:rFonts w:ascii="Helvetica" w:hAnsi="Helvetica" w:cs="Helvetica"/>
          <w:color w:val="343434"/>
          <w:sz w:val="27"/>
          <w:szCs w:val="27"/>
        </w:rPr>
        <w:lastRenderedPageBreak/>
        <w:t>Our Service may also deliver notifications to your phone or mobile device. You can disable these notifications by going into “App Settings” on the app or by changing the settings on your mobile device.</w:t>
      </w:r>
    </w:p>
    <w:p w14:paraId="0B6F4A97" w14:textId="77777777" w:rsidR="00081F90" w:rsidRDefault="00081F90" w:rsidP="00081F90">
      <w:pPr>
        <w:pStyle w:val="p43"/>
        <w:spacing w:line="312" w:lineRule="atLeast"/>
        <w:rPr>
          <w:rFonts w:ascii="Helvetica" w:hAnsi="Helvetica" w:cs="Helvetica"/>
          <w:color w:val="343434"/>
          <w:sz w:val="27"/>
          <w:szCs w:val="27"/>
        </w:rPr>
      </w:pPr>
      <w:r>
        <w:rPr>
          <w:rStyle w:val="ft17"/>
          <w:rFonts w:ascii="Helvetica" w:hAnsi="Helvetica" w:cs="Helvetica"/>
          <w:color w:val="343434"/>
          <w:sz w:val="27"/>
          <w:szCs w:val="27"/>
        </w:rPr>
        <w:t>You can also control information collected by cookies. You can delete or decline cookies by changing your browser settings. Click “help” in the toolbar of most browsers for instructions.</w:t>
      </w:r>
    </w:p>
    <w:p w14:paraId="478D3D39" w14:textId="77777777" w:rsidR="00081F90" w:rsidRDefault="00081F90" w:rsidP="00081F90">
      <w:pPr>
        <w:pStyle w:val="p45"/>
        <w:spacing w:line="312" w:lineRule="atLeast"/>
        <w:rPr>
          <w:rFonts w:ascii="Helvetica" w:hAnsi="Helvetica" w:cs="Helvetica"/>
          <w:color w:val="343434"/>
          <w:sz w:val="27"/>
          <w:szCs w:val="27"/>
        </w:rPr>
      </w:pPr>
      <w:r>
        <w:rPr>
          <w:rFonts w:ascii="Helvetica" w:hAnsi="Helvetica" w:cs="Helvetica"/>
          <w:color w:val="343434"/>
          <w:sz w:val="27"/>
          <w:szCs w:val="27"/>
        </w:rPr>
        <w:t xml:space="preserve">We take security measures to help safeguard your personal information from unauthorized access and disclosure. However, no system can be completely secure. Therefore, although we take steps to secure your information, we do not promise, and you should not expect, that your personal information, chats, or other communications will always remain secure. Users should also take care with how they handle and disclose their personal information and should avoid sending personal information through insecure email. </w:t>
      </w:r>
    </w:p>
    <w:p w14:paraId="1072A0A8" w14:textId="77777777" w:rsidR="00081F90" w:rsidRDefault="00081F90" w:rsidP="00081F90">
      <w:pPr>
        <w:pStyle w:val="p47"/>
        <w:spacing w:line="312" w:lineRule="atLeast"/>
        <w:rPr>
          <w:rFonts w:ascii="Helvetica" w:hAnsi="Helvetica" w:cs="Helvetica"/>
          <w:color w:val="343434"/>
          <w:sz w:val="27"/>
          <w:szCs w:val="27"/>
        </w:rPr>
      </w:pPr>
      <w:r>
        <w:rPr>
          <w:rFonts w:ascii="Helvetica" w:hAnsi="Helvetica" w:cs="Helvetica"/>
          <w:color w:val="343434"/>
          <w:sz w:val="27"/>
          <w:szCs w:val="27"/>
        </w:rPr>
        <w:t>We provide areas on our Service where you can post information about yourself and others and communicate with others. Such postings are governed by ou</w:t>
      </w:r>
      <w:r w:rsidR="00003FF7">
        <w:rPr>
          <w:rFonts w:ascii="Helvetica" w:hAnsi="Helvetica" w:cs="Helvetica"/>
          <w:color w:val="343434"/>
          <w:sz w:val="27"/>
          <w:szCs w:val="27"/>
        </w:rPr>
        <w:t>r Terms of Use</w:t>
      </w:r>
      <w:r>
        <w:rPr>
          <w:rFonts w:ascii="Helvetica" w:hAnsi="Helvetica" w:cs="Helvetica"/>
          <w:color w:val="343434"/>
          <w:sz w:val="27"/>
          <w:szCs w:val="27"/>
        </w:rPr>
        <w:t>. Also, whenever you voluntarily disclose personal information on publicly-viewable pages, that information will be publicly available and can be collected and used by others. For example, if you post your email address, you may receive unsolicited messages. We cannot control who reads your posting or what other users may do with the information you voluntarily post, so we encourage you to exercise discretion and caution with respect to your personal information.</w:t>
      </w:r>
    </w:p>
    <w:p w14:paraId="188A048E" w14:textId="77777777" w:rsidR="00081F90" w:rsidRDefault="00081F90" w:rsidP="00081F90">
      <w:pPr>
        <w:pStyle w:val="p48"/>
        <w:spacing w:line="312" w:lineRule="atLeast"/>
        <w:rPr>
          <w:rFonts w:ascii="Helvetica" w:hAnsi="Helvetica" w:cs="Helvetica"/>
          <w:color w:val="343434"/>
          <w:sz w:val="27"/>
          <w:szCs w:val="27"/>
        </w:rPr>
      </w:pPr>
      <w:r>
        <w:rPr>
          <w:rFonts w:ascii="Helvetica" w:hAnsi="Helvetica" w:cs="Helvetica"/>
          <w:color w:val="343434"/>
          <w:sz w:val="27"/>
          <w:szCs w:val="27"/>
        </w:rPr>
        <w:t>Although our Service is a general audience Service, we restrict the use of our service to individuals age 13 and above. We do not knowingly collect, maintain, or use personal information from children under the age of 13.</w:t>
      </w:r>
    </w:p>
    <w:p w14:paraId="01DD85EB" w14:textId="77777777" w:rsidR="00081F90" w:rsidRDefault="00081F90" w:rsidP="00081F90">
      <w:pPr>
        <w:pStyle w:val="p51"/>
        <w:spacing w:line="312" w:lineRule="atLeast"/>
        <w:rPr>
          <w:rFonts w:ascii="Helvetica" w:hAnsi="Helvetica" w:cs="Helvetica"/>
          <w:color w:val="343434"/>
          <w:sz w:val="27"/>
          <w:szCs w:val="27"/>
        </w:rPr>
      </w:pPr>
      <w:r>
        <w:rPr>
          <w:rFonts w:ascii="Helvetica" w:hAnsi="Helvetica" w:cs="Helvetica"/>
          <w:color w:val="343434"/>
          <w:sz w:val="27"/>
          <w:szCs w:val="27"/>
        </w:rPr>
        <w:t>This Privacy Policy does not create rights enforceable by third parties or require disclosure of any personal information relating to users of the website.</w:t>
      </w:r>
    </w:p>
    <w:p w14:paraId="2A67430B" w14:textId="77777777" w:rsidR="00081F90" w:rsidRDefault="00081F90" w:rsidP="00081F90">
      <w:pPr>
        <w:pStyle w:val="p52"/>
        <w:spacing w:line="312" w:lineRule="atLeast"/>
        <w:rPr>
          <w:rFonts w:ascii="Helvetica" w:hAnsi="Helvetica" w:cs="Helvetica"/>
          <w:color w:val="343434"/>
          <w:sz w:val="27"/>
          <w:szCs w:val="27"/>
        </w:rPr>
      </w:pPr>
      <w:r>
        <w:rPr>
          <w:rFonts w:ascii="Helvetica" w:hAnsi="Helvetica" w:cs="Helvetica"/>
          <w:color w:val="343434"/>
          <w:sz w:val="27"/>
          <w:szCs w:val="27"/>
        </w:rPr>
        <w:t>We will occasionally update this Privacy Policy. When we post changes to this Privacy Policy, we will revise the "last updated" date at the top of this Privacy Policy. We recommend that you check our Service from time to time to inform yourself of any changes in this Privacy Policy or any of our other policies.</w:t>
      </w:r>
    </w:p>
    <w:p w14:paraId="5683B917" w14:textId="77777777" w:rsidR="007046FA" w:rsidRDefault="007046FA"/>
    <w:bookmarkEnd w:id="0"/>
    <w:sectPr w:rsidR="007046FA" w:rsidSect="006763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F90"/>
    <w:rsid w:val="00003FF7"/>
    <w:rsid w:val="0001111F"/>
    <w:rsid w:val="000244AE"/>
    <w:rsid w:val="000817CC"/>
    <w:rsid w:val="00081F90"/>
    <w:rsid w:val="00111025"/>
    <w:rsid w:val="001303E7"/>
    <w:rsid w:val="00161C0F"/>
    <w:rsid w:val="001769C3"/>
    <w:rsid w:val="001B1147"/>
    <w:rsid w:val="001D69AD"/>
    <w:rsid w:val="002301DA"/>
    <w:rsid w:val="002C023A"/>
    <w:rsid w:val="003055E5"/>
    <w:rsid w:val="00307DD4"/>
    <w:rsid w:val="00347AD3"/>
    <w:rsid w:val="00366252"/>
    <w:rsid w:val="003D0E1C"/>
    <w:rsid w:val="003F3446"/>
    <w:rsid w:val="00431AB2"/>
    <w:rsid w:val="00444701"/>
    <w:rsid w:val="004525FA"/>
    <w:rsid w:val="0046418E"/>
    <w:rsid w:val="004753AA"/>
    <w:rsid w:val="004848BD"/>
    <w:rsid w:val="004E692C"/>
    <w:rsid w:val="004E7FB8"/>
    <w:rsid w:val="0051616E"/>
    <w:rsid w:val="0051670E"/>
    <w:rsid w:val="0052203B"/>
    <w:rsid w:val="0054538F"/>
    <w:rsid w:val="00575F7B"/>
    <w:rsid w:val="005A5A64"/>
    <w:rsid w:val="005B6D1A"/>
    <w:rsid w:val="005D42DF"/>
    <w:rsid w:val="005F14E3"/>
    <w:rsid w:val="00605AA4"/>
    <w:rsid w:val="00632822"/>
    <w:rsid w:val="00657CC3"/>
    <w:rsid w:val="00671EC2"/>
    <w:rsid w:val="006763AF"/>
    <w:rsid w:val="00680182"/>
    <w:rsid w:val="006B0F06"/>
    <w:rsid w:val="006F2F29"/>
    <w:rsid w:val="007006D6"/>
    <w:rsid w:val="007046FA"/>
    <w:rsid w:val="0072075D"/>
    <w:rsid w:val="00723BCD"/>
    <w:rsid w:val="00741850"/>
    <w:rsid w:val="00745387"/>
    <w:rsid w:val="00763086"/>
    <w:rsid w:val="00764AD7"/>
    <w:rsid w:val="00783252"/>
    <w:rsid w:val="00785C90"/>
    <w:rsid w:val="0078725C"/>
    <w:rsid w:val="007A6864"/>
    <w:rsid w:val="007B3726"/>
    <w:rsid w:val="007E501F"/>
    <w:rsid w:val="00800D08"/>
    <w:rsid w:val="00816AD1"/>
    <w:rsid w:val="00867357"/>
    <w:rsid w:val="00872714"/>
    <w:rsid w:val="008A24DA"/>
    <w:rsid w:val="008B69F5"/>
    <w:rsid w:val="008D6DEB"/>
    <w:rsid w:val="008F3FEB"/>
    <w:rsid w:val="00910C95"/>
    <w:rsid w:val="009A2766"/>
    <w:rsid w:val="009B4BC4"/>
    <w:rsid w:val="009C443F"/>
    <w:rsid w:val="009F016E"/>
    <w:rsid w:val="009F43DF"/>
    <w:rsid w:val="00A07FDC"/>
    <w:rsid w:val="00A12526"/>
    <w:rsid w:val="00A1413E"/>
    <w:rsid w:val="00A44082"/>
    <w:rsid w:val="00A6354C"/>
    <w:rsid w:val="00A72A72"/>
    <w:rsid w:val="00A82495"/>
    <w:rsid w:val="00A8457F"/>
    <w:rsid w:val="00A86E28"/>
    <w:rsid w:val="00A97B44"/>
    <w:rsid w:val="00AC7E58"/>
    <w:rsid w:val="00AF7A79"/>
    <w:rsid w:val="00B24345"/>
    <w:rsid w:val="00B40BC4"/>
    <w:rsid w:val="00B64EC4"/>
    <w:rsid w:val="00B66FDD"/>
    <w:rsid w:val="00B73874"/>
    <w:rsid w:val="00B82E89"/>
    <w:rsid w:val="00BB7AEF"/>
    <w:rsid w:val="00BD4998"/>
    <w:rsid w:val="00BF7E6A"/>
    <w:rsid w:val="00C27B1E"/>
    <w:rsid w:val="00C3439F"/>
    <w:rsid w:val="00C55BC5"/>
    <w:rsid w:val="00C6240A"/>
    <w:rsid w:val="00C75B2C"/>
    <w:rsid w:val="00C76049"/>
    <w:rsid w:val="00C80479"/>
    <w:rsid w:val="00CE3DB2"/>
    <w:rsid w:val="00D2473C"/>
    <w:rsid w:val="00DB4C15"/>
    <w:rsid w:val="00DD0A95"/>
    <w:rsid w:val="00DF25AF"/>
    <w:rsid w:val="00E66F9D"/>
    <w:rsid w:val="00E9631E"/>
    <w:rsid w:val="00EF4AAB"/>
    <w:rsid w:val="00F519D9"/>
    <w:rsid w:val="00F60DAE"/>
    <w:rsid w:val="00FD0919"/>
    <w:rsid w:val="00FD0C9D"/>
    <w:rsid w:val="00FD6955"/>
    <w:rsid w:val="00FE3356"/>
    <w:rsid w:val="00FF3BE0"/>
    <w:rsid w:val="00FF5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858C"/>
  <w15:chartTrackingRefBased/>
  <w15:docId w15:val="{408577F0-CCD1-4CE2-9070-5588497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
    <w:name w:val="p3"/>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
    <w:name w:val="p4"/>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
    <w:name w:val="p5"/>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3">
    <w:name w:val="ft3"/>
    <w:basedOn w:val="DefaultParagraphFont"/>
    <w:rsid w:val="00081F90"/>
  </w:style>
  <w:style w:type="paragraph" w:customStyle="1" w:styleId="p6">
    <w:name w:val="p6"/>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5">
    <w:name w:val="ft5"/>
    <w:basedOn w:val="DefaultParagraphFont"/>
    <w:rsid w:val="00081F90"/>
  </w:style>
  <w:style w:type="paragraph" w:customStyle="1" w:styleId="p7">
    <w:name w:val="p7"/>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7">
    <w:name w:val="ft7"/>
    <w:basedOn w:val="DefaultParagraphFont"/>
    <w:rsid w:val="00081F90"/>
  </w:style>
  <w:style w:type="paragraph" w:customStyle="1" w:styleId="p8">
    <w:name w:val="p8"/>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9">
    <w:name w:val="ft9"/>
    <w:basedOn w:val="DefaultParagraphFont"/>
    <w:rsid w:val="00081F90"/>
  </w:style>
  <w:style w:type="paragraph" w:customStyle="1" w:styleId="p9">
    <w:name w:val="p9"/>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0">
    <w:name w:val="p10"/>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0">
    <w:name w:val="ft10"/>
    <w:basedOn w:val="DefaultParagraphFont"/>
    <w:rsid w:val="00081F90"/>
  </w:style>
  <w:style w:type="paragraph" w:customStyle="1" w:styleId="p11">
    <w:name w:val="p11"/>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2">
    <w:name w:val="p12"/>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3">
    <w:name w:val="p13"/>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
    <w:name w:val="ft1"/>
    <w:basedOn w:val="DefaultParagraphFont"/>
    <w:rsid w:val="00081F90"/>
  </w:style>
  <w:style w:type="character" w:customStyle="1" w:styleId="ft11">
    <w:name w:val="ft11"/>
    <w:basedOn w:val="DefaultParagraphFont"/>
    <w:rsid w:val="00081F90"/>
  </w:style>
  <w:style w:type="paragraph" w:customStyle="1" w:styleId="p14">
    <w:name w:val="p14"/>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
    <w:name w:val="p1"/>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3">
    <w:name w:val="ft13"/>
    <w:basedOn w:val="DefaultParagraphFont"/>
    <w:rsid w:val="00081F90"/>
  </w:style>
  <w:style w:type="paragraph" w:customStyle="1" w:styleId="p15">
    <w:name w:val="p15"/>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4">
    <w:name w:val="ft14"/>
    <w:basedOn w:val="DefaultParagraphFont"/>
    <w:rsid w:val="00081F90"/>
  </w:style>
  <w:style w:type="paragraph" w:customStyle="1" w:styleId="p16">
    <w:name w:val="p16"/>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7">
    <w:name w:val="p17"/>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5">
    <w:name w:val="ft15"/>
    <w:basedOn w:val="DefaultParagraphFont"/>
    <w:rsid w:val="00081F90"/>
  </w:style>
  <w:style w:type="paragraph" w:customStyle="1" w:styleId="p18">
    <w:name w:val="p18"/>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9">
    <w:name w:val="p19"/>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7">
    <w:name w:val="ft17"/>
    <w:basedOn w:val="DefaultParagraphFont"/>
    <w:rsid w:val="00081F90"/>
  </w:style>
  <w:style w:type="paragraph" w:customStyle="1" w:styleId="p20">
    <w:name w:val="p20"/>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1">
    <w:name w:val="p21"/>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9">
    <w:name w:val="ft19"/>
    <w:basedOn w:val="DefaultParagraphFont"/>
    <w:rsid w:val="00081F90"/>
  </w:style>
  <w:style w:type="paragraph" w:customStyle="1" w:styleId="p22">
    <w:name w:val="p22"/>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3">
    <w:name w:val="p23"/>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4">
    <w:name w:val="p24"/>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5">
    <w:name w:val="p25"/>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6">
    <w:name w:val="p26"/>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20">
    <w:name w:val="ft20"/>
    <w:basedOn w:val="DefaultParagraphFont"/>
    <w:rsid w:val="00081F90"/>
  </w:style>
  <w:style w:type="paragraph" w:customStyle="1" w:styleId="p27">
    <w:name w:val="p27"/>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8">
    <w:name w:val="p28"/>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9">
    <w:name w:val="p29"/>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0">
    <w:name w:val="p30"/>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23">
    <w:name w:val="ft23"/>
    <w:basedOn w:val="DefaultParagraphFont"/>
    <w:rsid w:val="00081F90"/>
  </w:style>
  <w:style w:type="paragraph" w:customStyle="1" w:styleId="p31">
    <w:name w:val="p31"/>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24">
    <w:name w:val="ft24"/>
    <w:basedOn w:val="DefaultParagraphFont"/>
    <w:rsid w:val="00081F90"/>
  </w:style>
  <w:style w:type="paragraph" w:customStyle="1" w:styleId="p32">
    <w:name w:val="p32"/>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25">
    <w:name w:val="ft25"/>
    <w:basedOn w:val="DefaultParagraphFont"/>
    <w:rsid w:val="00081F90"/>
  </w:style>
  <w:style w:type="paragraph" w:customStyle="1" w:styleId="p33">
    <w:name w:val="p33"/>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4">
    <w:name w:val="p34"/>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26">
    <w:name w:val="ft26"/>
    <w:basedOn w:val="DefaultParagraphFont"/>
    <w:rsid w:val="00081F90"/>
  </w:style>
  <w:style w:type="paragraph" w:customStyle="1" w:styleId="p35">
    <w:name w:val="p35"/>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6">
    <w:name w:val="p36"/>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7">
    <w:name w:val="p37"/>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8">
    <w:name w:val="p38"/>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9">
    <w:name w:val="p39"/>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0">
    <w:name w:val="p40"/>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1">
    <w:name w:val="p41"/>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27">
    <w:name w:val="ft27"/>
    <w:basedOn w:val="DefaultParagraphFont"/>
    <w:rsid w:val="00081F90"/>
  </w:style>
  <w:style w:type="paragraph" w:customStyle="1" w:styleId="p42">
    <w:name w:val="p42"/>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3">
    <w:name w:val="p43"/>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4">
    <w:name w:val="p44"/>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5">
    <w:name w:val="p45"/>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6">
    <w:name w:val="p46"/>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7">
    <w:name w:val="p47"/>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8">
    <w:name w:val="p48"/>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9">
    <w:name w:val="p49"/>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0">
    <w:name w:val="p50"/>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1">
    <w:name w:val="p51"/>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2">
    <w:name w:val="p52"/>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3">
    <w:name w:val="p53"/>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4">
    <w:name w:val="p54"/>
    <w:basedOn w:val="Normal"/>
    <w:rsid w:val="00081F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21">
    <w:name w:val="ft21"/>
    <w:basedOn w:val="DefaultParagraphFont"/>
    <w:rsid w:val="00081F90"/>
  </w:style>
  <w:style w:type="character" w:customStyle="1" w:styleId="ft28">
    <w:name w:val="ft28"/>
    <w:basedOn w:val="DefaultParagraphFont"/>
    <w:rsid w:val="00081F90"/>
  </w:style>
  <w:style w:type="character" w:styleId="Hyperlink">
    <w:name w:val="Hyperlink"/>
    <w:basedOn w:val="DefaultParagraphFont"/>
    <w:uiPriority w:val="99"/>
    <w:unhideWhenUsed/>
    <w:rsid w:val="008727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161732">
      <w:bodyDiv w:val="1"/>
      <w:marLeft w:val="0"/>
      <w:marRight w:val="0"/>
      <w:marTop w:val="0"/>
      <w:marBottom w:val="0"/>
      <w:divBdr>
        <w:top w:val="none" w:sz="0" w:space="0" w:color="auto"/>
        <w:left w:val="none" w:sz="0" w:space="0" w:color="auto"/>
        <w:bottom w:val="none" w:sz="0" w:space="0" w:color="auto"/>
        <w:right w:val="none" w:sz="0" w:space="0" w:color="auto"/>
      </w:divBdr>
      <w:divsChild>
        <w:div w:id="471094727">
          <w:marLeft w:val="0"/>
          <w:marRight w:val="0"/>
          <w:marTop w:val="0"/>
          <w:marBottom w:val="0"/>
          <w:divBdr>
            <w:top w:val="none" w:sz="0" w:space="0" w:color="auto"/>
            <w:left w:val="none" w:sz="0" w:space="0" w:color="auto"/>
            <w:bottom w:val="none" w:sz="0" w:space="0" w:color="auto"/>
            <w:right w:val="none" w:sz="0" w:space="0" w:color="auto"/>
          </w:divBdr>
          <w:divsChild>
            <w:div w:id="939872552">
              <w:marLeft w:val="0"/>
              <w:marRight w:val="0"/>
              <w:marTop w:val="0"/>
              <w:marBottom w:val="0"/>
              <w:divBdr>
                <w:top w:val="none" w:sz="0" w:space="0" w:color="auto"/>
                <w:left w:val="none" w:sz="0" w:space="0" w:color="auto"/>
                <w:bottom w:val="none" w:sz="0" w:space="0" w:color="auto"/>
                <w:right w:val="none" w:sz="0" w:space="0" w:color="auto"/>
              </w:divBdr>
              <w:divsChild>
                <w:div w:id="1951548429">
                  <w:marLeft w:val="0"/>
                  <w:marRight w:val="0"/>
                  <w:marTop w:val="0"/>
                  <w:marBottom w:val="0"/>
                  <w:divBdr>
                    <w:top w:val="none" w:sz="0" w:space="0" w:color="auto"/>
                    <w:left w:val="none" w:sz="0" w:space="0" w:color="auto"/>
                    <w:bottom w:val="none" w:sz="0" w:space="0" w:color="auto"/>
                    <w:right w:val="none" w:sz="0" w:space="0" w:color="auto"/>
                  </w:divBdr>
                  <w:divsChild>
                    <w:div w:id="1010912698">
                      <w:marLeft w:val="0"/>
                      <w:marRight w:val="0"/>
                      <w:marTop w:val="0"/>
                      <w:marBottom w:val="0"/>
                      <w:divBdr>
                        <w:top w:val="none" w:sz="0" w:space="0" w:color="auto"/>
                        <w:left w:val="none" w:sz="0" w:space="0" w:color="auto"/>
                        <w:bottom w:val="none" w:sz="0" w:space="0" w:color="auto"/>
                        <w:right w:val="none" w:sz="0" w:space="0" w:color="auto"/>
                      </w:divBdr>
                      <w:divsChild>
                        <w:div w:id="756370339">
                          <w:marLeft w:val="0"/>
                          <w:marRight w:val="0"/>
                          <w:marTop w:val="0"/>
                          <w:marBottom w:val="0"/>
                          <w:divBdr>
                            <w:top w:val="none" w:sz="0" w:space="0" w:color="auto"/>
                            <w:left w:val="none" w:sz="0" w:space="0" w:color="auto"/>
                            <w:bottom w:val="none" w:sz="0" w:space="0" w:color="auto"/>
                            <w:right w:val="none" w:sz="0" w:space="0" w:color="auto"/>
                          </w:divBdr>
                        </w:div>
                        <w:div w:id="1433088972">
                          <w:marLeft w:val="0"/>
                          <w:marRight w:val="0"/>
                          <w:marTop w:val="0"/>
                          <w:marBottom w:val="0"/>
                          <w:divBdr>
                            <w:top w:val="none" w:sz="0" w:space="0" w:color="auto"/>
                            <w:left w:val="none" w:sz="0" w:space="0" w:color="auto"/>
                            <w:bottom w:val="none" w:sz="0" w:space="0" w:color="auto"/>
                            <w:right w:val="none" w:sz="0" w:space="0" w:color="auto"/>
                          </w:divBdr>
                        </w:div>
                        <w:div w:id="777214809">
                          <w:marLeft w:val="0"/>
                          <w:marRight w:val="0"/>
                          <w:marTop w:val="0"/>
                          <w:marBottom w:val="0"/>
                          <w:divBdr>
                            <w:top w:val="none" w:sz="0" w:space="0" w:color="auto"/>
                            <w:left w:val="none" w:sz="0" w:space="0" w:color="auto"/>
                            <w:bottom w:val="none" w:sz="0" w:space="0" w:color="auto"/>
                            <w:right w:val="none" w:sz="0" w:space="0" w:color="auto"/>
                          </w:divBdr>
                        </w:div>
                        <w:div w:id="295137939">
                          <w:marLeft w:val="0"/>
                          <w:marRight w:val="0"/>
                          <w:marTop w:val="0"/>
                          <w:marBottom w:val="0"/>
                          <w:divBdr>
                            <w:top w:val="none" w:sz="0" w:space="0" w:color="auto"/>
                            <w:left w:val="none" w:sz="0" w:space="0" w:color="auto"/>
                            <w:bottom w:val="none" w:sz="0" w:space="0" w:color="auto"/>
                            <w:right w:val="none" w:sz="0" w:space="0" w:color="auto"/>
                          </w:divBdr>
                        </w:div>
                        <w:div w:id="397824009">
                          <w:marLeft w:val="0"/>
                          <w:marRight w:val="0"/>
                          <w:marTop w:val="0"/>
                          <w:marBottom w:val="0"/>
                          <w:divBdr>
                            <w:top w:val="none" w:sz="0" w:space="0" w:color="auto"/>
                            <w:left w:val="none" w:sz="0" w:space="0" w:color="auto"/>
                            <w:bottom w:val="none" w:sz="0" w:space="0" w:color="auto"/>
                            <w:right w:val="none" w:sz="0" w:space="0" w:color="auto"/>
                          </w:divBdr>
                        </w:div>
                        <w:div w:id="249778518">
                          <w:marLeft w:val="0"/>
                          <w:marRight w:val="0"/>
                          <w:marTop w:val="0"/>
                          <w:marBottom w:val="0"/>
                          <w:divBdr>
                            <w:top w:val="none" w:sz="0" w:space="0" w:color="auto"/>
                            <w:left w:val="none" w:sz="0" w:space="0" w:color="auto"/>
                            <w:bottom w:val="none" w:sz="0" w:space="0" w:color="auto"/>
                            <w:right w:val="none" w:sz="0" w:space="0" w:color="auto"/>
                          </w:divBdr>
                        </w:div>
                        <w:div w:id="19086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2259</Words>
  <Characters>11841</Characters>
  <Application>Microsoft Macintosh Word</Application>
  <DocSecurity>0</DocSecurity>
  <Lines>257</Lines>
  <Paragraphs>46</Paragraphs>
  <ScaleCrop>false</ScaleCrop>
  <HeadingPairs>
    <vt:vector size="2" baseType="variant">
      <vt:variant>
        <vt:lpstr>Title</vt:lpstr>
      </vt:variant>
      <vt:variant>
        <vt:i4>1</vt:i4>
      </vt:variant>
    </vt:vector>
  </HeadingPairs>
  <TitlesOfParts>
    <vt:vector size="1" baseType="lpstr">
      <vt:lpstr/>
    </vt:vector>
  </TitlesOfParts>
  <Company>Philip Morris International</Company>
  <LinksUpToDate>false</LinksUpToDate>
  <CharactersWithSpaces>14054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Cremins, Mairead</dc:creator>
  <cp:keywords/>
  <dc:description/>
  <cp:lastModifiedBy>Microsoft Office User</cp:lastModifiedBy>
  <cp:revision>2</cp:revision>
  <dcterms:created xsi:type="dcterms:W3CDTF">2015-10-16T08:15:00Z</dcterms:created>
  <dcterms:modified xsi:type="dcterms:W3CDTF">2015-10-29T10:56:00Z</dcterms:modified>
</cp:coreProperties>
</file>