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777A3" w14:textId="77777777" w:rsidR="005433AF" w:rsidRDefault="005433AF" w:rsidP="00D065F6">
      <w:pPr>
        <w:spacing w:line="480" w:lineRule="auto"/>
        <w:jc w:val="left"/>
        <w:rPr>
          <w:rFonts w:hint="eastAsia"/>
          <w:b/>
          <w:sz w:val="32"/>
        </w:rPr>
      </w:pPr>
    </w:p>
    <w:p w14:paraId="775581FA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266844E4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0927960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EB4458A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74DCB0A5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5171B143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11AA32FB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9728047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48B00D5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24FDA65E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31E4281C" w14:textId="77777777" w:rsidR="005433AF" w:rsidRDefault="005433AF" w:rsidP="00D065F6">
      <w:pPr>
        <w:spacing w:line="480" w:lineRule="auto"/>
        <w:jc w:val="left"/>
        <w:rPr>
          <w:b/>
          <w:sz w:val="32"/>
        </w:rPr>
      </w:pPr>
    </w:p>
    <w:p w14:paraId="18E38A59" w14:textId="77777777" w:rsidR="005433AF" w:rsidRPr="005433AF" w:rsidRDefault="005433AF" w:rsidP="00644B3F">
      <w:pPr>
        <w:spacing w:line="480" w:lineRule="auto"/>
        <w:jc w:val="center"/>
        <w:rPr>
          <w:b/>
          <w:sz w:val="32"/>
        </w:rPr>
      </w:pPr>
      <w:r w:rsidRPr="005433AF">
        <w:rPr>
          <w:rFonts w:hint="eastAsia"/>
          <w:b/>
          <w:sz w:val="32"/>
        </w:rPr>
        <w:t>成都羿明数字技术有限公司</w:t>
      </w:r>
    </w:p>
    <w:p w14:paraId="6C3F3971" w14:textId="77777777" w:rsidR="006A37B1" w:rsidRDefault="005433AF" w:rsidP="00644B3F">
      <w:pPr>
        <w:spacing w:line="480" w:lineRule="auto"/>
        <w:jc w:val="center"/>
        <w:rPr>
          <w:b/>
          <w:sz w:val="44"/>
        </w:rPr>
      </w:pPr>
      <w:r w:rsidRPr="005433AF">
        <w:rPr>
          <w:rFonts w:hint="eastAsia"/>
          <w:b/>
          <w:sz w:val="44"/>
        </w:rPr>
        <w:t>产品开发手册</w:t>
      </w:r>
    </w:p>
    <w:p w14:paraId="508B9E55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17460D81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11022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80D38B" w14:textId="77777777" w:rsidR="00644B3F" w:rsidRDefault="00644B3F">
          <w:pPr>
            <w:pStyle w:val="TOC"/>
          </w:pPr>
          <w:r>
            <w:rPr>
              <w:lang w:val="zh-CN"/>
            </w:rPr>
            <w:t>目录</w:t>
          </w:r>
        </w:p>
        <w:p w14:paraId="6A4078D9" w14:textId="77777777" w:rsidR="00644B3F" w:rsidRDefault="0032679D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644B3F">
            <w:instrText xml:space="preserve"> TOC \o "1-3" \h \z \u </w:instrText>
          </w:r>
          <w:r>
            <w:fldChar w:fldCharType="separate"/>
          </w:r>
          <w:hyperlink w:anchor="_Toc461543673" w:history="1">
            <w:r w:rsidR="00644B3F" w:rsidRPr="00517EEC">
              <w:rPr>
                <w:rStyle w:val="ad"/>
                <w:rFonts w:hint="eastAsia"/>
                <w:noProof/>
              </w:rPr>
              <w:t>文档历史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18B0" w14:textId="77777777" w:rsidR="00644B3F" w:rsidRDefault="002442B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4" w:history="1">
            <w:r w:rsidR="00644B3F" w:rsidRPr="00517EEC">
              <w:rPr>
                <w:rStyle w:val="ad"/>
                <w:noProof/>
              </w:rPr>
              <w:t>1:</w:t>
            </w:r>
            <w:r w:rsidR="00644B3F" w:rsidRPr="00517EEC">
              <w:rPr>
                <w:rStyle w:val="ad"/>
                <w:rFonts w:hint="eastAsia"/>
                <w:noProof/>
              </w:rPr>
              <w:t>概述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_Toc461543674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48E4FB71" w14:textId="77777777" w:rsidR="00644B3F" w:rsidRDefault="002442B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5" w:history="1">
            <w:r w:rsidR="00644B3F" w:rsidRPr="00517EEC">
              <w:rPr>
                <w:rStyle w:val="ad"/>
                <w:noProof/>
              </w:rPr>
              <w:t>2:</w:t>
            </w:r>
            <w:r w:rsidR="00644B3F" w:rsidRPr="00517EEC">
              <w:rPr>
                <w:rStyle w:val="ad"/>
                <w:rFonts w:hint="eastAsia"/>
                <w:noProof/>
              </w:rPr>
              <w:t>准则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_Toc461543675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3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138F0049" w14:textId="77777777" w:rsidR="00644B3F" w:rsidRDefault="002442B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6" w:history="1">
            <w:r w:rsidR="00644B3F" w:rsidRPr="00517EEC">
              <w:rPr>
                <w:rStyle w:val="ad"/>
                <w:noProof/>
              </w:rPr>
              <w:t>3:</w:t>
            </w:r>
            <w:r w:rsidR="00644B3F" w:rsidRPr="00517EEC">
              <w:rPr>
                <w:rStyle w:val="ad"/>
                <w:rFonts w:hint="eastAsia"/>
                <w:noProof/>
              </w:rPr>
              <w:t>结构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_Toc461543676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700AA903" w14:textId="77777777" w:rsidR="00644B3F" w:rsidRDefault="002442B6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7" w:history="1">
            <w:r w:rsidR="00644B3F" w:rsidRPr="00517EEC">
              <w:rPr>
                <w:rStyle w:val="ad"/>
                <w:noProof/>
              </w:rPr>
              <w:t>1)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d"/>
                <w:rFonts w:hint="eastAsia"/>
                <w:noProof/>
              </w:rPr>
              <w:t>框架结构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_Toc461543677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6402D6A4" w14:textId="77777777" w:rsidR="00644B3F" w:rsidRDefault="002442B6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8" w:history="1">
            <w:r w:rsidR="00644B3F" w:rsidRPr="00517EEC">
              <w:rPr>
                <w:rStyle w:val="ad"/>
                <w:noProof/>
              </w:rPr>
              <w:t>2)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d"/>
                <w:rFonts w:hint="eastAsia"/>
                <w:noProof/>
              </w:rPr>
              <w:t>项目结构：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_Toc461543678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5BF149D6" w14:textId="77777777" w:rsidR="00644B3F" w:rsidRDefault="002442B6">
          <w:pPr>
            <w:pStyle w:val="21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9" w:history="1">
            <w:r w:rsidR="00644B3F" w:rsidRPr="00517EEC">
              <w:rPr>
                <w:rStyle w:val="ad"/>
                <w:noProof/>
              </w:rPr>
              <w:t>3)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d"/>
                <w:rFonts w:hint="eastAsia"/>
                <w:noProof/>
              </w:rPr>
              <w:t>代码结构：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_Toc461543679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52AA8509" w14:textId="77777777" w:rsidR="00644B3F" w:rsidRDefault="002442B6">
          <w:pPr>
            <w:pStyle w:val="11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80" w:history="1">
            <w:r w:rsidR="00644B3F" w:rsidRPr="00517EEC">
              <w:rPr>
                <w:rStyle w:val="ad"/>
                <w:noProof/>
              </w:rPr>
              <w:t>4:</w:t>
            </w:r>
            <w:r w:rsidR="00644B3F" w:rsidRPr="00517EEC">
              <w:rPr>
                <w:rStyle w:val="ad"/>
                <w:rFonts w:hint="eastAsia"/>
                <w:noProof/>
              </w:rPr>
              <w:t>规范</w:t>
            </w:r>
            <w:r w:rsidR="00644B3F">
              <w:rPr>
                <w:noProof/>
                <w:webHidden/>
              </w:rPr>
              <w:tab/>
            </w:r>
            <w:r w:rsidR="0032679D"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_Toc461543680 \h </w:instrText>
            </w:r>
            <w:r w:rsidR="0032679D">
              <w:rPr>
                <w:noProof/>
                <w:webHidden/>
              </w:rPr>
            </w:r>
            <w:r w:rsidR="0032679D"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16</w:t>
            </w:r>
            <w:r w:rsidR="0032679D">
              <w:rPr>
                <w:noProof/>
                <w:webHidden/>
              </w:rPr>
              <w:fldChar w:fldCharType="end"/>
            </w:r>
          </w:hyperlink>
        </w:p>
        <w:p w14:paraId="72BE927E" w14:textId="77777777" w:rsidR="00644B3F" w:rsidRDefault="0032679D">
          <w:r>
            <w:fldChar w:fldCharType="end"/>
          </w:r>
        </w:p>
      </w:sdtContent>
    </w:sdt>
    <w:p w14:paraId="1406DF04" w14:textId="77777777" w:rsidR="005433AF" w:rsidRPr="00644B3F" w:rsidRDefault="005433AF" w:rsidP="00D065F6">
      <w:pPr>
        <w:spacing w:line="480" w:lineRule="auto"/>
        <w:jc w:val="left"/>
        <w:rPr>
          <w:b/>
          <w:sz w:val="44"/>
        </w:rPr>
      </w:pPr>
    </w:p>
    <w:p w14:paraId="66A65E0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177196D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BB3C82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3B13A15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B227B5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4E3DEC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64E553AC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4CC7EB4A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2C9A4EC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36CBDF90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464C598D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A143F93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5D7E3EF" w14:textId="77777777" w:rsidR="005433AF" w:rsidRDefault="005433AF" w:rsidP="00D065F6">
      <w:pPr>
        <w:spacing w:line="480" w:lineRule="auto"/>
        <w:jc w:val="left"/>
        <w:rPr>
          <w:b/>
          <w:sz w:val="44"/>
        </w:rPr>
      </w:pPr>
    </w:p>
    <w:p w14:paraId="765039A3" w14:textId="77777777" w:rsidR="005433AF" w:rsidRDefault="00195EF6" w:rsidP="00D065F6">
      <w:pPr>
        <w:pStyle w:val="1"/>
        <w:spacing w:line="480" w:lineRule="auto"/>
        <w:jc w:val="left"/>
      </w:pPr>
      <w:bookmarkStart w:id="0" w:name="_Toc461543673"/>
      <w:r>
        <w:rPr>
          <w:rFonts w:hint="eastAsia"/>
        </w:rPr>
        <w:t>文档历史</w:t>
      </w:r>
      <w:bookmarkEnd w:id="0"/>
    </w:p>
    <w:tbl>
      <w:tblPr>
        <w:tblStyle w:val="a7"/>
        <w:tblW w:w="11722" w:type="dxa"/>
        <w:tblLook w:val="04A0" w:firstRow="1" w:lastRow="0" w:firstColumn="1" w:lastColumn="0" w:noHBand="0" w:noVBand="1"/>
      </w:tblPr>
      <w:tblGrid>
        <w:gridCol w:w="1951"/>
        <w:gridCol w:w="1418"/>
        <w:gridCol w:w="1842"/>
        <w:gridCol w:w="6511"/>
      </w:tblGrid>
      <w:tr w:rsidR="005433AF" w:rsidRPr="00D07C15" w14:paraId="41D72AE9" w14:textId="77777777" w:rsidTr="00D07C15">
        <w:trPr>
          <w:trHeight w:val="652"/>
        </w:trPr>
        <w:tc>
          <w:tcPr>
            <w:tcW w:w="1951" w:type="dxa"/>
          </w:tcPr>
          <w:p w14:paraId="7EC01F1E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rFonts w:hint="eastAsia"/>
                <w:sz w:val="22"/>
                <w:szCs w:val="28"/>
              </w:rPr>
              <w:t>作者</w:t>
            </w:r>
          </w:p>
        </w:tc>
        <w:tc>
          <w:tcPr>
            <w:tcW w:w="1418" w:type="dxa"/>
          </w:tcPr>
          <w:p w14:paraId="2B76BA4F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时间</w:t>
            </w:r>
          </w:p>
        </w:tc>
        <w:tc>
          <w:tcPr>
            <w:tcW w:w="1842" w:type="dxa"/>
          </w:tcPr>
          <w:p w14:paraId="04D63EA5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版本</w:t>
            </w:r>
          </w:p>
        </w:tc>
        <w:tc>
          <w:tcPr>
            <w:tcW w:w="6511" w:type="dxa"/>
          </w:tcPr>
          <w:p w14:paraId="2A2E0088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备注</w:t>
            </w:r>
          </w:p>
        </w:tc>
      </w:tr>
      <w:tr w:rsidR="005433AF" w:rsidRPr="00D07C15" w14:paraId="6C26627C" w14:textId="77777777" w:rsidTr="00D07C15">
        <w:trPr>
          <w:trHeight w:val="810"/>
        </w:trPr>
        <w:tc>
          <w:tcPr>
            <w:tcW w:w="1951" w:type="dxa"/>
          </w:tcPr>
          <w:p w14:paraId="59C25CF3" w14:textId="615DA01D" w:rsidR="002442B6" w:rsidRDefault="002442B6" w:rsidP="00D065F6">
            <w:pPr>
              <w:spacing w:line="480" w:lineRule="auto"/>
              <w:jc w:val="left"/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Samson</w:t>
            </w:r>
            <w:r w:rsidR="005433AF" w:rsidRPr="00D07C15">
              <w:rPr>
                <w:sz w:val="22"/>
                <w:szCs w:val="28"/>
              </w:rPr>
              <w:t>.</w:t>
            </w:r>
            <w:r>
              <w:rPr>
                <w:rFonts w:hint="eastAsia"/>
                <w:sz w:val="22"/>
                <w:szCs w:val="28"/>
              </w:rPr>
              <w:t>zeng</w:t>
            </w:r>
            <w:proofErr w:type="spellEnd"/>
          </w:p>
          <w:p w14:paraId="76960DC0" w14:textId="1074C21A"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rFonts w:hint="eastAsia"/>
                <w:sz w:val="22"/>
                <w:szCs w:val="28"/>
              </w:rPr>
              <w:t>(</w:t>
            </w:r>
            <w:r w:rsidR="002442B6">
              <w:rPr>
                <w:rFonts w:hint="eastAsia"/>
                <w:sz w:val="22"/>
                <w:szCs w:val="28"/>
              </w:rPr>
              <w:t>曾夏新</w:t>
            </w:r>
            <w:r w:rsidRPr="00D07C15">
              <w:rPr>
                <w:rFonts w:hint="eastAsia"/>
                <w:sz w:val="22"/>
                <w:szCs w:val="28"/>
              </w:rPr>
              <w:t>)</w:t>
            </w:r>
          </w:p>
        </w:tc>
        <w:tc>
          <w:tcPr>
            <w:tcW w:w="1418" w:type="dxa"/>
          </w:tcPr>
          <w:p w14:paraId="759A682C" w14:textId="77777777"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2016/9/13</w:t>
            </w:r>
          </w:p>
        </w:tc>
        <w:tc>
          <w:tcPr>
            <w:tcW w:w="1842" w:type="dxa"/>
          </w:tcPr>
          <w:p w14:paraId="3F9B4FB4" w14:textId="77777777" w:rsidR="005433AF" w:rsidRPr="00D07C15" w:rsidRDefault="005433AF" w:rsidP="00575389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sz w:val="22"/>
              </w:rPr>
              <w:t>V</w:t>
            </w:r>
            <w:r w:rsidR="00575389" w:rsidRPr="00D07C15">
              <w:rPr>
                <w:rFonts w:hint="eastAsia"/>
                <w:sz w:val="22"/>
              </w:rPr>
              <w:t>0.1</w:t>
            </w:r>
          </w:p>
        </w:tc>
        <w:tc>
          <w:tcPr>
            <w:tcW w:w="6511" w:type="dxa"/>
          </w:tcPr>
          <w:p w14:paraId="444D7FA3" w14:textId="5B5D3000" w:rsidR="005433AF" w:rsidRPr="00D07C15" w:rsidRDefault="005433AF" w:rsidP="002442B6">
            <w:pPr>
              <w:spacing w:line="480" w:lineRule="auto"/>
              <w:jc w:val="left"/>
              <w:rPr>
                <w:rFonts w:hint="eastAsia"/>
                <w:sz w:val="22"/>
              </w:rPr>
            </w:pPr>
            <w:r w:rsidRPr="00D07C15">
              <w:rPr>
                <w:rFonts w:hint="eastAsia"/>
                <w:sz w:val="22"/>
              </w:rPr>
              <w:t>初稿</w:t>
            </w:r>
            <w:r w:rsidR="00D07C15">
              <w:rPr>
                <w:rFonts w:hint="eastAsia"/>
                <w:sz w:val="22"/>
              </w:rPr>
              <w:t>，完成文档架构：概述、</w:t>
            </w:r>
            <w:r w:rsidR="002442B6">
              <w:rPr>
                <w:rFonts w:hint="eastAsia"/>
                <w:sz w:val="22"/>
              </w:rPr>
              <w:t>项目结构</w:t>
            </w:r>
            <w:r w:rsidR="002442B6">
              <w:rPr>
                <w:rFonts w:hint="eastAsia"/>
                <w:sz w:val="22"/>
              </w:rPr>
              <w:t>,</w:t>
            </w:r>
            <w:r w:rsidR="002442B6">
              <w:rPr>
                <w:sz w:val="22"/>
              </w:rPr>
              <w:t>Android</w:t>
            </w:r>
            <w:r w:rsidR="002442B6">
              <w:rPr>
                <w:rFonts w:hint="eastAsia"/>
                <w:sz w:val="22"/>
              </w:rPr>
              <w:t>部分代码规范</w:t>
            </w:r>
          </w:p>
        </w:tc>
      </w:tr>
      <w:tr w:rsidR="00195EF6" w:rsidRPr="00D07C15" w14:paraId="49466215" w14:textId="77777777" w:rsidTr="00D07C15">
        <w:trPr>
          <w:trHeight w:val="652"/>
        </w:trPr>
        <w:tc>
          <w:tcPr>
            <w:tcW w:w="1951" w:type="dxa"/>
          </w:tcPr>
          <w:p w14:paraId="179D19D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00F460FD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3A397944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49EDF7C0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14:paraId="0F98D972" w14:textId="77777777" w:rsidTr="00D07C15">
        <w:trPr>
          <w:trHeight w:val="652"/>
        </w:trPr>
        <w:tc>
          <w:tcPr>
            <w:tcW w:w="1951" w:type="dxa"/>
          </w:tcPr>
          <w:p w14:paraId="2C2D9799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6C1D857F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43974CD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1E6B25E1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14:paraId="3D328C63" w14:textId="77777777" w:rsidTr="00D07C15">
        <w:trPr>
          <w:trHeight w:val="667"/>
        </w:trPr>
        <w:tc>
          <w:tcPr>
            <w:tcW w:w="1951" w:type="dxa"/>
          </w:tcPr>
          <w:p w14:paraId="75DAA06F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14:paraId="5F49C11A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14:paraId="2B81E92C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14:paraId="31DB17F3" w14:textId="77777777"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</w:tbl>
    <w:p w14:paraId="574073E7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5EAB38C3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69AD747E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3E5AF5F1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4299F52B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275F4B90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0DE29E18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49D7BCD6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74742778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271B1C9C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56254372" w14:textId="77777777" w:rsidR="005433AF" w:rsidRDefault="005433AF" w:rsidP="00D065F6">
      <w:pPr>
        <w:spacing w:line="480" w:lineRule="auto"/>
        <w:jc w:val="left"/>
        <w:rPr>
          <w:b/>
          <w:sz w:val="28"/>
        </w:rPr>
      </w:pPr>
    </w:p>
    <w:p w14:paraId="6E993DC9" w14:textId="77777777" w:rsidR="005433AF" w:rsidRDefault="00195EF6" w:rsidP="00D065F6">
      <w:pPr>
        <w:pStyle w:val="1"/>
        <w:spacing w:line="480" w:lineRule="auto"/>
        <w:jc w:val="left"/>
      </w:pPr>
      <w:bookmarkStart w:id="1" w:name="_Toc461543674"/>
      <w:r>
        <w:rPr>
          <w:rFonts w:hint="eastAsia"/>
        </w:rPr>
        <w:t>1:</w:t>
      </w:r>
      <w:r>
        <w:rPr>
          <w:rFonts w:hint="eastAsia"/>
        </w:rPr>
        <w:t>概述</w:t>
      </w:r>
      <w:bookmarkEnd w:id="1"/>
    </w:p>
    <w:p w14:paraId="07E42BE7" w14:textId="0E3A23DE" w:rsidR="00195EF6" w:rsidRDefault="00195EF6" w:rsidP="00D065F6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本文用于为产品开发人员制定</w:t>
      </w:r>
      <w:r w:rsidR="002442B6">
        <w:rPr>
          <w:rFonts w:hint="eastAsia"/>
        </w:rPr>
        <w:t>移动端</w:t>
      </w:r>
      <w:r w:rsidR="002442B6">
        <w:rPr>
          <w:rFonts w:hint="eastAsia"/>
        </w:rPr>
        <w:t>(</w:t>
      </w:r>
      <w:r w:rsidR="002442B6">
        <w:t>Android )</w:t>
      </w:r>
      <w:r>
        <w:rPr>
          <w:rFonts w:hint="eastAsia"/>
        </w:rPr>
        <w:t>开发准则及相关公用组件、示例代码</w:t>
      </w:r>
    </w:p>
    <w:p w14:paraId="5774F556" w14:textId="77777777" w:rsidR="00195EF6" w:rsidRDefault="00195EF6" w:rsidP="00D065F6">
      <w:pPr>
        <w:pStyle w:val="1"/>
        <w:spacing w:line="480" w:lineRule="auto"/>
        <w:jc w:val="left"/>
      </w:pPr>
      <w:bookmarkStart w:id="2" w:name="_Toc461543675"/>
      <w:r>
        <w:rPr>
          <w:rFonts w:hint="eastAsia"/>
        </w:rPr>
        <w:t>2:</w:t>
      </w:r>
      <w:r>
        <w:rPr>
          <w:rFonts w:hint="eastAsia"/>
        </w:rPr>
        <w:t>准则</w:t>
      </w:r>
      <w:bookmarkEnd w:id="2"/>
    </w:p>
    <w:p w14:paraId="3CF4DBD4" w14:textId="25DB414A" w:rsidR="00FF2613" w:rsidRDefault="00FF2613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项目基于</w:t>
      </w:r>
      <w:r w:rsidR="002442B6">
        <w:t>JDK1.7</w:t>
      </w:r>
      <w:r w:rsidR="00151D3A">
        <w:rPr>
          <w:rFonts w:hint="eastAsia"/>
        </w:rPr>
        <w:t>。</w:t>
      </w:r>
    </w:p>
    <w:p w14:paraId="18A229F6" w14:textId="00FA855F" w:rsidR="00FF2613" w:rsidRPr="00FF2613" w:rsidRDefault="00FF2613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所有项目开发</w:t>
      </w:r>
      <w:r w:rsidR="002442B6">
        <w:t>IDE</w:t>
      </w:r>
      <w:r>
        <w:rPr>
          <w:rFonts w:hint="eastAsia"/>
        </w:rPr>
        <w:t>使用</w:t>
      </w:r>
      <w:r w:rsidR="002442B6">
        <w:rPr>
          <w:rFonts w:hint="eastAsia"/>
        </w:rPr>
        <w:t>Android Studio</w:t>
      </w:r>
      <w:r w:rsidR="002442B6">
        <w:t xml:space="preserve"> 2.0</w:t>
      </w:r>
      <w:r>
        <w:rPr>
          <w:rFonts w:hint="eastAsia"/>
        </w:rPr>
        <w:t>及以上版本</w:t>
      </w:r>
      <w:r w:rsidR="00151D3A">
        <w:rPr>
          <w:rFonts w:hint="eastAsia"/>
        </w:rPr>
        <w:t>。</w:t>
      </w:r>
    </w:p>
    <w:p w14:paraId="203082F5" w14:textId="11821E10" w:rsidR="008454B4" w:rsidRDefault="00195EF6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 w:rsidRPr="00195EF6">
        <w:rPr>
          <w:rFonts w:hint="eastAsia"/>
        </w:rPr>
        <w:t>产品开发分为</w:t>
      </w:r>
      <w:r w:rsidRPr="00195EF6">
        <w:rPr>
          <w:rFonts w:hint="eastAsia"/>
        </w:rPr>
        <w:t xml:space="preserve"> </w:t>
      </w:r>
      <w:r w:rsidR="00317C06">
        <w:t>Web</w:t>
      </w:r>
      <w:r w:rsidR="00317C06">
        <w:rPr>
          <w:rFonts w:hint="eastAsia"/>
        </w:rPr>
        <w:t>层</w:t>
      </w:r>
      <w:r w:rsidR="002442B6">
        <w:t>(</w:t>
      </w:r>
      <w:r w:rsidR="002442B6">
        <w:rPr>
          <w:rFonts w:hint="eastAsia"/>
        </w:rPr>
        <w:t>web</w:t>
      </w:r>
      <w:r w:rsidR="002442B6">
        <w:rPr>
          <w:rFonts w:hint="eastAsia"/>
        </w:rPr>
        <w:t>前端的</w:t>
      </w:r>
      <w:proofErr w:type="spellStart"/>
      <w:r w:rsidR="002442B6">
        <w:t>HTML+JavaScript+CSS</w:t>
      </w:r>
      <w:proofErr w:type="spellEnd"/>
      <w:r w:rsidR="002442B6">
        <w:t>)</w:t>
      </w:r>
      <w:r w:rsidR="00317C06">
        <w:rPr>
          <w:rFonts w:hint="eastAsia"/>
        </w:rPr>
        <w:t>和</w:t>
      </w:r>
      <w:r w:rsidR="00317C06">
        <w:t>Android</w:t>
      </w:r>
      <w:r w:rsidR="00317C06">
        <w:rPr>
          <w:rFonts w:hint="eastAsia"/>
        </w:rPr>
        <w:t>原生层</w:t>
      </w:r>
      <w:r w:rsidR="00317C06">
        <w:rPr>
          <w:rFonts w:hint="eastAsia"/>
        </w:rPr>
        <w:t>.</w:t>
      </w:r>
      <w:r w:rsidR="00317C06">
        <w:rPr>
          <w:rFonts w:hint="eastAsia"/>
        </w:rPr>
        <w:t>两者通过框架中的</w:t>
      </w:r>
      <w:proofErr w:type="spellStart"/>
      <w:r w:rsidR="00317C06">
        <w:t>EminBridge</w:t>
      </w:r>
      <w:proofErr w:type="spellEnd"/>
      <w:r w:rsidR="00317C06">
        <w:rPr>
          <w:rFonts w:hint="eastAsia"/>
        </w:rPr>
        <w:t>实现交互</w:t>
      </w:r>
      <w:r w:rsidR="00317C06">
        <w:t>.</w:t>
      </w:r>
      <w:r w:rsidR="00317C06">
        <w:rPr>
          <w:rFonts w:hint="eastAsia"/>
        </w:rPr>
        <w:t>具体通过开发插件类</w:t>
      </w:r>
      <w:r w:rsidR="00151D3A">
        <w:t>(Plugin)</w:t>
      </w:r>
      <w:r w:rsidR="00317C06">
        <w:rPr>
          <w:rFonts w:hint="eastAsia"/>
        </w:rPr>
        <w:t>实现</w:t>
      </w:r>
      <w:r w:rsidR="00151D3A">
        <w:rPr>
          <w:rFonts w:hint="eastAsia"/>
        </w:rPr>
        <w:t>。</w:t>
      </w:r>
    </w:p>
    <w:p w14:paraId="001CBA83" w14:textId="7134990C" w:rsidR="005433AF" w:rsidRDefault="00151D3A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t>Web</w:t>
      </w:r>
      <w:r>
        <w:rPr>
          <w:rFonts w:hint="eastAsia"/>
        </w:rPr>
        <w:t>层的</w:t>
      </w:r>
      <w:r w:rsidR="008454B4">
        <w:rPr>
          <w:rFonts w:hint="eastAsia"/>
        </w:rPr>
        <w:t>代码</w:t>
      </w:r>
      <w:r>
        <w:rPr>
          <w:rFonts w:hint="eastAsia"/>
        </w:rPr>
        <w:t>与</w:t>
      </w:r>
      <w:proofErr w:type="spellStart"/>
      <w:r>
        <w:t>iOS</w:t>
      </w:r>
      <w:proofErr w:type="spellEnd"/>
      <w:r>
        <w:rPr>
          <w:rFonts w:hint="eastAsia"/>
        </w:rPr>
        <w:t>移动部分的</w:t>
      </w:r>
      <w:r>
        <w:t>Web</w:t>
      </w:r>
      <w:r>
        <w:rPr>
          <w:rFonts w:hint="eastAsia"/>
        </w:rPr>
        <w:t>层是一致的。</w:t>
      </w:r>
    </w:p>
    <w:p w14:paraId="692BEE55" w14:textId="5F5727FC" w:rsidR="008454B4" w:rsidRDefault="00151D3A" w:rsidP="00D065F6">
      <w:pPr>
        <w:pStyle w:val="ac"/>
        <w:numPr>
          <w:ilvl w:val="0"/>
          <w:numId w:val="1"/>
        </w:numPr>
        <w:spacing w:line="480" w:lineRule="auto"/>
        <w:ind w:firstLineChars="0"/>
        <w:jc w:val="left"/>
      </w:pPr>
      <w:r>
        <w:t>Plugin</w:t>
      </w:r>
      <w:r w:rsidR="008454B4">
        <w:rPr>
          <w:rFonts w:hint="eastAsia"/>
        </w:rPr>
        <w:t>开发人员必须在接口上注释描述</w:t>
      </w:r>
      <w:r w:rsidR="008454B4">
        <w:rPr>
          <w:rFonts w:hint="eastAsia"/>
        </w:rPr>
        <w:t xml:space="preserve"> </w:t>
      </w:r>
      <w:r w:rsidR="008454B4">
        <w:rPr>
          <w:rFonts w:hint="eastAsia"/>
        </w:rPr>
        <w:t>示例：</w:t>
      </w:r>
    </w:p>
    <w:p w14:paraId="55631C4E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 w:hint="eastAsia"/>
          <w:color w:val="3F5FBF"/>
          <w:kern w:val="0"/>
          <w:szCs w:val="28"/>
        </w:rPr>
        <w:tab/>
      </w:r>
      <w:r w:rsidRPr="008454B4">
        <w:rPr>
          <w:rFonts w:ascii="Consolas" w:hAnsi="Consolas" w:cs="Consolas"/>
          <w:color w:val="3F5FBF"/>
          <w:kern w:val="0"/>
          <w:szCs w:val="28"/>
        </w:rPr>
        <w:t>/**</w:t>
      </w:r>
    </w:p>
    <w:p w14:paraId="5641B400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color w:val="3F5FBF"/>
          <w:kern w:val="0"/>
          <w:szCs w:val="28"/>
        </w:rPr>
        <w:t>保存用户信息</w:t>
      </w:r>
    </w:p>
    <w:p w14:paraId="31A351C5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</w:t>
      </w:r>
      <w:proofErr w:type="gramStart"/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author</w:t>
      </w:r>
      <w:proofErr w:type="gramEnd"/>
      <w:r w:rsidRPr="008454B4">
        <w:rPr>
          <w:rFonts w:ascii="Consolas" w:hAnsi="Consolas" w:cs="Consolas"/>
          <w:color w:val="3F5FBF"/>
          <w:kern w:val="0"/>
          <w:szCs w:val="28"/>
        </w:rPr>
        <w:t xml:space="preserve"> </w:t>
      </w:r>
      <w:proofErr w:type="spellStart"/>
      <w:r w:rsidRPr="008454B4">
        <w:rPr>
          <w:rFonts w:ascii="Consolas" w:hAnsi="Consolas" w:cs="Consolas"/>
          <w:color w:val="3F5FBF"/>
          <w:kern w:val="0"/>
          <w:szCs w:val="28"/>
          <w:u w:val="single"/>
        </w:rPr>
        <w:t>jim</w:t>
      </w:r>
      <w:proofErr w:type="spellEnd"/>
    </w:p>
    <w:p w14:paraId="6184D060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</w:t>
      </w:r>
      <w:proofErr w:type="gramStart"/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since</w:t>
      </w:r>
      <w:proofErr w:type="gramEnd"/>
      <w:r w:rsidRPr="008454B4">
        <w:rPr>
          <w:rFonts w:ascii="Consolas" w:hAnsi="Consolas" w:cs="Consolas"/>
          <w:color w:val="3F5FBF"/>
          <w:kern w:val="0"/>
          <w:szCs w:val="28"/>
        </w:rPr>
        <w:t xml:space="preserve"> 2016</w:t>
      </w:r>
      <w:r w:rsidRPr="008454B4">
        <w:rPr>
          <w:rFonts w:ascii="Consolas" w:hAnsi="Consolas" w:cs="Consolas"/>
          <w:color w:val="7F7F9F"/>
          <w:kern w:val="0"/>
          <w:szCs w:val="28"/>
        </w:rPr>
        <w:t>-</w:t>
      </w:r>
      <w:r w:rsidRPr="008454B4">
        <w:rPr>
          <w:rFonts w:ascii="Consolas" w:hAnsi="Consolas" w:cs="Consolas"/>
          <w:color w:val="3F5FBF"/>
          <w:kern w:val="0"/>
          <w:szCs w:val="28"/>
        </w:rPr>
        <w:t>09</w:t>
      </w:r>
      <w:r w:rsidRPr="008454B4">
        <w:rPr>
          <w:rFonts w:ascii="Consolas" w:hAnsi="Consolas" w:cs="Consolas"/>
          <w:color w:val="7F7F9F"/>
          <w:kern w:val="0"/>
          <w:szCs w:val="28"/>
        </w:rPr>
        <w:t>-</w:t>
      </w:r>
      <w:r w:rsidRPr="008454B4">
        <w:rPr>
          <w:rFonts w:ascii="Consolas" w:hAnsi="Consolas" w:cs="Consolas"/>
          <w:color w:val="3F5FBF"/>
          <w:kern w:val="0"/>
          <w:szCs w:val="28"/>
        </w:rPr>
        <w:t>01</w:t>
      </w:r>
    </w:p>
    <w:p w14:paraId="3F3ADC99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</w:t>
      </w:r>
      <w:proofErr w:type="spellStart"/>
      <w:proofErr w:type="gramStart"/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param</w:t>
      </w:r>
      <w:proofErr w:type="spellEnd"/>
      <w:proofErr w:type="gramEnd"/>
      <w:r w:rsidRPr="008454B4">
        <w:rPr>
          <w:rFonts w:ascii="Consolas" w:hAnsi="Consolas" w:cs="Consolas"/>
          <w:color w:val="3F5FBF"/>
          <w:kern w:val="0"/>
          <w:szCs w:val="28"/>
        </w:rPr>
        <w:t xml:space="preserve"> </w:t>
      </w:r>
      <w:r w:rsidRPr="008454B4">
        <w:rPr>
          <w:rFonts w:ascii="Consolas" w:hAnsi="Consolas" w:cs="Consolas"/>
          <w:color w:val="3F5FBF"/>
          <w:kern w:val="0"/>
          <w:szCs w:val="28"/>
          <w:highlight w:val="yellow"/>
        </w:rPr>
        <w:t>person</w:t>
      </w:r>
    </w:p>
    <w:p w14:paraId="502DBEBC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</w:t>
      </w:r>
      <w:proofErr w:type="gramStart"/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see</w:t>
      </w:r>
      <w:proofErr w:type="gramEnd"/>
      <w:r w:rsidRPr="008454B4">
        <w:rPr>
          <w:rFonts w:ascii="Consolas" w:hAnsi="Consolas" w:cs="Consolas"/>
          <w:color w:val="3F5FBF"/>
          <w:kern w:val="0"/>
          <w:szCs w:val="28"/>
        </w:rPr>
        <w:t xml:space="preserve"> Person </w:t>
      </w:r>
      <w:r w:rsidRPr="008454B4">
        <w:rPr>
          <w:rFonts w:ascii="Consolas" w:hAnsi="Consolas" w:cs="Consolas"/>
          <w:color w:val="3F5FBF"/>
          <w:kern w:val="0"/>
          <w:szCs w:val="28"/>
        </w:rPr>
        <w:tab/>
      </w:r>
    </w:p>
    <w:p w14:paraId="05FB1462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@return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Long</w:t>
      </w:r>
      <w:r w:rsidRPr="008454B4">
        <w:rPr>
          <w:rFonts w:ascii="Consolas" w:hAnsi="Consolas" w:cs="Consolas"/>
          <w:color w:val="3F5FBF"/>
          <w:kern w:val="0"/>
          <w:szCs w:val="28"/>
        </w:rPr>
        <w:tab/>
        <w:t>(</w:t>
      </w:r>
      <w:r w:rsidRPr="008454B4">
        <w:rPr>
          <w:rFonts w:ascii="Consolas" w:hAnsi="Consolas" w:cs="Consolas"/>
          <w:color w:val="3F5FBF"/>
          <w:kern w:val="0"/>
          <w:szCs w:val="28"/>
        </w:rPr>
        <w:t>用户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ID) </w:t>
      </w:r>
    </w:p>
    <w:p w14:paraId="0C499E2A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</w:p>
    <w:p w14:paraId="7F456B53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color w:val="000000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*/</w:t>
      </w:r>
      <w:r w:rsidRPr="008454B4">
        <w:rPr>
          <w:rFonts w:ascii="Consolas" w:hAnsi="Consolas" w:cs="Consolas"/>
          <w:color w:val="000000"/>
          <w:kern w:val="0"/>
          <w:szCs w:val="28"/>
        </w:rPr>
        <w:tab/>
      </w:r>
    </w:p>
    <w:p w14:paraId="25334697" w14:textId="77777777"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 w:hint="eastAsia"/>
          <w:color w:val="000000"/>
          <w:kern w:val="0"/>
          <w:szCs w:val="28"/>
        </w:rPr>
        <w:t xml:space="preserve">     </w:t>
      </w:r>
      <w:proofErr w:type="gramStart"/>
      <w:r w:rsidRPr="008454B4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8454B4">
        <w:rPr>
          <w:rFonts w:ascii="Consolas" w:hAnsi="Consolas" w:cs="Consolas"/>
          <w:color w:val="000000"/>
          <w:kern w:val="0"/>
          <w:szCs w:val="28"/>
        </w:rPr>
        <w:t xml:space="preserve"> Long </w:t>
      </w:r>
      <w:proofErr w:type="spellStart"/>
      <w:r w:rsidRPr="008454B4">
        <w:rPr>
          <w:rFonts w:ascii="Consolas" w:hAnsi="Consolas" w:cs="Consolas"/>
          <w:color w:val="000000"/>
          <w:kern w:val="0"/>
          <w:szCs w:val="28"/>
        </w:rPr>
        <w:t>saveOrUpdatePerson</w:t>
      </w:r>
      <w:proofErr w:type="spellEnd"/>
      <w:r w:rsidRPr="008454B4">
        <w:rPr>
          <w:rFonts w:ascii="Consolas" w:hAnsi="Consolas" w:cs="Consolas"/>
          <w:color w:val="000000"/>
          <w:kern w:val="0"/>
          <w:szCs w:val="28"/>
        </w:rPr>
        <w:t xml:space="preserve">(Person </w:t>
      </w:r>
      <w:proofErr w:type="spellStart"/>
      <w:r w:rsidRPr="008454B4">
        <w:rPr>
          <w:rFonts w:ascii="Consolas" w:hAnsi="Consolas" w:cs="Consolas"/>
          <w:color w:val="6A3E3E"/>
          <w:kern w:val="0"/>
          <w:szCs w:val="28"/>
          <w:highlight w:val="yellow"/>
        </w:rPr>
        <w:t>person</w:t>
      </w:r>
      <w:proofErr w:type="spellEnd"/>
      <w:r w:rsidRPr="008454B4">
        <w:rPr>
          <w:rFonts w:ascii="Consolas" w:hAnsi="Consolas" w:cs="Consolas"/>
          <w:color w:val="000000"/>
          <w:kern w:val="0"/>
          <w:szCs w:val="28"/>
        </w:rPr>
        <w:t>);</w:t>
      </w:r>
    </w:p>
    <w:p w14:paraId="3B27D703" w14:textId="77777777" w:rsidR="008454B4" w:rsidRDefault="00272E74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接口注解至少包含：</w:t>
      </w:r>
    </w:p>
    <w:p w14:paraId="027064DC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接口功能描述</w:t>
      </w:r>
    </w:p>
    <w:p w14:paraId="2CDA0C70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接口提供者（具体到开发人员）</w:t>
      </w:r>
    </w:p>
    <w:p w14:paraId="441BE73A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接口提供日期</w:t>
      </w:r>
    </w:p>
    <w:p w14:paraId="7D8271EF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参数列表</w:t>
      </w:r>
      <w:r>
        <w:rPr>
          <w:rFonts w:hint="eastAsia"/>
        </w:rPr>
        <w:t xml:space="preserve"> </w:t>
      </w:r>
      <w:r>
        <w:rPr>
          <w:rFonts w:hint="eastAsia"/>
        </w:rPr>
        <w:t>（若参数为</w:t>
      </w:r>
      <w:r>
        <w:rPr>
          <w:rFonts w:hint="eastAsia"/>
        </w:rPr>
        <w:t>domain</w:t>
      </w:r>
      <w:r>
        <w:rPr>
          <w:rFonts w:hint="eastAsia"/>
        </w:rPr>
        <w:t>实体类需要提供链接查看</w:t>
      </w:r>
      <w:r>
        <w:rPr>
          <w:rFonts w:hint="eastAsia"/>
        </w:rPr>
        <w:t xml:space="preserve"> @see</w:t>
      </w:r>
      <w:r>
        <w:rPr>
          <w:rFonts w:hint="eastAsia"/>
        </w:rPr>
        <w:t>）</w:t>
      </w:r>
    </w:p>
    <w:p w14:paraId="1059E42D" w14:textId="77777777" w:rsidR="00272E74" w:rsidRDefault="00272E74" w:rsidP="00D065F6">
      <w:pPr>
        <w:pStyle w:val="ac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返回类型及描述</w:t>
      </w:r>
    </w:p>
    <w:p w14:paraId="639339AF" w14:textId="77777777" w:rsidR="00644B3F" w:rsidRDefault="00195EF6" w:rsidP="00644B3F">
      <w:pPr>
        <w:pStyle w:val="1"/>
        <w:spacing w:line="480" w:lineRule="auto"/>
        <w:jc w:val="left"/>
      </w:pPr>
      <w:bookmarkStart w:id="3" w:name="_Toc461543676"/>
      <w:r>
        <w:rPr>
          <w:rFonts w:hint="eastAsia"/>
        </w:rPr>
        <w:t>3:</w:t>
      </w:r>
      <w:r>
        <w:rPr>
          <w:rFonts w:hint="eastAsia"/>
        </w:rPr>
        <w:t>结构</w:t>
      </w:r>
      <w:bookmarkStart w:id="4" w:name="_Toc461543677"/>
      <w:bookmarkEnd w:id="3"/>
    </w:p>
    <w:p w14:paraId="2218D647" w14:textId="77777777" w:rsidR="00783FA3" w:rsidRDefault="00644B3F" w:rsidP="00644B3F">
      <w:pPr>
        <w:pStyle w:val="2"/>
      </w:pPr>
      <w:r>
        <w:rPr>
          <w:rFonts w:hint="eastAsia"/>
        </w:rPr>
        <w:t>3.1</w:t>
      </w:r>
      <w:r w:rsidR="00783FA3">
        <w:rPr>
          <w:rFonts w:hint="eastAsia"/>
        </w:rPr>
        <w:t>框架结构</w:t>
      </w:r>
      <w:bookmarkEnd w:id="4"/>
    </w:p>
    <w:p w14:paraId="2DE12441" w14:textId="77777777" w:rsidR="00195EF6" w:rsidRDefault="00195EF6" w:rsidP="00D065F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Service</w:t>
      </w:r>
      <w:r>
        <w:rPr>
          <w:rFonts w:hint="eastAsia"/>
        </w:rPr>
        <w:t>向</w:t>
      </w:r>
      <w:r>
        <w:rPr>
          <w:rFonts w:hint="eastAsia"/>
        </w:rPr>
        <w:t>zookeeper</w:t>
      </w:r>
      <w:r>
        <w:rPr>
          <w:rFonts w:hint="eastAsia"/>
        </w:rPr>
        <w:t>中心注册服务，所有的前端</w:t>
      </w:r>
      <w:r>
        <w:rPr>
          <w:rFonts w:hint="eastAsia"/>
        </w:rPr>
        <w:t>GUI</w:t>
      </w:r>
      <w:r>
        <w:rPr>
          <w:rFonts w:hint="eastAsia"/>
        </w:rPr>
        <w:t>从</w:t>
      </w:r>
      <w:r>
        <w:rPr>
          <w:rFonts w:hint="eastAsia"/>
        </w:rPr>
        <w:t>zookeeper</w:t>
      </w:r>
      <w:r>
        <w:rPr>
          <w:rFonts w:hint="eastAsia"/>
        </w:rPr>
        <w:t>获取服务</w:t>
      </w:r>
      <w:r w:rsidR="007054E0">
        <w:rPr>
          <w:rFonts w:hint="eastAsia"/>
        </w:rPr>
        <w:t>；</w:t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Service </w:t>
      </w:r>
      <w:r>
        <w:rPr>
          <w:rFonts w:hint="eastAsia"/>
        </w:rPr>
        <w:t>可以通过</w:t>
      </w:r>
      <w:r>
        <w:rPr>
          <w:rFonts w:hint="eastAsia"/>
        </w:rPr>
        <w:t xml:space="preserve"> zookeeper </w:t>
      </w:r>
      <w:r>
        <w:rPr>
          <w:rFonts w:hint="eastAsia"/>
        </w:rPr>
        <w:t>调用其他</w:t>
      </w:r>
      <w:r>
        <w:rPr>
          <w:rFonts w:hint="eastAsia"/>
        </w:rPr>
        <w:t>Service</w:t>
      </w:r>
    </w:p>
    <w:p w14:paraId="3138AFE0" w14:textId="77777777" w:rsidR="00644B3F" w:rsidRDefault="00C74889" w:rsidP="00644B3F">
      <w:pPr>
        <w:pStyle w:val="ac"/>
        <w:spacing w:line="480" w:lineRule="auto"/>
        <w:ind w:left="420" w:firstLineChars="0" w:firstLine="0"/>
        <w:jc w:val="left"/>
      </w:pPr>
      <w:r w:rsidRPr="00C74889">
        <w:rPr>
          <w:rFonts w:hint="eastAsia"/>
          <w:noProof/>
        </w:rPr>
        <w:drawing>
          <wp:inline distT="0" distB="0" distL="0" distR="0" wp14:anchorId="141EB0DA" wp14:editId="7873478D">
            <wp:extent cx="5248275" cy="4238625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5" w:name="_Toc461543678"/>
    </w:p>
    <w:p w14:paraId="66BFEB2E" w14:textId="77777777" w:rsidR="00C74889" w:rsidRDefault="00644B3F" w:rsidP="00644B3F">
      <w:pPr>
        <w:pStyle w:val="2"/>
      </w:pPr>
      <w:r>
        <w:rPr>
          <w:rFonts w:hint="eastAsia"/>
        </w:rPr>
        <w:t>3.2</w:t>
      </w:r>
      <w:r w:rsidR="00C74889" w:rsidRPr="00783FA3">
        <w:rPr>
          <w:rFonts w:hint="eastAsia"/>
        </w:rPr>
        <w:t>项目结构</w:t>
      </w:r>
      <w:r w:rsidR="00C74889">
        <w:rPr>
          <w:rFonts w:hint="eastAsia"/>
        </w:rPr>
        <w:t>：</w:t>
      </w:r>
      <w:bookmarkEnd w:id="5"/>
    </w:p>
    <w:p w14:paraId="13E6A2A3" w14:textId="436E5B23" w:rsidR="00950304" w:rsidRDefault="00C74889" w:rsidP="00644B3F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项目分为</w:t>
      </w:r>
      <w:bookmarkStart w:id="6" w:name="_Toc461543679"/>
      <w:r w:rsidR="00151D3A">
        <w:t>Web</w:t>
      </w:r>
      <w:r w:rsidR="00151D3A">
        <w:rPr>
          <w:rFonts w:hint="eastAsia"/>
        </w:rPr>
        <w:t>层和</w:t>
      </w:r>
      <w:r w:rsidR="00010D18">
        <w:t>Android</w:t>
      </w:r>
      <w:r w:rsidR="00151D3A">
        <w:rPr>
          <w:rFonts w:hint="eastAsia"/>
        </w:rPr>
        <w:t>原生</w:t>
      </w:r>
      <w:r w:rsidR="00950304">
        <w:rPr>
          <w:rFonts w:hint="eastAsia"/>
        </w:rPr>
        <w:t>层。</w:t>
      </w:r>
    </w:p>
    <w:p w14:paraId="1780345D" w14:textId="520DFDE5" w:rsidR="00950304" w:rsidRDefault="00151D3A" w:rsidP="00644B3F">
      <w:pPr>
        <w:pStyle w:val="ac"/>
        <w:spacing w:line="480" w:lineRule="auto"/>
        <w:ind w:left="420" w:firstLineChars="0" w:firstLine="0"/>
        <w:jc w:val="left"/>
      </w:pPr>
      <w:r>
        <w:t>Web</w:t>
      </w:r>
      <w:r>
        <w:rPr>
          <w:rFonts w:hint="eastAsia"/>
        </w:rPr>
        <w:t>层是</w:t>
      </w:r>
      <w:r>
        <w:rPr>
          <w:rFonts w:hint="eastAsia"/>
        </w:rPr>
        <w:t>web</w:t>
      </w:r>
      <w:r>
        <w:rPr>
          <w:rFonts w:hint="eastAsia"/>
        </w:rPr>
        <w:t>前端开发的</w:t>
      </w:r>
      <w:proofErr w:type="spellStart"/>
      <w:r w:rsidR="00F760CF">
        <w:rPr>
          <w:rFonts w:hint="eastAsia"/>
        </w:rP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,</w:t>
      </w:r>
      <w:r w:rsidR="00286C8C">
        <w:rPr>
          <w:rFonts w:hint="eastAsia"/>
        </w:rPr>
        <w:t>包括</w:t>
      </w:r>
      <w:proofErr w:type="spellStart"/>
      <w:r w:rsidR="00286C8C">
        <w:t>Html,JavaScript,CSS</w:t>
      </w:r>
      <w:proofErr w:type="spellEnd"/>
      <w:r w:rsidR="00286C8C">
        <w:rPr>
          <w:rFonts w:hint="eastAsia"/>
        </w:rPr>
        <w:t>等</w:t>
      </w:r>
      <w:r w:rsidR="00286C8C">
        <w:rPr>
          <w:rFonts w:hint="eastAsia"/>
        </w:rPr>
        <w:t>,</w:t>
      </w:r>
      <w:r w:rsidR="00286C8C" w:rsidRPr="00286C8C">
        <w:rPr>
          <w:rFonts w:hint="eastAsia"/>
        </w:rPr>
        <w:t xml:space="preserve"> </w:t>
      </w:r>
      <w:r w:rsidR="00286C8C">
        <w:rPr>
          <w:rFonts w:hint="eastAsia"/>
        </w:rPr>
        <w:t>作为静态资源拷贝到</w:t>
      </w:r>
      <w:r w:rsidR="00286C8C">
        <w:t>Android</w:t>
      </w:r>
      <w:r w:rsidR="00286C8C">
        <w:rPr>
          <w:rFonts w:hint="eastAsia"/>
        </w:rPr>
        <w:t>项目中</w:t>
      </w:r>
      <w:r w:rsidR="00286C8C">
        <w:t>(</w:t>
      </w:r>
      <w:proofErr w:type="spellStart"/>
      <w:r w:rsidR="00286C8C">
        <w:t>src</w:t>
      </w:r>
      <w:proofErr w:type="spellEnd"/>
      <w:r w:rsidR="00286C8C">
        <w:t>/main/assets</w:t>
      </w:r>
      <w:r w:rsidR="00286C8C">
        <w:rPr>
          <w:rFonts w:hint="eastAsia"/>
        </w:rPr>
        <w:t>目录下</w:t>
      </w:r>
      <w:r w:rsidR="00286C8C">
        <w:t>)</w:t>
      </w:r>
      <w:r w:rsidR="00286C8C">
        <w:rPr>
          <w:rFonts w:hint="eastAsia"/>
        </w:rPr>
        <w:t>。为方便调试</w:t>
      </w:r>
      <w:r w:rsidR="00286C8C">
        <w:rPr>
          <w:rFonts w:hint="eastAsia"/>
        </w:rPr>
        <w:t>,</w:t>
      </w:r>
      <w:r w:rsidR="00286C8C">
        <w:rPr>
          <w:rFonts w:hint="eastAsia"/>
        </w:rPr>
        <w:t>该部分可独立于</w:t>
      </w:r>
      <w:r w:rsidR="00286C8C">
        <w:t>Android Studio</w:t>
      </w:r>
      <w:r w:rsidR="00286C8C">
        <w:rPr>
          <w:rFonts w:hint="eastAsia"/>
        </w:rPr>
        <w:t>开发</w:t>
      </w:r>
      <w:r w:rsidR="00286C8C">
        <w:rPr>
          <w:rFonts w:hint="eastAsia"/>
        </w:rPr>
        <w:t>,</w:t>
      </w:r>
      <w:r w:rsidR="00286C8C">
        <w:rPr>
          <w:rFonts w:hint="eastAsia"/>
        </w:rPr>
        <w:t>如采用</w:t>
      </w:r>
      <w:proofErr w:type="spellStart"/>
      <w:r w:rsidR="00286C8C">
        <w:t>HBuilder</w:t>
      </w:r>
      <w:proofErr w:type="spellEnd"/>
      <w:r w:rsidR="00286C8C">
        <w:rPr>
          <w:rFonts w:hint="eastAsia"/>
        </w:rPr>
        <w:t>等前端开</w:t>
      </w:r>
      <w:r w:rsidR="00286C8C">
        <w:rPr>
          <w:rFonts w:hint="eastAsia"/>
        </w:rPr>
        <w:lastRenderedPageBreak/>
        <w:t>发工具开发。</w:t>
      </w:r>
    </w:p>
    <w:p w14:paraId="6BAE3680" w14:textId="24EB5F01" w:rsidR="00644B3F" w:rsidRDefault="00950304" w:rsidP="00644B3F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t>Android</w:t>
      </w:r>
      <w:r>
        <w:rPr>
          <w:rFonts w:hint="eastAsia"/>
        </w:rPr>
        <w:t>原生层为</w:t>
      </w:r>
      <w:r w:rsidR="00286C8C">
        <w:t>Java</w:t>
      </w:r>
      <w:r w:rsidR="00286C8C">
        <w:rPr>
          <w:rFonts w:hint="eastAsia"/>
        </w:rPr>
        <w:t>部分代码。</w:t>
      </w:r>
    </w:p>
    <w:p w14:paraId="03F7D2C1" w14:textId="77777777" w:rsidR="00F760CF" w:rsidRDefault="00F760CF" w:rsidP="00F760CF">
      <w:pPr>
        <w:pStyle w:val="2"/>
      </w:pPr>
      <w:r>
        <w:rPr>
          <w:rFonts w:hint="eastAsia"/>
        </w:rPr>
        <w:t>3.3</w:t>
      </w:r>
      <w:r w:rsidRPr="00783FA3">
        <w:rPr>
          <w:rFonts w:hint="eastAsia"/>
        </w:rPr>
        <w:t>代码结构</w:t>
      </w:r>
      <w:r>
        <w:rPr>
          <w:rFonts w:hint="eastAsia"/>
        </w:rPr>
        <w:t>：</w:t>
      </w:r>
    </w:p>
    <w:p w14:paraId="6A2F03DE" w14:textId="77777777" w:rsidR="00F760CF" w:rsidRDefault="00F760CF" w:rsidP="00F760CF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产品代码结构图：</w:t>
      </w:r>
    </w:p>
    <w:p w14:paraId="602E614E" w14:textId="5C14C1C0" w:rsidR="005E31CD" w:rsidRDefault="005E31CD" w:rsidP="00F760CF">
      <w:pPr>
        <w:spacing w:line="480" w:lineRule="auto"/>
        <w:jc w:val="left"/>
        <w:rPr>
          <w:rFonts w:hint="eastAsia"/>
        </w:rPr>
      </w:pPr>
      <w:r>
        <w:t>Web</w:t>
      </w:r>
      <w:r>
        <w:rPr>
          <w:rFonts w:hint="eastAsia"/>
        </w:rPr>
        <w:t>层代码：</w:t>
      </w:r>
    </w:p>
    <w:p w14:paraId="2525FCF5" w14:textId="783885A8" w:rsidR="00F760CF" w:rsidRDefault="00F760CF" w:rsidP="00644B3F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40625F" wp14:editId="12739C1B">
            <wp:extent cx="4597400" cy="8064500"/>
            <wp:effectExtent l="0" t="0" r="0" b="0"/>
            <wp:docPr id="1" name="图片 1" descr="Macintosh HD:Users:jim:Desktop:屏幕快照 2016-09-13 下午6.0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m:Desktop:屏幕快照 2016-09-13 下午6.06.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D470" w14:textId="77777777" w:rsidR="005E31CD" w:rsidRDefault="00F760CF" w:rsidP="00644B3F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t>Web</w:t>
      </w:r>
      <w:r>
        <w:rPr>
          <w:rFonts w:hint="eastAsia"/>
        </w:rPr>
        <w:t>层的代码储存在</w:t>
      </w:r>
      <w:proofErr w:type="spellStart"/>
      <w:r>
        <w:t>src</w:t>
      </w:r>
      <w:proofErr w:type="spellEnd"/>
      <w:r>
        <w:t xml:space="preserve">/main/assets </w:t>
      </w:r>
      <w:r>
        <w:rPr>
          <w:rFonts w:hint="eastAsia"/>
        </w:rPr>
        <w:t>目录下</w:t>
      </w:r>
      <w:r>
        <w:rPr>
          <w:rFonts w:hint="eastAsia"/>
        </w:rPr>
        <w:t>,</w:t>
      </w:r>
      <w:r w:rsidR="005E31CD">
        <w:rPr>
          <w:rFonts w:hint="eastAsia"/>
        </w:rPr>
        <w:t>该目录是</w:t>
      </w:r>
      <w:r w:rsidR="005E31CD">
        <w:rPr>
          <w:rFonts w:hint="eastAsia"/>
        </w:rPr>
        <w:t>android</w:t>
      </w:r>
      <w:r w:rsidR="005E31CD">
        <w:rPr>
          <w:rFonts w:hint="eastAsia"/>
        </w:rPr>
        <w:t>项目自动创建。</w:t>
      </w:r>
    </w:p>
    <w:p w14:paraId="2B6C73AC" w14:textId="2359CB21" w:rsidR="00F760CF" w:rsidRDefault="00F760CF" w:rsidP="00644B3F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一个新的项目</w:t>
      </w:r>
      <w:r>
        <w:rPr>
          <w:rFonts w:hint="eastAsia"/>
        </w:rPr>
        <w:t>,</w:t>
      </w:r>
      <w:r>
        <w:rPr>
          <w:rFonts w:hint="eastAsia"/>
        </w:rPr>
        <w:t>需要在</w:t>
      </w:r>
      <w:r w:rsidR="005E31CD">
        <w:rPr>
          <w:rFonts w:hint="eastAsia"/>
        </w:rPr>
        <w:t>该目录</w:t>
      </w:r>
      <w:r>
        <w:rPr>
          <w:rFonts w:hint="eastAsia"/>
        </w:rPr>
        <w:t>下新建</w:t>
      </w:r>
      <w:r>
        <w:t>apps</w:t>
      </w:r>
      <w:r>
        <w:rPr>
          <w:rFonts w:hint="eastAsia"/>
        </w:rPr>
        <w:t>/&lt;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&gt;/www 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t>appname</w:t>
      </w:r>
      <w:proofErr w:type="spellEnd"/>
      <w:r>
        <w:rPr>
          <w:rFonts w:hint="eastAsia"/>
        </w:rPr>
        <w:t>为</w:t>
      </w:r>
      <w:proofErr w:type="spellStart"/>
      <w:r>
        <w:t>webapp</w:t>
      </w:r>
      <w:proofErr w:type="spellEnd"/>
      <w:r>
        <w:rPr>
          <w:rFonts w:hint="eastAsia"/>
        </w:rPr>
        <w:t>的项目名称</w:t>
      </w:r>
      <w:r>
        <w:rPr>
          <w:rFonts w:hint="eastAsia"/>
        </w:rPr>
        <w:t>,</w:t>
      </w:r>
      <w:proofErr w:type="spellStart"/>
      <w:r w:rsidR="005E31CD">
        <w:t>html,css,js,img</w:t>
      </w:r>
      <w:proofErr w:type="spellEnd"/>
      <w:r w:rsidR="005E31CD">
        <w:rPr>
          <w:rFonts w:hint="eastAsia"/>
        </w:rPr>
        <w:t>等</w:t>
      </w:r>
      <w:proofErr w:type="spellStart"/>
      <w:r w:rsidR="005E31CD">
        <w:rPr>
          <w:rFonts w:hint="eastAsia"/>
        </w:rPr>
        <w:t>webapp</w:t>
      </w:r>
      <w:proofErr w:type="spellEnd"/>
      <w:r w:rsidR="005E31CD">
        <w:rPr>
          <w:rFonts w:hint="eastAsia"/>
        </w:rPr>
        <w:t>资源则放在</w:t>
      </w:r>
      <w:r w:rsidR="005E31CD">
        <w:rPr>
          <w:rFonts w:hint="eastAsia"/>
        </w:rPr>
        <w:t>www</w:t>
      </w:r>
      <w:r w:rsidR="005E31CD">
        <w:rPr>
          <w:rFonts w:hint="eastAsia"/>
        </w:rPr>
        <w:t>目录下。</w:t>
      </w:r>
    </w:p>
    <w:p w14:paraId="46D26570" w14:textId="6B233A22" w:rsidR="005E31CD" w:rsidRDefault="005E31CD" w:rsidP="00644B3F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原生层的代码则在</w:t>
      </w:r>
      <w:r>
        <w:rPr>
          <w:rFonts w:hint="eastAsia"/>
        </w:rPr>
        <w:t>java</w:t>
      </w:r>
      <w:r>
        <w:rPr>
          <w:rFonts w:hint="eastAsia"/>
        </w:rPr>
        <w:t>目录下</w:t>
      </w:r>
      <w:r w:rsidR="00C57B71">
        <w:rPr>
          <w:rFonts w:hint="eastAsia"/>
        </w:rPr>
        <w:t>。</w:t>
      </w:r>
    </w:p>
    <w:p w14:paraId="4B276732" w14:textId="79C3792F" w:rsidR="00010D18" w:rsidRDefault="00010D18" w:rsidP="00010D18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开发职责</w:t>
      </w:r>
      <w:bookmarkStart w:id="7" w:name="_GoBack"/>
      <w:bookmarkEnd w:id="7"/>
      <w:r>
        <w:rPr>
          <w:rFonts w:hint="eastAsia"/>
        </w:rPr>
        <w:t>：</w:t>
      </w:r>
    </w:p>
    <w:p w14:paraId="20C56D14" w14:textId="77777777" w:rsidR="00010D18" w:rsidRDefault="00010D18" w:rsidP="00644B3F">
      <w:pPr>
        <w:pStyle w:val="ac"/>
        <w:spacing w:line="480" w:lineRule="auto"/>
        <w:ind w:left="420" w:firstLineChars="0" w:firstLine="0"/>
        <w:jc w:val="left"/>
        <w:rPr>
          <w:rFonts w:hint="eastAsia"/>
        </w:rPr>
      </w:pPr>
    </w:p>
    <w:p w14:paraId="42ACE6F0" w14:textId="76F80BA0" w:rsidR="00F62B94" w:rsidRPr="00330D9B" w:rsidRDefault="00783FA3" w:rsidP="00010D18">
      <w:pPr>
        <w:pStyle w:val="1"/>
        <w:spacing w:line="480" w:lineRule="auto"/>
        <w:jc w:val="left"/>
      </w:pPr>
      <w:bookmarkStart w:id="8" w:name="_Toc461543680"/>
      <w:bookmarkEnd w:id="6"/>
      <w:r>
        <w:rPr>
          <w:rFonts w:hint="eastAsia"/>
          <w:szCs w:val="28"/>
        </w:rPr>
        <w:t>4:</w:t>
      </w:r>
      <w:r w:rsidRPr="00783FA3">
        <w:rPr>
          <w:rFonts w:hint="eastAsia"/>
          <w:szCs w:val="28"/>
        </w:rPr>
        <w:t>规范</w:t>
      </w:r>
      <w:bookmarkEnd w:id="8"/>
    </w:p>
    <w:p w14:paraId="7E2460E5" w14:textId="256E767E" w:rsidR="00815D36" w:rsidRDefault="00010D18" w:rsidP="00815D36">
      <w:pPr>
        <w:pStyle w:val="2"/>
      </w:pPr>
      <w:r>
        <w:rPr>
          <w:rFonts w:hint="eastAsia"/>
        </w:rPr>
        <w:t>4.1</w:t>
      </w:r>
      <w:r w:rsidR="00815D36">
        <w:rPr>
          <w:rFonts w:hint="eastAsia"/>
        </w:rPr>
        <w:t xml:space="preserve"> </w:t>
      </w:r>
      <w:r w:rsidR="00815D36">
        <w:t>Android</w:t>
      </w:r>
      <w:r w:rsidR="00815D36">
        <w:rPr>
          <w:rFonts w:hint="eastAsia"/>
        </w:rPr>
        <w:t>项目规范</w:t>
      </w:r>
    </w:p>
    <w:p w14:paraId="54A63DFB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包名命名规范：</w:t>
      </w:r>
      <w:proofErr w:type="spellStart"/>
      <w:r>
        <w:rPr>
          <w:rFonts w:hint="eastAsia"/>
        </w:rPr>
        <w:t>com.emin</w:t>
      </w:r>
      <w:proofErr w:type="spellEnd"/>
      <w:r>
        <w:rPr>
          <w:rFonts w:hint="eastAsia"/>
        </w:rPr>
        <w:t>.&lt;</w:t>
      </w:r>
      <w:proofErr w:type="spellStart"/>
      <w:proofErr w:type="gramStart"/>
      <w:r>
        <w:rPr>
          <w:rFonts w:hint="eastAsia"/>
        </w:rPr>
        <w:t>appname</w:t>
      </w:r>
      <w:proofErr w:type="spellEnd"/>
      <w:proofErr w:type="gramEnd"/>
      <w:r>
        <w:rPr>
          <w:rFonts w:hint="eastAsia"/>
        </w:rPr>
        <w:t>&gt;.</w:t>
      </w:r>
      <w:proofErr w:type="spellStart"/>
      <w:r>
        <w:t>mobile.</w:t>
      </w:r>
      <w:r>
        <w:rPr>
          <w:rFonts w:hint="eastAsia"/>
        </w:rPr>
        <w:t>xxx</w:t>
      </w:r>
      <w:proofErr w:type="spellEnd"/>
    </w:p>
    <w:p w14:paraId="08A4ABB7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proofErr w:type="spellStart"/>
      <w:r>
        <w:t>meris</w:t>
      </w:r>
      <w:proofErr w:type="spellEnd"/>
    </w:p>
    <w:p w14:paraId="305C43AE" w14:textId="77777777" w:rsidR="00815D36" w:rsidRDefault="00815D36" w:rsidP="00815D36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>
        <w:t>plugin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、等</w:t>
      </w:r>
    </w:p>
    <w:p w14:paraId="27F3A648" w14:textId="77777777" w:rsidR="00CA790D" w:rsidRDefault="00CA790D" w:rsidP="00815D36">
      <w:pPr>
        <w:pStyle w:val="ac"/>
        <w:spacing w:line="480" w:lineRule="auto"/>
        <w:ind w:left="420" w:firstLineChars="0" w:firstLine="0"/>
        <w:jc w:val="left"/>
      </w:pPr>
    </w:p>
    <w:p w14:paraId="1CBA1EEF" w14:textId="263ADA5E" w:rsidR="004F0E6D" w:rsidRDefault="004F0E6D" w:rsidP="004F0E6D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插件开发说明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每一个插件对应一个</w:t>
      </w:r>
      <w:r>
        <w:t>Java</w:t>
      </w:r>
      <w:r>
        <w:rPr>
          <w:rFonts w:hint="eastAsia"/>
        </w:rPr>
        <w:t>插件类和一个</w:t>
      </w:r>
      <w:r>
        <w:t>JavaScript</w:t>
      </w:r>
      <w:r>
        <w:rPr>
          <w:rFonts w:hint="eastAsia"/>
        </w:rPr>
        <w:t>文件</w:t>
      </w:r>
    </w:p>
    <w:p w14:paraId="5CDDE432" w14:textId="0D5179EA" w:rsidR="004F0E6D" w:rsidRDefault="004F0E6D" w:rsidP="00E31AB6">
      <w:pPr>
        <w:pStyle w:val="ac"/>
        <w:spacing w:line="480" w:lineRule="auto"/>
        <w:ind w:left="420" w:firstLineChars="0" w:firstLine="0"/>
        <w:jc w:val="left"/>
      </w:pPr>
      <w:r>
        <w:t>JAVA</w:t>
      </w:r>
      <w:r>
        <w:rPr>
          <w:rFonts w:hint="eastAsia"/>
        </w:rPr>
        <w:t>部分的插件代码规范</w:t>
      </w:r>
      <w:r>
        <w:rPr>
          <w:rFonts w:hint="eastAsia"/>
        </w:rPr>
        <w:t xml:space="preserve"> </w:t>
      </w:r>
    </w:p>
    <w:p w14:paraId="5E9D2687" w14:textId="4249AF94" w:rsidR="00330D9B" w:rsidRDefault="00DE4E5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命名规范</w:t>
      </w:r>
      <w:r>
        <w:t>:</w:t>
      </w:r>
      <w:proofErr w:type="spellStart"/>
      <w:r>
        <w:t>PluginXxx</w:t>
      </w:r>
      <w:proofErr w:type="spellEnd"/>
      <w:r>
        <w:t>,</w:t>
      </w:r>
      <w:r>
        <w:rPr>
          <w:rFonts w:hint="eastAsia"/>
        </w:rPr>
        <w:t>例如</w:t>
      </w:r>
      <w:proofErr w:type="spellStart"/>
      <w:r>
        <w:t>PluginBarcode,PluginDatabse</w:t>
      </w:r>
      <w:proofErr w:type="spellEnd"/>
    </w:p>
    <w:p w14:paraId="4DDBEB59" w14:textId="43844638" w:rsidR="00DE4E5F" w:rsidRDefault="00DE4E5F" w:rsidP="00955DDC">
      <w:pPr>
        <w:pStyle w:val="ac"/>
        <w:spacing w:line="480" w:lineRule="auto"/>
        <w:ind w:left="420" w:firstLineChars="0" w:firstLine="0"/>
        <w:jc w:val="left"/>
      </w:pPr>
      <w:r>
        <w:t>Plugin</w:t>
      </w:r>
      <w:r>
        <w:rPr>
          <w:rFonts w:hint="eastAsia"/>
        </w:rPr>
        <w:t>类中的</w:t>
      </w:r>
      <w:r w:rsidR="004F0E6D">
        <w:rPr>
          <w:rFonts w:hint="eastAsia"/>
        </w:rPr>
        <w:t>功能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7E2D7F">
        <w:rPr>
          <w:rFonts w:hint="eastAsia"/>
        </w:rPr>
        <w:t>有且仅</w:t>
      </w:r>
      <w:r>
        <w:rPr>
          <w:rFonts w:hint="eastAsia"/>
        </w:rPr>
        <w:t>有一个参数</w:t>
      </w:r>
      <w:r>
        <w:rPr>
          <w:rFonts w:hint="eastAsia"/>
        </w:rPr>
        <w:t>,</w:t>
      </w:r>
      <w:proofErr w:type="spellStart"/>
      <w:r>
        <w:t>PluginParams</w:t>
      </w:r>
      <w:proofErr w:type="spellEnd"/>
    </w:p>
    <w:p w14:paraId="08E09B2A" w14:textId="0D3F814C" w:rsidR="007E2D7F" w:rsidRDefault="007E2D7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</w:t>
      </w:r>
      <w:r>
        <w:t>:</w:t>
      </w:r>
      <w:proofErr w:type="spellStart"/>
      <w:r>
        <w:t>PluginDatabase</w:t>
      </w:r>
      <w:proofErr w:type="spellEnd"/>
      <w:r>
        <w:rPr>
          <w:rFonts w:hint="eastAsia"/>
        </w:rPr>
        <w:t>中的</w:t>
      </w:r>
      <w:r w:rsidR="000F5DB7">
        <w:rPr>
          <w:rFonts w:hint="eastAsia"/>
        </w:rPr>
        <w:t>往数据表中插入数据方法</w:t>
      </w:r>
      <w:r>
        <w:t>:</w:t>
      </w:r>
    </w:p>
    <w:p w14:paraId="2BAD47F7" w14:textId="2F2A18BD" w:rsidR="007E2D7F" w:rsidRPr="007E2D7F" w:rsidRDefault="007E2D7F" w:rsidP="007E2D7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proofErr w:type="gramStart"/>
      <w:r w:rsidRPr="007E2D7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 w:rsidR="000F5DB7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void</w:t>
      </w:r>
      <w:r w:rsidRPr="007E2D7F">
        <w:rPr>
          <w:rFonts w:ascii="Menlo" w:hAnsi="Menlo" w:cs="Courier"/>
          <w:b/>
          <w:bCs/>
          <w:color w:val="000080"/>
          <w:kern w:val="0"/>
          <w:sz w:val="28"/>
          <w:szCs w:val="28"/>
        </w:rPr>
        <w:t xml:space="preserve"> </w:t>
      </w:r>
      <w:r w:rsidR="000F5DB7">
        <w:rPr>
          <w:rFonts w:ascii="Menlo" w:hAnsi="Menlo" w:cs="Courier"/>
          <w:color w:val="000000"/>
          <w:kern w:val="0"/>
          <w:sz w:val="28"/>
          <w:szCs w:val="28"/>
        </w:rPr>
        <w:t>insert</w:t>
      </w:r>
      <w:r w:rsidRPr="007E2D7F">
        <w:rPr>
          <w:rFonts w:ascii="Menlo" w:hAnsi="Menlo" w:cs="Courier"/>
          <w:color w:val="000000"/>
          <w:kern w:val="0"/>
          <w:sz w:val="28"/>
          <w:szCs w:val="28"/>
        </w:rPr>
        <w:t>(</w:t>
      </w:r>
      <w:proofErr w:type="spellStart"/>
      <w:r w:rsidRPr="007E2D7F">
        <w:rPr>
          <w:rFonts w:ascii="Menlo" w:hAnsi="Menlo" w:cs="Courier"/>
          <w:color w:val="000000"/>
          <w:kern w:val="0"/>
          <w:sz w:val="28"/>
          <w:szCs w:val="28"/>
        </w:rPr>
        <w:t>PluginParams</w:t>
      </w:r>
      <w:proofErr w:type="spellEnd"/>
      <w:r w:rsidRPr="007E2D7F">
        <w:rPr>
          <w:rFonts w:ascii="Menlo" w:hAnsi="Menlo" w:cs="Courier"/>
          <w:color w:val="000000"/>
          <w:kern w:val="0"/>
          <w:sz w:val="28"/>
          <w:szCs w:val="28"/>
        </w:rPr>
        <w:t xml:space="preserve"> </w:t>
      </w:r>
      <w:proofErr w:type="spellStart"/>
      <w:r w:rsidRPr="007E2D7F">
        <w:rPr>
          <w:rFonts w:ascii="Menlo" w:hAnsi="Menlo" w:cs="Courier"/>
          <w:color w:val="000000"/>
          <w:kern w:val="0"/>
          <w:sz w:val="28"/>
          <w:szCs w:val="28"/>
        </w:rPr>
        <w:t>params</w:t>
      </w:r>
      <w:proofErr w:type="spellEnd"/>
      <w:r w:rsidRPr="007E2D7F">
        <w:rPr>
          <w:rFonts w:ascii="Menlo" w:hAnsi="Menlo" w:cs="Courier"/>
          <w:color w:val="000000"/>
          <w:kern w:val="0"/>
          <w:sz w:val="28"/>
          <w:szCs w:val="28"/>
        </w:rPr>
        <w:t>)</w:t>
      </w:r>
    </w:p>
    <w:p w14:paraId="31AEA0EE" w14:textId="775E0BAF" w:rsidR="007E2D7F" w:rsidRDefault="007E2D7F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其中</w:t>
      </w:r>
      <w:proofErr w:type="spellStart"/>
      <w:r>
        <w:t>PluginParams</w:t>
      </w:r>
      <w:proofErr w:type="spellEnd"/>
      <w:r>
        <w:rPr>
          <w:rFonts w:hint="eastAsia"/>
        </w:rPr>
        <w:t>封装了</w:t>
      </w:r>
      <w:r>
        <w:t>JS</w:t>
      </w:r>
      <w:r>
        <w:rPr>
          <w:rFonts w:hint="eastAsia"/>
        </w:rPr>
        <w:t>传递的参数</w:t>
      </w:r>
      <w:r>
        <w:rPr>
          <w:rFonts w:hint="eastAsia"/>
        </w:rPr>
        <w:t>,</w:t>
      </w:r>
      <w:proofErr w:type="spellStart"/>
      <w:r w:rsidR="000F5DB7">
        <w:t>params.getArguments</w:t>
      </w:r>
      <w:proofErr w:type="spellEnd"/>
      <w:r w:rsidR="000F5DB7">
        <w:t>()</w:t>
      </w:r>
      <w:r w:rsidR="00E31AB6">
        <w:rPr>
          <w:rFonts w:hint="eastAsia"/>
        </w:rPr>
        <w:t>返回了参数数组</w:t>
      </w:r>
      <w:r w:rsidR="00E31AB6">
        <w:rPr>
          <w:rFonts w:hint="eastAsia"/>
        </w:rPr>
        <w:t>,</w:t>
      </w:r>
      <w:r w:rsidR="00E31AB6">
        <w:rPr>
          <w:rFonts w:hint="eastAsia"/>
        </w:rPr>
        <w:t>通过该数组的</w:t>
      </w:r>
      <w:r w:rsidR="00E31AB6">
        <w:rPr>
          <w:rFonts w:hint="eastAsia"/>
        </w:rPr>
        <w:t>index</w:t>
      </w:r>
      <w:r w:rsidR="00E31AB6">
        <w:rPr>
          <w:rFonts w:hint="eastAsia"/>
        </w:rPr>
        <w:t>来获取相应的参数</w:t>
      </w:r>
      <w:r w:rsidR="00E31AB6">
        <w:rPr>
          <w:rFonts w:hint="eastAsia"/>
        </w:rPr>
        <w:t>,</w:t>
      </w:r>
      <w:r w:rsidR="00CA790D">
        <w:t>0</w:t>
      </w:r>
      <w:r w:rsidR="00CA790D">
        <w:rPr>
          <w:rFonts w:hint="eastAsia"/>
        </w:rPr>
        <w:t>表示</w:t>
      </w:r>
      <w:proofErr w:type="spellStart"/>
      <w:r w:rsidR="00CA790D">
        <w:rPr>
          <w:rFonts w:hint="eastAsia"/>
        </w:rPr>
        <w:t>js</w:t>
      </w:r>
      <w:proofErr w:type="spellEnd"/>
      <w:r w:rsidR="00CA790D">
        <w:rPr>
          <w:rFonts w:hint="eastAsia"/>
        </w:rPr>
        <w:t>传递进来的第一个参数</w:t>
      </w:r>
      <w:r w:rsidR="00CA790D">
        <w:rPr>
          <w:rFonts w:hint="eastAsia"/>
        </w:rPr>
        <w:t>,1</w:t>
      </w:r>
      <w:r w:rsidR="00CA790D">
        <w:rPr>
          <w:rFonts w:hint="eastAsia"/>
        </w:rPr>
        <w:t>表示第</w:t>
      </w:r>
      <w:r w:rsidR="00CA790D">
        <w:rPr>
          <w:rFonts w:hint="eastAsia"/>
        </w:rPr>
        <w:t>2</w:t>
      </w:r>
      <w:r w:rsidR="00CA790D">
        <w:rPr>
          <w:rFonts w:hint="eastAsia"/>
        </w:rPr>
        <w:t>个</w:t>
      </w:r>
      <w:r w:rsidR="00CA790D">
        <w:rPr>
          <w:rFonts w:hint="eastAsia"/>
        </w:rPr>
        <w:t>,</w:t>
      </w:r>
      <w:r w:rsidR="00CA790D">
        <w:rPr>
          <w:rFonts w:hint="eastAsia"/>
        </w:rPr>
        <w:t>以此类推</w:t>
      </w:r>
    </w:p>
    <w:p w14:paraId="48B88FE7" w14:textId="20D65CD4" w:rsidR="004F0E6D" w:rsidRDefault="004F0E6D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例如</w:t>
      </w:r>
      <w:r>
        <w:t>JS</w:t>
      </w:r>
      <w:r>
        <w:rPr>
          <w:rFonts w:hint="eastAsia"/>
        </w:rPr>
        <w:t>方法中传递了</w:t>
      </w:r>
      <w:r w:rsidR="00E31AB6">
        <w:rPr>
          <w:rFonts w:hint="eastAsia"/>
        </w:rPr>
        <w:t>,</w:t>
      </w:r>
      <w:r w:rsidR="00E31AB6">
        <w:t>insert</w:t>
      </w:r>
      <w:r w:rsidR="00E31AB6">
        <w:rPr>
          <w:rFonts w:hint="eastAsia"/>
        </w:rPr>
        <w:t>的</w:t>
      </w:r>
      <w:proofErr w:type="spellStart"/>
      <w:r w:rsidR="00E31AB6">
        <w:rPr>
          <w:rFonts w:hint="eastAsia"/>
        </w:rPr>
        <w:t>sql</w:t>
      </w:r>
      <w:proofErr w:type="spellEnd"/>
      <w:r w:rsidR="00E31AB6">
        <w:rPr>
          <w:rFonts w:hint="eastAsia"/>
        </w:rPr>
        <w:t>语句</w:t>
      </w:r>
      <w:r w:rsidR="00E31AB6">
        <w:rPr>
          <w:rFonts w:hint="eastAsia"/>
        </w:rPr>
        <w:t>,</w:t>
      </w:r>
      <w:r w:rsidR="00E31AB6">
        <w:rPr>
          <w:rFonts w:hint="eastAsia"/>
        </w:rPr>
        <w:t>则</w:t>
      </w:r>
      <w:r w:rsidR="00E31AB6">
        <w:t xml:space="preserve">String </w:t>
      </w:r>
      <w:proofErr w:type="spellStart"/>
      <w:r w:rsidR="00E31AB6">
        <w:t>sqlString</w:t>
      </w:r>
      <w:proofErr w:type="spellEnd"/>
      <w:r w:rsidR="00E31AB6">
        <w:t xml:space="preserve"> = </w:t>
      </w:r>
      <w:proofErr w:type="spellStart"/>
      <w:r w:rsidR="00E31AB6">
        <w:t>params.getArguments</w:t>
      </w:r>
      <w:proofErr w:type="spellEnd"/>
      <w:r w:rsidR="00E31AB6">
        <w:t>()[0];</w:t>
      </w:r>
    </w:p>
    <w:p w14:paraId="2F2864A2" w14:textId="77777777" w:rsidR="00E31AB6" w:rsidRDefault="00E31AB6" w:rsidP="004F0E6D">
      <w:pPr>
        <w:pStyle w:val="ac"/>
        <w:spacing w:line="480" w:lineRule="auto"/>
        <w:ind w:left="420" w:firstLineChars="0" w:firstLine="0"/>
        <w:jc w:val="left"/>
      </w:pPr>
    </w:p>
    <w:p w14:paraId="3BDDE5FB" w14:textId="77777777" w:rsidR="004F0E6D" w:rsidRDefault="004F0E6D" w:rsidP="004F0E6D">
      <w:pPr>
        <w:pStyle w:val="ac"/>
        <w:spacing w:line="480" w:lineRule="auto"/>
        <w:ind w:left="420" w:firstLineChars="0" w:firstLine="0"/>
        <w:jc w:val="left"/>
      </w:pPr>
      <w:r>
        <w:t>JavaScript</w:t>
      </w:r>
      <w:r>
        <w:rPr>
          <w:rFonts w:hint="eastAsia"/>
        </w:rPr>
        <w:t>部分的插件代码规范</w:t>
      </w:r>
    </w:p>
    <w:p w14:paraId="7C1139A8" w14:textId="4AC8AED1" w:rsidR="004F0E6D" w:rsidRDefault="005F5FEA" w:rsidP="00955DDC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文件</w:t>
      </w:r>
      <w:r w:rsidR="00E31AB6">
        <w:rPr>
          <w:rFonts w:hint="eastAsia"/>
        </w:rPr>
        <w:t>命名规范</w:t>
      </w:r>
      <w:r w:rsidR="00E31AB6">
        <w:t>:pluginXxx</w:t>
      </w:r>
      <w:r>
        <w:t>.js</w:t>
      </w:r>
      <w:r w:rsidR="00E31AB6">
        <w:t>,</w:t>
      </w:r>
      <w:r w:rsidR="00E31AB6">
        <w:rPr>
          <w:rFonts w:hint="eastAsia"/>
        </w:rPr>
        <w:t>例如</w:t>
      </w:r>
      <w:r w:rsidR="00E31AB6">
        <w:t>pluginBarcode.js,pluginDatabase.js</w:t>
      </w:r>
    </w:p>
    <w:p w14:paraId="2A7353B9" w14:textId="1E064F7A" w:rsidR="00E31AB6" w:rsidRDefault="00CA790D" w:rsidP="00955DDC">
      <w:pPr>
        <w:pStyle w:val="ac"/>
        <w:spacing w:line="480" w:lineRule="auto"/>
        <w:ind w:left="420" w:firstLineChars="0" w:firstLine="0"/>
        <w:jc w:val="left"/>
      </w:pPr>
      <w:proofErr w:type="spellStart"/>
      <w:r>
        <w:t>EminBridge</w:t>
      </w:r>
      <w:proofErr w:type="spellEnd"/>
    </w:p>
    <w:p w14:paraId="136087E8" w14:textId="77777777" w:rsidR="00783FA3" w:rsidRDefault="00644B3F" w:rsidP="00644B3F">
      <w:pPr>
        <w:pStyle w:val="2"/>
      </w:pPr>
      <w:r>
        <w:rPr>
          <w:rFonts w:hint="eastAsia"/>
        </w:rPr>
        <w:lastRenderedPageBreak/>
        <w:t xml:space="preserve">4.2 </w:t>
      </w:r>
      <w:r w:rsidR="00783FA3">
        <w:rPr>
          <w:rFonts w:hint="eastAsia"/>
        </w:rPr>
        <w:t>GUI</w:t>
      </w:r>
      <w:r w:rsidR="00CD0811">
        <w:rPr>
          <w:rFonts w:hint="eastAsia"/>
        </w:rPr>
        <w:t>项目</w:t>
      </w:r>
      <w:r w:rsidR="00783FA3">
        <w:rPr>
          <w:rFonts w:hint="eastAsia"/>
        </w:rPr>
        <w:t>规范</w:t>
      </w:r>
    </w:p>
    <w:p w14:paraId="794A80A8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包名命名规范：</w:t>
      </w:r>
      <w:proofErr w:type="spellStart"/>
      <w:r>
        <w:rPr>
          <w:rFonts w:hint="eastAsia"/>
        </w:rPr>
        <w:t>com.emin</w:t>
      </w:r>
      <w:proofErr w:type="spellEnd"/>
      <w:r>
        <w:rPr>
          <w:rFonts w:hint="eastAsia"/>
        </w:rPr>
        <w:t>.&lt;</w:t>
      </w:r>
      <w:proofErr w:type="spellStart"/>
      <w:proofErr w:type="gramStart"/>
      <w:r>
        <w:rPr>
          <w:rFonts w:hint="eastAsia"/>
        </w:rPr>
        <w:t>appname</w:t>
      </w:r>
      <w:proofErr w:type="spellEnd"/>
      <w:proofErr w:type="gramEnd"/>
      <w:r>
        <w:rPr>
          <w:rFonts w:hint="eastAsia"/>
        </w:rPr>
        <w:t>&gt;.xxx</w:t>
      </w:r>
    </w:p>
    <w:p w14:paraId="3A36A1C5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prdm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lms</w:t>
      </w:r>
      <w:proofErr w:type="spellEnd"/>
    </w:p>
    <w:p w14:paraId="5CE8DC67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>
        <w:rPr>
          <w:rFonts w:hint="eastAsia"/>
        </w:rPr>
        <w:t>controller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等</w:t>
      </w:r>
    </w:p>
    <w:p w14:paraId="6C5C5373" w14:textId="77777777" w:rsidR="004E1EE2" w:rsidRDefault="004E1EE2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其下可以有子包，例如：</w:t>
      </w:r>
      <w:proofErr w:type="spellStart"/>
      <w:r>
        <w:rPr>
          <w:rFonts w:hint="eastAsia"/>
        </w:rPr>
        <w:t>com.emin</w:t>
      </w:r>
      <w:proofErr w:type="spellEnd"/>
      <w:r>
        <w:rPr>
          <w:rFonts w:hint="eastAsia"/>
        </w:rPr>
        <w:t>.&lt;</w:t>
      </w:r>
      <w:proofErr w:type="spellStart"/>
      <w:proofErr w:type="gramStart"/>
      <w:r>
        <w:rPr>
          <w:rFonts w:hint="eastAsia"/>
        </w:rPr>
        <w:t>appname</w:t>
      </w:r>
      <w:proofErr w:type="spellEnd"/>
      <w:proofErr w:type="gramEnd"/>
      <w:r>
        <w:rPr>
          <w:rFonts w:hint="eastAsia"/>
        </w:rPr>
        <w:t>&gt;.</w:t>
      </w:r>
      <w:proofErr w:type="spellStart"/>
      <w:r w:rsidR="008F6E31">
        <w:rPr>
          <w:rFonts w:hint="eastAsia"/>
        </w:rPr>
        <w:t>c</w:t>
      </w:r>
      <w:r w:rsidR="00B43923">
        <w:rPr>
          <w:rFonts w:hint="eastAsia"/>
        </w:rPr>
        <w:t>ontroller.mobile</w:t>
      </w:r>
      <w:proofErr w:type="spellEnd"/>
    </w:p>
    <w:p w14:paraId="2CFA6288" w14:textId="77777777" w:rsidR="00246979" w:rsidRDefault="002469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Controller</w:t>
      </w:r>
      <w:r>
        <w:rPr>
          <w:rFonts w:hint="eastAsia"/>
        </w:rPr>
        <w:t>必须继承</w:t>
      </w:r>
      <w:proofErr w:type="spellStart"/>
      <w:r>
        <w:rPr>
          <w:rFonts w:hint="eastAsia"/>
        </w:rPr>
        <w:t>BaseController</w:t>
      </w:r>
      <w:proofErr w:type="spellEnd"/>
    </w:p>
    <w:p w14:paraId="1CA2C9B5" w14:textId="77777777" w:rsidR="00246979" w:rsidRDefault="00246979" w:rsidP="004E1EE2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2C20F77A" w14:textId="77777777" w:rsidR="00783FA3" w:rsidRDefault="00246979" w:rsidP="0024697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>PersonController</w:t>
      </w:r>
      <w:proofErr w:type="spellEnd"/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>BaseController</w:t>
      </w:r>
      <w:proofErr w:type="spellEnd"/>
    </w:p>
    <w:p w14:paraId="07C2CB2E" w14:textId="77777777" w:rsidR="00246979" w:rsidRDefault="00246979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并且在</w:t>
      </w:r>
      <w:r>
        <w:rPr>
          <w:rFonts w:hint="eastAsia"/>
        </w:rPr>
        <w:t>Class</w:t>
      </w:r>
      <w:r>
        <w:rPr>
          <w:rFonts w:hint="eastAsia"/>
        </w:rPr>
        <w:t>上需要加上</w:t>
      </w:r>
      <w:r>
        <w:rPr>
          <w:rFonts w:hint="eastAsia"/>
        </w:rPr>
        <w:t>@Controller</w:t>
      </w:r>
      <w:r>
        <w:rPr>
          <w:rFonts w:hint="eastAsia"/>
        </w:rPr>
        <w:t>注解</w:t>
      </w:r>
    </w:p>
    <w:p w14:paraId="56F95E9A" w14:textId="77777777" w:rsidR="0051719F" w:rsidRDefault="0051719F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Controller</w:t>
      </w:r>
      <w:r>
        <w:rPr>
          <w:rFonts w:hint="eastAsia"/>
        </w:rPr>
        <w:t>方法前都要加上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注解指定请求路径，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默认以当前项目根路径作为相对路径，</w:t>
      </w:r>
    </w:p>
    <w:p w14:paraId="37AF314F" w14:textId="77777777" w:rsidR="0051719F" w:rsidRDefault="0051719F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由于所有</w:t>
      </w:r>
      <w:r>
        <w:rPr>
          <w:rFonts w:hint="eastAsia"/>
        </w:rPr>
        <w:t>Controller</w:t>
      </w:r>
      <w:r>
        <w:rPr>
          <w:rFonts w:hint="eastAsia"/>
        </w:rPr>
        <w:t>方法都已</w:t>
      </w:r>
      <w:r>
        <w:rPr>
          <w:rFonts w:hint="eastAsia"/>
        </w:rPr>
        <w:t>JSON</w:t>
      </w:r>
      <w:r>
        <w:rPr>
          <w:rFonts w:hint="eastAsia"/>
        </w:rPr>
        <w:t>格式返回，无论方法返回什么对象最终都会解析为</w:t>
      </w:r>
      <w:r>
        <w:rPr>
          <w:rFonts w:hint="eastAsia"/>
        </w:rPr>
        <w:t>JSON</w:t>
      </w:r>
      <w:r>
        <w:rPr>
          <w:rFonts w:hint="eastAsia"/>
        </w:rPr>
        <w:t>，故方法前必须加上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标签</w:t>
      </w:r>
    </w:p>
    <w:p w14:paraId="570364BC" w14:textId="77777777" w:rsidR="00330D9B" w:rsidRDefault="00330D9B" w:rsidP="00246979">
      <w:pPr>
        <w:pStyle w:val="ac"/>
        <w:spacing w:line="480" w:lineRule="auto"/>
        <w:ind w:left="420" w:firstLineChars="0" w:firstLine="0"/>
        <w:jc w:val="left"/>
      </w:pPr>
    </w:p>
    <w:p w14:paraId="383C739D" w14:textId="77777777" w:rsidR="00F62B94" w:rsidRDefault="00F62B94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Controller</w:t>
      </w:r>
      <w:r>
        <w:rPr>
          <w:rFonts w:hint="eastAsia"/>
        </w:rPr>
        <w:t>中如何使用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</w:p>
    <w:p w14:paraId="022C166C" w14:textId="77777777" w:rsidR="00F62B94" w:rsidRDefault="00F62B94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Controller</w:t>
      </w:r>
      <w:r>
        <w:rPr>
          <w:rFonts w:hint="eastAsia"/>
        </w:rPr>
        <w:t>若要使用</w:t>
      </w:r>
      <w:r>
        <w:rPr>
          <w:rFonts w:hint="eastAsia"/>
        </w:rPr>
        <w:t>Service</w:t>
      </w:r>
      <w:r>
        <w:rPr>
          <w:rFonts w:hint="eastAsia"/>
        </w:rPr>
        <w:t>，需要先由</w:t>
      </w:r>
      <w:r>
        <w:rPr>
          <w:rFonts w:hint="eastAsia"/>
        </w:rPr>
        <w:t>Service</w:t>
      </w:r>
      <w:r>
        <w:rPr>
          <w:rFonts w:hint="eastAsia"/>
        </w:rPr>
        <w:t>提供方的</w:t>
      </w:r>
      <w:r>
        <w:rPr>
          <w:rFonts w:hint="eastAsia"/>
        </w:rPr>
        <w:t>Jar</w:t>
      </w:r>
      <w:r>
        <w:rPr>
          <w:rFonts w:hint="eastAsia"/>
        </w:rPr>
        <w:t>包，并且在</w:t>
      </w:r>
      <w:r>
        <w:rPr>
          <w:rFonts w:hint="eastAsia"/>
        </w:rPr>
        <w:t>Controller</w:t>
      </w:r>
      <w:r>
        <w:rPr>
          <w:rFonts w:hint="eastAsia"/>
        </w:rPr>
        <w:t>中申明接口，然后加上</w:t>
      </w:r>
      <w:r>
        <w:rPr>
          <w:rFonts w:hint="eastAsia"/>
        </w:rPr>
        <w:t>@</w:t>
      </w:r>
      <w:r w:rsidR="00841B92">
        <w:rPr>
          <w:rFonts w:hint="eastAsia"/>
        </w:rPr>
        <w:t>Reference</w:t>
      </w:r>
      <w:r>
        <w:rPr>
          <w:rFonts w:hint="eastAsia"/>
        </w:rPr>
        <w:t>注解，并填入</w:t>
      </w:r>
      <w:r>
        <w:rPr>
          <w:rFonts w:hint="eastAsia"/>
        </w:rPr>
        <w:t>version</w:t>
      </w:r>
      <w:r>
        <w:rPr>
          <w:rFonts w:hint="eastAsia"/>
        </w:rPr>
        <w:t>即可</w:t>
      </w:r>
    </w:p>
    <w:p w14:paraId="7064CC2D" w14:textId="77777777" w:rsidR="00841B92" w:rsidRDefault="00841B92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65F9DB3A" w14:textId="77777777" w:rsidR="00841B92" w:rsidRDefault="00841B92" w:rsidP="00F3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@Reference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version=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"0.0.1"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3D5C1ACF" w14:textId="77777777" w:rsidR="00841B92" w:rsidRPr="00841B92" w:rsidRDefault="00841B92" w:rsidP="00F3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PersonService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personService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17D4FC5" w14:textId="77777777" w:rsidR="00841B92" w:rsidRDefault="00841B92" w:rsidP="00246979">
      <w:pPr>
        <w:pStyle w:val="ac"/>
        <w:spacing w:line="480" w:lineRule="auto"/>
        <w:ind w:left="420" w:firstLineChars="0" w:firstLine="0"/>
        <w:jc w:val="left"/>
      </w:pPr>
    </w:p>
    <w:p w14:paraId="0F69E082" w14:textId="77777777" w:rsidR="00F30E61" w:rsidRDefault="00F30E61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若在调用服务方法而服务会抛出异常时，必须用</w:t>
      </w:r>
      <w:r>
        <w:rPr>
          <w:rFonts w:hint="eastAsia"/>
        </w:rPr>
        <w:t>try-catch</w:t>
      </w:r>
      <w:r>
        <w:rPr>
          <w:rFonts w:hint="eastAsia"/>
        </w:rPr>
        <w:t>捕获并获得异常文本返回前端</w:t>
      </w:r>
    </w:p>
    <w:p w14:paraId="6BD68795" w14:textId="77777777" w:rsidR="00F30E61" w:rsidRPr="00F30E61" w:rsidRDefault="00F30E61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注意必须首先捕获</w:t>
      </w:r>
      <w:proofErr w:type="spellStart"/>
      <w:r>
        <w:rPr>
          <w:rFonts w:hint="eastAsia"/>
        </w:rPr>
        <w:t>EminException</w:t>
      </w:r>
      <w:proofErr w:type="spellEnd"/>
    </w:p>
    <w:p w14:paraId="201C4D5A" w14:textId="77777777" w:rsidR="00F30E61" w:rsidRDefault="00F30E61" w:rsidP="00246979">
      <w:pPr>
        <w:pStyle w:val="ac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14:paraId="78D030A9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proofErr w:type="gramStart"/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try</w:t>
      </w:r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14:paraId="65E7C1B9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Company </w:t>
      </w:r>
      <w:proofErr w:type="spellStart"/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gramStart"/>
      <w:r w:rsidRPr="00B53091">
        <w:rPr>
          <w:rFonts w:ascii="Consolas" w:hAnsi="Consolas" w:cs="Consolas"/>
          <w:color w:val="000000"/>
          <w:kern w:val="0"/>
          <w:szCs w:val="28"/>
        </w:rPr>
        <w:t>Company(</w:t>
      </w:r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14:paraId="06FFB9A4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>.setId</w:t>
      </w:r>
      <w:proofErr w:type="spellEnd"/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>(1l);</w:t>
      </w:r>
    </w:p>
    <w:p w14:paraId="1B817D7B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B53091">
        <w:rPr>
          <w:rFonts w:ascii="Consolas" w:hAnsi="Consolas" w:cs="Consolas"/>
          <w:color w:val="000000"/>
          <w:kern w:val="0"/>
          <w:szCs w:val="28"/>
        </w:rPr>
        <w:t>PltThreadLocalUtil.</w:t>
      </w:r>
      <w:r w:rsidRPr="00B53091">
        <w:rPr>
          <w:rFonts w:ascii="Consolas" w:hAnsi="Consolas" w:cs="Consolas"/>
          <w:i/>
          <w:iCs/>
          <w:color w:val="000000"/>
          <w:kern w:val="0"/>
          <w:szCs w:val="28"/>
        </w:rPr>
        <w:t>setCompany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14:paraId="51B7944D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Person </w:t>
      </w:r>
      <w:proofErr w:type="spellStart"/>
      <w:r w:rsidRPr="00B53091">
        <w:rPr>
          <w:rFonts w:ascii="Consolas" w:hAnsi="Consolas" w:cs="Consolas"/>
          <w:color w:val="6A3E3E"/>
          <w:kern w:val="0"/>
          <w:szCs w:val="28"/>
        </w:rPr>
        <w:t>person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 w:rsidRPr="00B53091">
        <w:rPr>
          <w:rFonts w:ascii="Consolas" w:hAnsi="Consolas" w:cs="Consolas"/>
          <w:color w:val="0000C0"/>
          <w:kern w:val="0"/>
          <w:szCs w:val="28"/>
        </w:rPr>
        <w:t>personService</w:t>
      </w:r>
      <w:r w:rsidRPr="00B53091">
        <w:rPr>
          <w:rFonts w:ascii="Consolas" w:hAnsi="Consolas" w:cs="Consolas"/>
          <w:color w:val="000000"/>
          <w:kern w:val="0"/>
          <w:szCs w:val="28"/>
        </w:rPr>
        <w:t>.login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B53091">
        <w:rPr>
          <w:rFonts w:ascii="Consolas" w:hAnsi="Consolas" w:cs="Consolas"/>
          <w:color w:val="2A00FF"/>
          <w:kern w:val="0"/>
          <w:szCs w:val="28"/>
        </w:rPr>
        <w:t>"13800000000"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B53091">
        <w:rPr>
          <w:rFonts w:ascii="Consolas" w:hAnsi="Consolas" w:cs="Consolas"/>
          <w:color w:val="2A00FF"/>
          <w:kern w:val="0"/>
          <w:szCs w:val="28"/>
        </w:rPr>
        <w:t>"888888"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14:paraId="0AC125CB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B53091">
        <w:rPr>
          <w:rFonts w:ascii="Consolas" w:hAnsi="Consolas" w:cs="Consolas"/>
          <w:color w:val="6A3E3E"/>
          <w:kern w:val="0"/>
          <w:szCs w:val="28"/>
        </w:rPr>
        <w:t>json</w:t>
      </w:r>
      <w:r w:rsidRPr="00B53091">
        <w:rPr>
          <w:rFonts w:ascii="Consolas" w:hAnsi="Consolas" w:cs="Consolas"/>
          <w:color w:val="000000"/>
          <w:kern w:val="0"/>
          <w:szCs w:val="28"/>
        </w:rPr>
        <w:t>.put</w:t>
      </w:r>
      <w:proofErr w:type="spellEnd"/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>(</w:t>
      </w:r>
      <w:r w:rsidRPr="00B53091">
        <w:rPr>
          <w:rFonts w:ascii="Consolas" w:hAnsi="Consolas" w:cs="Consolas"/>
          <w:color w:val="2A00FF"/>
          <w:kern w:val="0"/>
          <w:szCs w:val="28"/>
        </w:rPr>
        <w:t>"person"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B53091">
        <w:rPr>
          <w:rFonts w:ascii="Consolas" w:hAnsi="Consolas" w:cs="Consolas"/>
          <w:color w:val="6A3E3E"/>
          <w:kern w:val="0"/>
          <w:szCs w:val="28"/>
        </w:rPr>
        <w:t>person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14:paraId="2ED38BBA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B53091">
        <w:rPr>
          <w:rFonts w:ascii="Consolas" w:hAnsi="Consolas" w:cs="Consolas"/>
          <w:color w:val="6A3E3E"/>
          <w:kern w:val="0"/>
          <w:szCs w:val="28"/>
        </w:rPr>
        <w:t>success</w:t>
      </w:r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true</w:t>
      </w:r>
      <w:r w:rsidRPr="00B53091">
        <w:rPr>
          <w:rFonts w:ascii="Consolas" w:hAnsi="Consolas" w:cs="Consolas"/>
          <w:color w:val="000000"/>
          <w:kern w:val="0"/>
          <w:szCs w:val="28"/>
        </w:rPr>
        <w:t>;</w:t>
      </w:r>
    </w:p>
    <w:p w14:paraId="04A43424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} </w:t>
      </w:r>
      <w:proofErr w:type="gramStart"/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 xml:space="preserve"> (</w:t>
      </w:r>
      <w:proofErr w:type="spellStart"/>
      <w:r w:rsidRPr="00B53091">
        <w:rPr>
          <w:rFonts w:ascii="Consolas" w:hAnsi="Consolas" w:cs="Consolas"/>
          <w:color w:val="000000"/>
          <w:kern w:val="0"/>
          <w:szCs w:val="28"/>
        </w:rPr>
        <w:t>EminException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) {</w:t>
      </w:r>
    </w:p>
    <w:p w14:paraId="2A710D31" w14:textId="77777777" w:rsid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color w:val="3F7F5F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  <w:highlight w:val="yellow"/>
        </w:rPr>
        <w:t>message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.getLocalizedMessage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>();</w:t>
      </w:r>
      <w:r w:rsidRPr="00B53091">
        <w:rPr>
          <w:rFonts w:ascii="Consolas" w:hAnsi="Consolas" w:cs="Consolas"/>
          <w:color w:val="3F7F5F"/>
          <w:kern w:val="0"/>
          <w:szCs w:val="28"/>
        </w:rPr>
        <w:t>//</w:t>
      </w:r>
      <w:r w:rsidRPr="00B53091">
        <w:rPr>
          <w:rFonts w:ascii="Consolas" w:hAnsi="Consolas" w:cs="Consolas"/>
          <w:color w:val="3F7F5F"/>
          <w:kern w:val="0"/>
          <w:szCs w:val="28"/>
        </w:rPr>
        <w:t>此处会根据当前环境自动匹配对应异常配置文件中的信息</w:t>
      </w:r>
    </w:p>
    <w:p w14:paraId="4E13C88C" w14:textId="77777777" w:rsidR="00815D36" w:rsidRPr="00B53091" w:rsidRDefault="00815D36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</w:p>
    <w:p w14:paraId="68018217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>.printStackTrace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>();</w:t>
      </w:r>
    </w:p>
    <w:p w14:paraId="1CE8A764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>}</w:t>
      </w:r>
    </w:p>
    <w:p w14:paraId="246A648C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 xml:space="preserve"> (Exception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) {</w:t>
      </w:r>
    </w:p>
    <w:p w14:paraId="20A011B3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  <w:highlight w:val="yellow"/>
        </w:rPr>
        <w:t>message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color w:val="2A00FF"/>
          <w:kern w:val="0"/>
          <w:szCs w:val="28"/>
        </w:rPr>
        <w:t>"</w:t>
      </w:r>
      <w:r w:rsidRPr="00B53091">
        <w:rPr>
          <w:rFonts w:ascii="Consolas" w:hAnsi="Consolas" w:cs="Consolas"/>
          <w:color w:val="2A00FF"/>
          <w:kern w:val="0"/>
          <w:szCs w:val="28"/>
        </w:rPr>
        <w:t>登录失败</w:t>
      </w:r>
      <w:r w:rsidRPr="00B53091">
        <w:rPr>
          <w:rFonts w:ascii="Consolas" w:hAnsi="Consolas" w:cs="Consolas"/>
          <w:color w:val="2A00FF"/>
          <w:kern w:val="0"/>
          <w:szCs w:val="28"/>
        </w:rPr>
        <w:t>"</w:t>
      </w:r>
      <w:r w:rsidRPr="00B53091">
        <w:rPr>
          <w:rFonts w:ascii="Consolas" w:hAnsi="Consolas" w:cs="Consolas"/>
          <w:color w:val="000000"/>
          <w:kern w:val="0"/>
          <w:szCs w:val="28"/>
        </w:rPr>
        <w:t>;</w:t>
      </w:r>
    </w:p>
    <w:p w14:paraId="37D3B467" w14:textId="77777777"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color w:val="000000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proofErr w:type="gramEnd"/>
      <w:r w:rsidRPr="00B53091">
        <w:rPr>
          <w:rFonts w:ascii="Consolas" w:hAnsi="Consolas" w:cs="Consolas"/>
          <w:color w:val="000000"/>
          <w:kern w:val="0"/>
          <w:szCs w:val="28"/>
        </w:rPr>
        <w:t>.printStackTrace</w:t>
      </w:r>
      <w:proofErr w:type="spellEnd"/>
      <w:r w:rsidRPr="00B53091">
        <w:rPr>
          <w:rFonts w:ascii="Consolas" w:hAnsi="Consolas" w:cs="Consolas"/>
          <w:color w:val="000000"/>
          <w:kern w:val="0"/>
          <w:szCs w:val="28"/>
        </w:rPr>
        <w:t>();</w:t>
      </w:r>
    </w:p>
    <w:p w14:paraId="4FBCABFC" w14:textId="77777777" w:rsidR="00330D9B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sz w:val="22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>}</w:t>
      </w:r>
    </w:p>
    <w:sectPr w:rsidR="00330D9B" w:rsidRPr="00B53091" w:rsidSect="00D065F6">
      <w:pgSz w:w="15077" w:h="20163" w:code="5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ECBDB" w14:textId="77777777" w:rsidR="00B343C3" w:rsidRDefault="00B343C3" w:rsidP="005433AF">
      <w:r>
        <w:separator/>
      </w:r>
    </w:p>
  </w:endnote>
  <w:endnote w:type="continuationSeparator" w:id="0">
    <w:p w14:paraId="6EABED89" w14:textId="77777777" w:rsidR="00B343C3" w:rsidRDefault="00B343C3" w:rsidP="0054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F77E2" w14:textId="77777777" w:rsidR="00B343C3" w:rsidRDefault="00B343C3" w:rsidP="005433AF">
      <w:r>
        <w:separator/>
      </w:r>
    </w:p>
  </w:footnote>
  <w:footnote w:type="continuationSeparator" w:id="0">
    <w:p w14:paraId="285DF92F" w14:textId="77777777" w:rsidR="00B343C3" w:rsidRDefault="00B343C3" w:rsidP="0054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51C1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1CE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07769"/>
    <w:multiLevelType w:val="hybridMultilevel"/>
    <w:tmpl w:val="854A0F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65195"/>
    <w:multiLevelType w:val="hybridMultilevel"/>
    <w:tmpl w:val="D42A08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8F0074"/>
    <w:multiLevelType w:val="hybridMultilevel"/>
    <w:tmpl w:val="4330D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11210"/>
    <w:multiLevelType w:val="hybridMultilevel"/>
    <w:tmpl w:val="5880A2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5C39F6"/>
    <w:multiLevelType w:val="hybridMultilevel"/>
    <w:tmpl w:val="2EF4A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5D5435"/>
    <w:multiLevelType w:val="hybridMultilevel"/>
    <w:tmpl w:val="93CEC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33AF"/>
    <w:rsid w:val="00010D18"/>
    <w:rsid w:val="00020378"/>
    <w:rsid w:val="00070FCB"/>
    <w:rsid w:val="000D1D6F"/>
    <w:rsid w:val="000F5DB7"/>
    <w:rsid w:val="00105BA0"/>
    <w:rsid w:val="001247D5"/>
    <w:rsid w:val="00147E4E"/>
    <w:rsid w:val="00151D3A"/>
    <w:rsid w:val="0019468B"/>
    <w:rsid w:val="00195EF6"/>
    <w:rsid w:val="001E401E"/>
    <w:rsid w:val="001E6D64"/>
    <w:rsid w:val="002016F2"/>
    <w:rsid w:val="00223F36"/>
    <w:rsid w:val="002442B6"/>
    <w:rsid w:val="00246979"/>
    <w:rsid w:val="002604D4"/>
    <w:rsid w:val="00272E74"/>
    <w:rsid w:val="00286C8C"/>
    <w:rsid w:val="00317C06"/>
    <w:rsid w:val="0032679D"/>
    <w:rsid w:val="00330D9B"/>
    <w:rsid w:val="00353524"/>
    <w:rsid w:val="00394AC1"/>
    <w:rsid w:val="003B20B8"/>
    <w:rsid w:val="00415565"/>
    <w:rsid w:val="004E1EE2"/>
    <w:rsid w:val="004F0E6D"/>
    <w:rsid w:val="0051719F"/>
    <w:rsid w:val="005433AF"/>
    <w:rsid w:val="00575389"/>
    <w:rsid w:val="00587927"/>
    <w:rsid w:val="005D3EEF"/>
    <w:rsid w:val="005E31CD"/>
    <w:rsid w:val="005F5FEA"/>
    <w:rsid w:val="00644B3F"/>
    <w:rsid w:val="006A37B1"/>
    <w:rsid w:val="006B6E93"/>
    <w:rsid w:val="006D02C1"/>
    <w:rsid w:val="007054E0"/>
    <w:rsid w:val="007120F0"/>
    <w:rsid w:val="00783FA3"/>
    <w:rsid w:val="007A48DC"/>
    <w:rsid w:val="007C2460"/>
    <w:rsid w:val="007E2D7F"/>
    <w:rsid w:val="00815D36"/>
    <w:rsid w:val="00841B92"/>
    <w:rsid w:val="008454B4"/>
    <w:rsid w:val="008F6E31"/>
    <w:rsid w:val="00950304"/>
    <w:rsid w:val="00950CFF"/>
    <w:rsid w:val="00955DDC"/>
    <w:rsid w:val="00964F79"/>
    <w:rsid w:val="009B1CC6"/>
    <w:rsid w:val="009F7879"/>
    <w:rsid w:val="00A0261F"/>
    <w:rsid w:val="00A24405"/>
    <w:rsid w:val="00AA70B9"/>
    <w:rsid w:val="00B343C3"/>
    <w:rsid w:val="00B43923"/>
    <w:rsid w:val="00B53091"/>
    <w:rsid w:val="00BD315A"/>
    <w:rsid w:val="00BF179C"/>
    <w:rsid w:val="00C47C3B"/>
    <w:rsid w:val="00C57B71"/>
    <w:rsid w:val="00C74889"/>
    <w:rsid w:val="00C85DC1"/>
    <w:rsid w:val="00CA790D"/>
    <w:rsid w:val="00CD0811"/>
    <w:rsid w:val="00D065F6"/>
    <w:rsid w:val="00D07C15"/>
    <w:rsid w:val="00D36A0A"/>
    <w:rsid w:val="00DD58AC"/>
    <w:rsid w:val="00DE4E5F"/>
    <w:rsid w:val="00DF23E7"/>
    <w:rsid w:val="00E31AB6"/>
    <w:rsid w:val="00F30E61"/>
    <w:rsid w:val="00F62B94"/>
    <w:rsid w:val="00F760CF"/>
    <w:rsid w:val="00F834B8"/>
    <w:rsid w:val="00F87E38"/>
    <w:rsid w:val="00F955EE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83FE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8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3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433A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43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433AF"/>
    <w:rPr>
      <w:sz w:val="18"/>
      <w:szCs w:val="18"/>
    </w:rPr>
  </w:style>
  <w:style w:type="table" w:styleId="a7">
    <w:name w:val="Table Grid"/>
    <w:basedOn w:val="a1"/>
    <w:uiPriority w:val="59"/>
    <w:rsid w:val="00543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95EF6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195EF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195EF6"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95EF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95EF6"/>
    <w:rPr>
      <w:sz w:val="18"/>
      <w:szCs w:val="18"/>
    </w:rPr>
  </w:style>
  <w:style w:type="paragraph" w:styleId="ac">
    <w:name w:val="List Paragraph"/>
    <w:basedOn w:val="a"/>
    <w:uiPriority w:val="34"/>
    <w:qFormat/>
    <w:rsid w:val="008454B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83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44B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E65B0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4B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rsid w:val="00644B3F"/>
    <w:rPr>
      <w:color w:val="D2611C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E2D7F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3744CF-3782-4345-8131-FB11CAA3B1DF}" type="doc">
      <dgm:prSet loTypeId="urn:microsoft.com/office/officeart/2005/8/layout/radial5" loCatId="relationship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2A300725-83CE-40A2-8E12-A543B0A5AB47}">
      <dgm:prSet phldrT="[文本]"/>
      <dgm:spPr/>
      <dgm:t>
        <a:bodyPr/>
        <a:lstStyle/>
        <a:p>
          <a:r>
            <a:rPr lang="en-US" altLang="zh-CN"/>
            <a:t>zookeeper</a:t>
          </a:r>
          <a:endParaRPr lang="zh-CN" altLang="en-US"/>
        </a:p>
      </dgm:t>
    </dgm:pt>
    <dgm:pt modelId="{A0B4EE18-ADFD-4980-80D6-20BF2A68A2B5}" type="parTrans" cxnId="{529100B9-5F2B-4D32-B695-BF9BFFCE52B1}">
      <dgm:prSet/>
      <dgm:spPr/>
      <dgm:t>
        <a:bodyPr/>
        <a:lstStyle/>
        <a:p>
          <a:endParaRPr lang="zh-CN" altLang="en-US"/>
        </a:p>
      </dgm:t>
    </dgm:pt>
    <dgm:pt modelId="{549100BD-6429-456A-B940-5ECB8D611E23}" type="sibTrans" cxnId="{529100B9-5F2B-4D32-B695-BF9BFFCE52B1}">
      <dgm:prSet/>
      <dgm:spPr/>
      <dgm:t>
        <a:bodyPr/>
        <a:lstStyle/>
        <a:p>
          <a:endParaRPr lang="zh-CN" altLang="en-US"/>
        </a:p>
      </dgm:t>
    </dgm:pt>
    <dgm:pt modelId="{5856EA17-9FFB-4AF1-BD3E-994382D08A9C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12F097A1-F4EB-4786-B472-921CFFF72A9D}" type="parTrans" cxnId="{FA920E11-DE93-44B3-BC98-9176D4B86993}">
      <dgm:prSet/>
      <dgm:spPr/>
      <dgm:t>
        <a:bodyPr/>
        <a:lstStyle/>
        <a:p>
          <a:endParaRPr lang="zh-CN" altLang="en-US"/>
        </a:p>
      </dgm:t>
    </dgm:pt>
    <dgm:pt modelId="{990B0784-E4F2-4D73-B5D8-B53CF2060E7B}" type="sibTrans" cxnId="{FA920E11-DE93-44B3-BC98-9176D4B86993}">
      <dgm:prSet/>
      <dgm:spPr/>
      <dgm:t>
        <a:bodyPr/>
        <a:lstStyle/>
        <a:p>
          <a:endParaRPr lang="zh-CN" altLang="en-US"/>
        </a:p>
      </dgm:t>
    </dgm:pt>
    <dgm:pt modelId="{045D0F93-FE6C-44BB-A925-25827D23A426}">
      <dgm:prSet phldrT="[文本]"/>
      <dgm:spPr/>
      <dgm:t>
        <a:bodyPr/>
        <a:lstStyle/>
        <a:p>
          <a:r>
            <a:rPr lang="en-US" altLang="zh-CN"/>
            <a:t>GUI</a:t>
          </a:r>
          <a:endParaRPr lang="zh-CN" altLang="en-US"/>
        </a:p>
      </dgm:t>
    </dgm:pt>
    <dgm:pt modelId="{1634F8C2-1B24-4C6A-A1E4-3FD6E8BE9162}" type="parTrans" cxnId="{24925411-EF95-4F3D-A6CF-BEF2AD6BDC9C}">
      <dgm:prSet/>
      <dgm:spPr/>
      <dgm:t>
        <a:bodyPr/>
        <a:lstStyle/>
        <a:p>
          <a:endParaRPr lang="zh-CN" altLang="en-US"/>
        </a:p>
      </dgm:t>
    </dgm:pt>
    <dgm:pt modelId="{D35291E5-7419-4A17-BFFE-CA49FBE64A1D}" type="sibTrans" cxnId="{24925411-EF95-4F3D-A6CF-BEF2AD6BDC9C}">
      <dgm:prSet/>
      <dgm:spPr/>
      <dgm:t>
        <a:bodyPr/>
        <a:lstStyle/>
        <a:p>
          <a:endParaRPr lang="zh-CN" altLang="en-US"/>
        </a:p>
      </dgm:t>
    </dgm:pt>
    <dgm:pt modelId="{CAFCBC3A-8A82-4EAA-825D-8CB1BA1CE4C9}">
      <dgm:prSet phldrT="[文本]"/>
      <dgm:spPr/>
      <dgm:t>
        <a:bodyPr/>
        <a:lstStyle/>
        <a:p>
          <a:r>
            <a:rPr lang="en-US" altLang="zh-CN"/>
            <a:t>GUI</a:t>
          </a:r>
          <a:endParaRPr lang="zh-CN" altLang="en-US"/>
        </a:p>
      </dgm:t>
    </dgm:pt>
    <dgm:pt modelId="{02FEC8F0-2577-4101-9FCA-7CB774964C8E}" type="parTrans" cxnId="{205D4B0B-8442-4F90-BBFD-CEE5971852EA}">
      <dgm:prSet/>
      <dgm:spPr/>
      <dgm:t>
        <a:bodyPr/>
        <a:lstStyle/>
        <a:p>
          <a:endParaRPr lang="zh-CN" altLang="en-US"/>
        </a:p>
      </dgm:t>
    </dgm:pt>
    <dgm:pt modelId="{A65953B5-ED2C-4AB4-9B64-0CBDF4074BB8}" type="sibTrans" cxnId="{205D4B0B-8442-4F90-BBFD-CEE5971852EA}">
      <dgm:prSet/>
      <dgm:spPr/>
      <dgm:t>
        <a:bodyPr/>
        <a:lstStyle/>
        <a:p>
          <a:endParaRPr lang="zh-CN" altLang="en-US"/>
        </a:p>
      </dgm:t>
    </dgm:pt>
    <dgm:pt modelId="{D7A35B9E-5250-42BE-9268-8110BF2B10DB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9202D820-2988-444E-B2CF-501AC1D084C6}" type="parTrans" cxnId="{1C1C61AB-5D38-4ED7-90E8-1212858250CD}">
      <dgm:prSet/>
      <dgm:spPr/>
      <dgm:t>
        <a:bodyPr/>
        <a:lstStyle/>
        <a:p>
          <a:endParaRPr lang="zh-CN" altLang="en-US"/>
        </a:p>
      </dgm:t>
    </dgm:pt>
    <dgm:pt modelId="{129E2C50-4C83-46A3-B6C9-F37FD3331304}" type="sibTrans" cxnId="{1C1C61AB-5D38-4ED7-90E8-1212858250CD}">
      <dgm:prSet/>
      <dgm:spPr/>
      <dgm:t>
        <a:bodyPr/>
        <a:lstStyle/>
        <a:p>
          <a:endParaRPr lang="zh-CN" altLang="en-US"/>
        </a:p>
      </dgm:t>
    </dgm:pt>
    <dgm:pt modelId="{61BE1B38-8C87-4C68-9790-EC2B9D633C94}" type="pres">
      <dgm:prSet presAssocID="{7C3744CF-3782-4345-8131-FB11CAA3B1D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B4F2A98-B9FA-456F-9A59-5C40F4FEC7CA}" type="pres">
      <dgm:prSet presAssocID="{2A300725-83CE-40A2-8E12-A543B0A5AB47}" presName="centerShape" presStyleLbl="node0" presStyleIdx="0" presStyleCnt="1" custScaleX="103389" custScaleY="106807"/>
      <dgm:spPr/>
      <dgm:t>
        <a:bodyPr/>
        <a:lstStyle/>
        <a:p>
          <a:endParaRPr lang="zh-CN" altLang="en-US"/>
        </a:p>
      </dgm:t>
    </dgm:pt>
    <dgm:pt modelId="{787DCD01-3D9A-4D49-9556-7D023B6CEF53}" type="pres">
      <dgm:prSet presAssocID="{12F097A1-F4EB-4786-B472-921CFFF72A9D}" presName="parTrans" presStyleLbl="sibTrans2D1" presStyleIdx="0" presStyleCnt="4" custScaleX="176429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912209E3-271B-40E5-AACC-A70BF4CD0BCB}" type="pres">
      <dgm:prSet presAssocID="{12F097A1-F4EB-4786-B472-921CFFF72A9D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C328F8E9-7053-40C6-9E03-C7B49D48E5E4}" type="pres">
      <dgm:prSet presAssocID="{5856EA17-9FFB-4AF1-BD3E-994382D08A9C}" presName="node" presStyleLbl="node1" presStyleIdx="0" presStyleCnt="4" custScaleX="75496" custScaleY="62367" custRadScaleRad="114716" custRadScaleInc="-7307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44591F-49F5-47FA-9D7A-3F67D212A8C2}" type="pres">
      <dgm:prSet presAssocID="{1634F8C2-1B24-4C6A-A1E4-3FD6E8BE9162}" presName="parTrans" presStyleLbl="sibTrans2D1" presStyleIdx="1" presStyleCnt="4"/>
      <dgm:spPr/>
      <dgm:t>
        <a:bodyPr/>
        <a:lstStyle/>
        <a:p>
          <a:endParaRPr lang="zh-CN" altLang="en-US"/>
        </a:p>
      </dgm:t>
    </dgm:pt>
    <dgm:pt modelId="{C152BA5A-6264-4D9F-8D60-F2A22AF16637}" type="pres">
      <dgm:prSet presAssocID="{1634F8C2-1B24-4C6A-A1E4-3FD6E8BE916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62FDC1EF-90E3-46AA-8D9A-9BD4775FEBC6}" type="pres">
      <dgm:prSet presAssocID="{045D0F93-FE6C-44BB-A925-25827D23A426}" presName="node" presStyleLbl="node1" presStyleIdx="1" presStyleCnt="4" custScaleX="77904" custScaleY="67363" custRadScaleRad="121744" custRadScaleInc="-376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A59993-09AF-4FA1-B3BD-46F70358C0C5}" type="pres">
      <dgm:prSet presAssocID="{02FEC8F0-2577-4101-9FCA-7CB774964C8E}" presName="parTrans" presStyleLbl="sibTrans2D1" presStyleIdx="2" presStyleCnt="4"/>
      <dgm:spPr/>
      <dgm:t>
        <a:bodyPr/>
        <a:lstStyle/>
        <a:p>
          <a:endParaRPr lang="zh-CN" altLang="en-US"/>
        </a:p>
      </dgm:t>
    </dgm:pt>
    <dgm:pt modelId="{863B7979-452B-488E-9FC2-FC8EE0D8E66D}" type="pres">
      <dgm:prSet presAssocID="{02FEC8F0-2577-4101-9FCA-7CB774964C8E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DF3F7C60-5440-4363-A815-7220DBD38960}" type="pres">
      <dgm:prSet presAssocID="{CAFCBC3A-8A82-4EAA-825D-8CB1BA1CE4C9}" presName="node" presStyleLbl="node1" presStyleIdx="2" presStyleCnt="4" custScaleX="73658" custScaleY="65250" custRadScaleRad="113717" custRadScaleInc="-7316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D8F259F-786A-478B-952D-2A12D0736BBE}" type="pres">
      <dgm:prSet presAssocID="{9202D820-2988-444E-B2CF-501AC1D084C6}" presName="parTrans" presStyleLbl="sibTrans2D1" presStyleIdx="3" presStyleCnt="4" custScaleX="163119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C8FE67C9-DFFB-4276-B6C1-509D6916DAFF}" type="pres">
      <dgm:prSet presAssocID="{9202D820-2988-444E-B2CF-501AC1D084C6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C2BAB0AC-AB45-4865-B2AC-F69D58B5B222}" type="pres">
      <dgm:prSet presAssocID="{D7A35B9E-5250-42BE-9268-8110BF2B10DB}" presName="node" presStyleLbl="node1" presStyleIdx="3" presStyleCnt="4" custScaleX="83509" custScaleY="72773" custRadScaleRad="119150" custRadScaleInc="-4249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4925411-EF95-4F3D-A6CF-BEF2AD6BDC9C}" srcId="{2A300725-83CE-40A2-8E12-A543B0A5AB47}" destId="{045D0F93-FE6C-44BB-A925-25827D23A426}" srcOrd="1" destOrd="0" parTransId="{1634F8C2-1B24-4C6A-A1E4-3FD6E8BE9162}" sibTransId="{D35291E5-7419-4A17-BFFE-CA49FBE64A1D}"/>
    <dgm:cxn modelId="{1DE2BCED-6849-4B8B-BAEA-11B694B50FC2}" type="presOf" srcId="{2A300725-83CE-40A2-8E12-A543B0A5AB47}" destId="{FB4F2A98-B9FA-456F-9A59-5C40F4FEC7CA}" srcOrd="0" destOrd="0" presId="urn:microsoft.com/office/officeart/2005/8/layout/radial5"/>
    <dgm:cxn modelId="{5539DA74-74EF-466B-81C9-47604E761C23}" type="presOf" srcId="{12F097A1-F4EB-4786-B472-921CFFF72A9D}" destId="{787DCD01-3D9A-4D49-9556-7D023B6CEF53}" srcOrd="0" destOrd="0" presId="urn:microsoft.com/office/officeart/2005/8/layout/radial5"/>
    <dgm:cxn modelId="{6A7DDE95-8C8D-44E0-9CB0-30702650D74F}" type="presOf" srcId="{045D0F93-FE6C-44BB-A925-25827D23A426}" destId="{62FDC1EF-90E3-46AA-8D9A-9BD4775FEBC6}" srcOrd="0" destOrd="0" presId="urn:microsoft.com/office/officeart/2005/8/layout/radial5"/>
    <dgm:cxn modelId="{529100B9-5F2B-4D32-B695-BF9BFFCE52B1}" srcId="{7C3744CF-3782-4345-8131-FB11CAA3B1DF}" destId="{2A300725-83CE-40A2-8E12-A543B0A5AB47}" srcOrd="0" destOrd="0" parTransId="{A0B4EE18-ADFD-4980-80D6-20BF2A68A2B5}" sibTransId="{549100BD-6429-456A-B940-5ECB8D611E23}"/>
    <dgm:cxn modelId="{807F24CC-5AF4-479B-903C-E07441A7F0E2}" type="presOf" srcId="{7C3744CF-3782-4345-8131-FB11CAA3B1DF}" destId="{61BE1B38-8C87-4C68-9790-EC2B9D633C94}" srcOrd="0" destOrd="0" presId="urn:microsoft.com/office/officeart/2005/8/layout/radial5"/>
    <dgm:cxn modelId="{13F8F7EF-0BE8-4033-ACBB-39757F2B918A}" type="presOf" srcId="{1634F8C2-1B24-4C6A-A1E4-3FD6E8BE9162}" destId="{6D44591F-49F5-47FA-9D7A-3F67D212A8C2}" srcOrd="0" destOrd="0" presId="urn:microsoft.com/office/officeart/2005/8/layout/radial5"/>
    <dgm:cxn modelId="{DC5C4B18-63F1-4236-8B2A-F62C038DC479}" type="presOf" srcId="{12F097A1-F4EB-4786-B472-921CFFF72A9D}" destId="{912209E3-271B-40E5-AACC-A70BF4CD0BCB}" srcOrd="1" destOrd="0" presId="urn:microsoft.com/office/officeart/2005/8/layout/radial5"/>
    <dgm:cxn modelId="{FA920E11-DE93-44B3-BC98-9176D4B86993}" srcId="{2A300725-83CE-40A2-8E12-A543B0A5AB47}" destId="{5856EA17-9FFB-4AF1-BD3E-994382D08A9C}" srcOrd="0" destOrd="0" parTransId="{12F097A1-F4EB-4786-B472-921CFFF72A9D}" sibTransId="{990B0784-E4F2-4D73-B5D8-B53CF2060E7B}"/>
    <dgm:cxn modelId="{1C1C61AB-5D38-4ED7-90E8-1212858250CD}" srcId="{2A300725-83CE-40A2-8E12-A543B0A5AB47}" destId="{D7A35B9E-5250-42BE-9268-8110BF2B10DB}" srcOrd="3" destOrd="0" parTransId="{9202D820-2988-444E-B2CF-501AC1D084C6}" sibTransId="{129E2C50-4C83-46A3-B6C9-F37FD3331304}"/>
    <dgm:cxn modelId="{93206556-7E6A-4ED3-AED9-9966BCE3F733}" type="presOf" srcId="{CAFCBC3A-8A82-4EAA-825D-8CB1BA1CE4C9}" destId="{DF3F7C60-5440-4363-A815-7220DBD38960}" srcOrd="0" destOrd="0" presId="urn:microsoft.com/office/officeart/2005/8/layout/radial5"/>
    <dgm:cxn modelId="{205D4B0B-8442-4F90-BBFD-CEE5971852EA}" srcId="{2A300725-83CE-40A2-8E12-A543B0A5AB47}" destId="{CAFCBC3A-8A82-4EAA-825D-8CB1BA1CE4C9}" srcOrd="2" destOrd="0" parTransId="{02FEC8F0-2577-4101-9FCA-7CB774964C8E}" sibTransId="{A65953B5-ED2C-4AB4-9B64-0CBDF4074BB8}"/>
    <dgm:cxn modelId="{9745E52E-69AA-4CFC-91E8-F3E29301C2C8}" type="presOf" srcId="{02FEC8F0-2577-4101-9FCA-7CB774964C8E}" destId="{863B7979-452B-488E-9FC2-FC8EE0D8E66D}" srcOrd="1" destOrd="0" presId="urn:microsoft.com/office/officeart/2005/8/layout/radial5"/>
    <dgm:cxn modelId="{CEDDAB77-5A4F-4ECE-AE89-76713074358B}" type="presOf" srcId="{D7A35B9E-5250-42BE-9268-8110BF2B10DB}" destId="{C2BAB0AC-AB45-4865-B2AC-F69D58B5B222}" srcOrd="0" destOrd="0" presId="urn:microsoft.com/office/officeart/2005/8/layout/radial5"/>
    <dgm:cxn modelId="{53571213-58B5-4532-9563-656730768BCD}" type="presOf" srcId="{1634F8C2-1B24-4C6A-A1E4-3FD6E8BE9162}" destId="{C152BA5A-6264-4D9F-8D60-F2A22AF16637}" srcOrd="1" destOrd="0" presId="urn:microsoft.com/office/officeart/2005/8/layout/radial5"/>
    <dgm:cxn modelId="{ACFC7576-71CB-48A9-92EA-9E4AB5DD4388}" type="presOf" srcId="{02FEC8F0-2577-4101-9FCA-7CB774964C8E}" destId="{CCA59993-09AF-4FA1-B3BD-46F70358C0C5}" srcOrd="0" destOrd="0" presId="urn:microsoft.com/office/officeart/2005/8/layout/radial5"/>
    <dgm:cxn modelId="{D5142A08-C367-4F42-A5EE-0543AC0A7CE7}" type="presOf" srcId="{5856EA17-9FFB-4AF1-BD3E-994382D08A9C}" destId="{C328F8E9-7053-40C6-9E03-C7B49D48E5E4}" srcOrd="0" destOrd="0" presId="urn:microsoft.com/office/officeart/2005/8/layout/radial5"/>
    <dgm:cxn modelId="{DF08CE2F-FE98-4AFB-95E1-DC42C0341D1F}" type="presOf" srcId="{9202D820-2988-444E-B2CF-501AC1D084C6}" destId="{8D8F259F-786A-478B-952D-2A12D0736BBE}" srcOrd="0" destOrd="0" presId="urn:microsoft.com/office/officeart/2005/8/layout/radial5"/>
    <dgm:cxn modelId="{8BFFBE0F-B32F-4E63-A661-BA43F8606B52}" type="presOf" srcId="{9202D820-2988-444E-B2CF-501AC1D084C6}" destId="{C8FE67C9-DFFB-4276-B6C1-509D6916DAFF}" srcOrd="1" destOrd="0" presId="urn:microsoft.com/office/officeart/2005/8/layout/radial5"/>
    <dgm:cxn modelId="{70724000-14E9-486E-BC56-2FC0A021A33D}" type="presParOf" srcId="{61BE1B38-8C87-4C68-9790-EC2B9D633C94}" destId="{FB4F2A98-B9FA-456F-9A59-5C40F4FEC7CA}" srcOrd="0" destOrd="0" presId="urn:microsoft.com/office/officeart/2005/8/layout/radial5"/>
    <dgm:cxn modelId="{CEA35777-73CF-4EB1-A63B-485DC6AE7777}" type="presParOf" srcId="{61BE1B38-8C87-4C68-9790-EC2B9D633C94}" destId="{787DCD01-3D9A-4D49-9556-7D023B6CEF53}" srcOrd="1" destOrd="0" presId="urn:microsoft.com/office/officeart/2005/8/layout/radial5"/>
    <dgm:cxn modelId="{FFFE6252-242A-41B6-A7B3-0DA616BBC2EF}" type="presParOf" srcId="{787DCD01-3D9A-4D49-9556-7D023B6CEF53}" destId="{912209E3-271B-40E5-AACC-A70BF4CD0BCB}" srcOrd="0" destOrd="0" presId="urn:microsoft.com/office/officeart/2005/8/layout/radial5"/>
    <dgm:cxn modelId="{9C3D044B-67BC-4218-B32B-11CDA8A69341}" type="presParOf" srcId="{61BE1B38-8C87-4C68-9790-EC2B9D633C94}" destId="{C328F8E9-7053-40C6-9E03-C7B49D48E5E4}" srcOrd="2" destOrd="0" presId="urn:microsoft.com/office/officeart/2005/8/layout/radial5"/>
    <dgm:cxn modelId="{22D72FFE-0D4F-4CBB-B06E-82C67BC9286A}" type="presParOf" srcId="{61BE1B38-8C87-4C68-9790-EC2B9D633C94}" destId="{6D44591F-49F5-47FA-9D7A-3F67D212A8C2}" srcOrd="3" destOrd="0" presId="urn:microsoft.com/office/officeart/2005/8/layout/radial5"/>
    <dgm:cxn modelId="{2E4D136F-ED49-4F9A-A12F-D41A91E5DF21}" type="presParOf" srcId="{6D44591F-49F5-47FA-9D7A-3F67D212A8C2}" destId="{C152BA5A-6264-4D9F-8D60-F2A22AF16637}" srcOrd="0" destOrd="0" presId="urn:microsoft.com/office/officeart/2005/8/layout/radial5"/>
    <dgm:cxn modelId="{7811F89E-6AD9-44E5-AD61-2AF84C25DB52}" type="presParOf" srcId="{61BE1B38-8C87-4C68-9790-EC2B9D633C94}" destId="{62FDC1EF-90E3-46AA-8D9A-9BD4775FEBC6}" srcOrd="4" destOrd="0" presId="urn:microsoft.com/office/officeart/2005/8/layout/radial5"/>
    <dgm:cxn modelId="{B1191F48-814E-4CC9-A9DC-22C102B6DDE8}" type="presParOf" srcId="{61BE1B38-8C87-4C68-9790-EC2B9D633C94}" destId="{CCA59993-09AF-4FA1-B3BD-46F70358C0C5}" srcOrd="5" destOrd="0" presId="urn:microsoft.com/office/officeart/2005/8/layout/radial5"/>
    <dgm:cxn modelId="{4C32A76A-E173-4784-84D4-48017B116DDF}" type="presParOf" srcId="{CCA59993-09AF-4FA1-B3BD-46F70358C0C5}" destId="{863B7979-452B-488E-9FC2-FC8EE0D8E66D}" srcOrd="0" destOrd="0" presId="urn:microsoft.com/office/officeart/2005/8/layout/radial5"/>
    <dgm:cxn modelId="{C1D0E04E-BE5C-40D0-8605-67DF3456724C}" type="presParOf" srcId="{61BE1B38-8C87-4C68-9790-EC2B9D633C94}" destId="{DF3F7C60-5440-4363-A815-7220DBD38960}" srcOrd="6" destOrd="0" presId="urn:microsoft.com/office/officeart/2005/8/layout/radial5"/>
    <dgm:cxn modelId="{CFFFAC34-D5CF-4D40-98A7-C026891D020E}" type="presParOf" srcId="{61BE1B38-8C87-4C68-9790-EC2B9D633C94}" destId="{8D8F259F-786A-478B-952D-2A12D0736BBE}" srcOrd="7" destOrd="0" presId="urn:microsoft.com/office/officeart/2005/8/layout/radial5"/>
    <dgm:cxn modelId="{23628563-6121-4F8E-82BF-772DFA00C85A}" type="presParOf" srcId="{8D8F259F-786A-478B-952D-2A12D0736BBE}" destId="{C8FE67C9-DFFB-4276-B6C1-509D6916DAFF}" srcOrd="0" destOrd="0" presId="urn:microsoft.com/office/officeart/2005/8/layout/radial5"/>
    <dgm:cxn modelId="{2DFBE86D-2DBF-48E5-BCA9-5C923B5BA29E}" type="presParOf" srcId="{61BE1B38-8C87-4C68-9790-EC2B9D633C94}" destId="{C2BAB0AC-AB45-4865-B2AC-F69D58B5B222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4F2A98-B9FA-456F-9A59-5C40F4FEC7CA}">
      <dsp:nvSpPr>
        <dsp:cNvPr id="0" name=""/>
        <dsp:cNvSpPr/>
      </dsp:nvSpPr>
      <dsp:spPr>
        <a:xfrm>
          <a:off x="2131989" y="1584358"/>
          <a:ext cx="1018593" cy="1052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zookeeper</a:t>
          </a:r>
          <a:endParaRPr lang="zh-CN" altLang="en-US" sz="1100" kern="1200"/>
        </a:p>
      </dsp:txBody>
      <dsp:txXfrm>
        <a:off x="2281158" y="1738459"/>
        <a:ext cx="720255" cy="744065"/>
      </dsp:txXfrm>
    </dsp:sp>
    <dsp:sp modelId="{787DCD01-3D9A-4D49-9556-7D023B6CEF53}">
      <dsp:nvSpPr>
        <dsp:cNvPr id="0" name=""/>
        <dsp:cNvSpPr/>
      </dsp:nvSpPr>
      <dsp:spPr>
        <a:xfrm rot="14227029">
          <a:off x="1773675" y="1179609"/>
          <a:ext cx="748142" cy="334969"/>
        </a:xfrm>
        <a:prstGeom prst="leftRightArrow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10800000">
        <a:off x="1851200" y="1288798"/>
        <a:ext cx="647651" cy="200981"/>
      </dsp:txXfrm>
    </dsp:sp>
    <dsp:sp modelId="{C328F8E9-7053-40C6-9E03-C7B49D48E5E4}">
      <dsp:nvSpPr>
        <dsp:cNvPr id="0" name=""/>
        <dsp:cNvSpPr/>
      </dsp:nvSpPr>
      <dsp:spPr>
        <a:xfrm>
          <a:off x="1244443" y="282813"/>
          <a:ext cx="923926" cy="76325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Service</a:t>
          </a:r>
          <a:endParaRPr lang="zh-CN" altLang="en-US" sz="1100" kern="1200"/>
        </a:p>
      </dsp:txBody>
      <dsp:txXfrm>
        <a:off x="1379749" y="394589"/>
        <a:ext cx="653314" cy="539700"/>
      </dsp:txXfrm>
    </dsp:sp>
    <dsp:sp modelId="{6D44591F-49F5-47FA-9D7A-3F67D212A8C2}">
      <dsp:nvSpPr>
        <dsp:cNvPr id="0" name=""/>
        <dsp:cNvSpPr/>
      </dsp:nvSpPr>
      <dsp:spPr>
        <a:xfrm rot="20583963">
          <a:off x="3298285" y="1674650"/>
          <a:ext cx="448777" cy="334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4211785"/>
            <a:satOff val="7099"/>
            <a:lumOff val="-8693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300464" y="1756279"/>
        <a:ext cx="348286" cy="200981"/>
      </dsp:txXfrm>
    </dsp:sp>
    <dsp:sp modelId="{62FDC1EF-90E3-46AA-8D9A-9BD4775FEBC6}">
      <dsp:nvSpPr>
        <dsp:cNvPr id="0" name=""/>
        <dsp:cNvSpPr/>
      </dsp:nvSpPr>
      <dsp:spPr>
        <a:xfrm>
          <a:off x="3912782" y="1166020"/>
          <a:ext cx="953396" cy="824394"/>
        </a:xfrm>
        <a:prstGeom prst="ellipse">
          <a:avLst/>
        </a:prstGeom>
        <a:solidFill>
          <a:schemeClr val="accent2">
            <a:hueOff val="-4211785"/>
            <a:satOff val="7099"/>
            <a:lumOff val="-8693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GUI</a:t>
          </a:r>
          <a:endParaRPr lang="zh-CN" altLang="en-US" sz="1100" kern="1200"/>
        </a:p>
      </dsp:txBody>
      <dsp:txXfrm>
        <a:off x="4052404" y="1286750"/>
        <a:ext cx="674152" cy="582934"/>
      </dsp:txXfrm>
    </dsp:sp>
    <dsp:sp modelId="{CCA59993-09AF-4FA1-B3BD-46F70358C0C5}">
      <dsp:nvSpPr>
        <dsp:cNvPr id="0" name=""/>
        <dsp:cNvSpPr/>
      </dsp:nvSpPr>
      <dsp:spPr>
        <a:xfrm rot="3424599">
          <a:off x="2923372" y="2695160"/>
          <a:ext cx="409876" cy="3349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8423570"/>
            <a:satOff val="14198"/>
            <a:lumOff val="-17386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946308" y="2719978"/>
        <a:ext cx="309385" cy="200981"/>
      </dsp:txXfrm>
    </dsp:sp>
    <dsp:sp modelId="{DF3F7C60-5440-4363-A815-7220DBD38960}">
      <dsp:nvSpPr>
        <dsp:cNvPr id="0" name=""/>
        <dsp:cNvSpPr/>
      </dsp:nvSpPr>
      <dsp:spPr>
        <a:xfrm>
          <a:off x="3118320" y="3144027"/>
          <a:ext cx="901433" cy="798535"/>
        </a:xfrm>
        <a:prstGeom prst="ellipse">
          <a:avLst/>
        </a:prstGeom>
        <a:solidFill>
          <a:schemeClr val="accent2">
            <a:hueOff val="-8423570"/>
            <a:satOff val="14198"/>
            <a:lumOff val="-17386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GUI</a:t>
          </a:r>
          <a:endParaRPr lang="zh-CN" altLang="en-US" sz="1100" kern="1200"/>
        </a:p>
      </dsp:txBody>
      <dsp:txXfrm>
        <a:off x="3250332" y="3260970"/>
        <a:ext cx="637409" cy="564649"/>
      </dsp:txXfrm>
    </dsp:sp>
    <dsp:sp modelId="{8D8F259F-786A-478B-952D-2A12D0736BBE}">
      <dsp:nvSpPr>
        <dsp:cNvPr id="0" name=""/>
        <dsp:cNvSpPr/>
      </dsp:nvSpPr>
      <dsp:spPr>
        <a:xfrm rot="9652608">
          <a:off x="1468372" y="2233547"/>
          <a:ext cx="669961" cy="334969"/>
        </a:xfrm>
        <a:prstGeom prst="leftRightArrow">
          <a:avLst/>
        </a:prstGeom>
        <a:solidFill>
          <a:schemeClr val="accent2">
            <a:hueOff val="-12635355"/>
            <a:satOff val="21297"/>
            <a:lumOff val="-26079"/>
            <a:alphaOff val="0"/>
          </a:schemeClr>
        </a:solidFill>
        <a:ln>
          <a:noFill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10800000">
        <a:off x="1566090" y="2284081"/>
        <a:ext cx="569470" cy="200981"/>
      </dsp:txXfrm>
    </dsp:sp>
    <dsp:sp modelId="{C2BAB0AC-AB45-4865-B2AC-F69D58B5B222}">
      <dsp:nvSpPr>
        <dsp:cNvPr id="0" name=""/>
        <dsp:cNvSpPr/>
      </dsp:nvSpPr>
      <dsp:spPr>
        <a:xfrm>
          <a:off x="440493" y="2251101"/>
          <a:ext cx="1021990" cy="890602"/>
        </a:xfrm>
        <a:prstGeom prst="ellipse">
          <a:avLst/>
        </a:prstGeom>
        <a:solidFill>
          <a:schemeClr val="accent2">
            <a:hueOff val="-12635355"/>
            <a:satOff val="21297"/>
            <a:lumOff val="-26079"/>
            <a:alphaOff val="0"/>
          </a:schemeClr>
        </a:solidFill>
        <a:ln w="349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000" dir="5400000" rotWithShape="0">
            <a:srgbClr val="000000">
              <a:alpha val="4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Service</a:t>
          </a:r>
          <a:endParaRPr lang="zh-CN" altLang="en-US" sz="1100" kern="1200"/>
        </a:p>
      </dsp:txBody>
      <dsp:txXfrm>
        <a:off x="590160" y="2381527"/>
        <a:ext cx="722656" cy="629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凸显">
  <a:themeElements>
    <a:clrScheme name="凸显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凸显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凸显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716F4-7D3F-8544-A4FF-D3F71C7E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1178</Words>
  <Characters>2597</Characters>
  <Application>Microsoft Macintosh Word</Application>
  <DocSecurity>0</DocSecurity>
  <Lines>178</Lines>
  <Paragraphs>109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Samson Tseng</cp:lastModifiedBy>
  <cp:revision>67</cp:revision>
  <dcterms:created xsi:type="dcterms:W3CDTF">2016-09-13T02:33:00Z</dcterms:created>
  <dcterms:modified xsi:type="dcterms:W3CDTF">2016-09-13T10:35:00Z</dcterms:modified>
  <cp:category/>
</cp:coreProperties>
</file>