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2E"/>
          <w:sz w:val="48"/>
          <w:szCs w:val="48"/>
        </w:rPr>
        <w:t xml:space="preserve">SOLACE LIFE</w:t>
      </w:r>
    </w:p>
    <w:p>
      <w:pPr>
        <w:spacing w:after="60" w:before="0"/>
      </w:pPr>
      <w:r>
        <w:rPr>
          <w:rFonts w:ascii="Arial" w:cs="Arial" w:eastAsia="Arial" w:hAnsi="Arial"/>
          <w:color w:val="C06080"/>
          <w:sz w:val="32"/>
          <w:szCs w:val="32"/>
        </w:rPr>
        <w:t xml:space="preserve">A-Team Strategic Review</w:t>
      </w:r>
    </w:p>
    <w:p>
      <w:pPr>
        <w:spacing w:after="60" w:before="0"/>
      </w:pPr>
      <w:r>
        <w:rPr>
          <w:rFonts w:ascii="Arial" w:cs="Arial" w:eastAsia="Arial" w:hAnsi="Arial"/>
          <w:b/>
          <w:bCs/>
          <w:color w:val="3D1020"/>
          <w:sz w:val="28"/>
          <w:szCs w:val="28"/>
        </w:rPr>
        <w:t xml:space="preserve">Media Vault Pivot: From Storage to Curation</w:t>
      </w:r>
    </w:p>
    <w:p>
      <w:pPr>
        <w:spacing w:after="320" w:before="0"/>
      </w:pPr>
      <w:r>
        <w:rPr>
          <w:rFonts w:ascii="Arial" w:cs="Arial" w:eastAsia="Arial" w:hAnsi="Arial"/>
          <w:i/>
          <w:iCs/>
          <w:color w:val="888888"/>
          <w:sz w:val="20"/>
          <w:szCs w:val="20"/>
        </w:rPr>
        <w:t xml:space="preserve">May 2026  |  Confidential</w:t>
      </w:r>
    </w:p>
    <w:p>
      <w:pPr>
        <w:pBdr>
          <w:bottom w:val="single" w:color="E0C0C8" w:sz="4" w:space="1"/>
        </w:pBdr>
        <w:spacing w:after="120" w:before="120"/>
      </w:pPr>
    </w:p>
    <w:p>
      <w:pPr>
        <w:pStyle w:val="Heading1"/>
        <w:spacing w:after="160" w:before="360"/>
      </w:pPr>
      <w:r>
        <w:rPr>
          <w:rFonts w:ascii="Arial" w:cs="Arial" w:eastAsia="Arial" w:hAnsi="Arial"/>
          <w:b/>
          <w:bCs/>
          <w:color w:val="1A1A2E"/>
          <w:sz w:val="32"/>
          <w:szCs w:val="32"/>
        </w:rPr>
        <w:t xml:space="preserve">Executive Summary</w:t>
      </w:r>
    </w:p>
    <w:p>
      <w:pPr>
        <w:spacing w:after="120" w:before="80"/>
      </w:pPr>
      <w:r>
        <w:rPr>
          <w:rFonts w:ascii="Arial" w:cs="Arial" w:eastAsia="Arial" w:hAnsi="Arial"/>
          <w:color w:val="222222"/>
          <w:sz w:val="22"/>
          <w:szCs w:val="22"/>
        </w:rPr>
        <w:t xml:space="preserve">Solace Life is repositioning its media vault from a general-purpose photo and video store to a curated collection called 'Most Precious Moments.' This pivot directly addresses two structural risks in the original design — bulk photo dumps and mindless Facebook imports — that would otherwise undermine the product's core emotional promise.</w:t>
      </w:r>
    </w:p>
    <w:p>
      <w:pPr>
        <w:spacing w:after="120" w:before="80"/>
      </w:pPr>
      <w:r>
        <w:rPr>
          <w:rFonts w:ascii="Arial" w:cs="Arial" w:eastAsia="Arial" w:hAnsi="Arial"/>
          <w:color w:val="222222"/>
          <w:sz w:val="22"/>
          <w:szCs w:val="22"/>
        </w:rPr>
        <w:t xml:space="preserve">The A-Team's assessment: this is a necessary and well-timed correction. The change does not reduce scope; it elevates intent. Executed correctly, it also reduces infrastructure cost, improves family receiver experience, and creates a more defensible product category.</w:t>
      </w:r>
    </w:p>
    <w:p>
      <w:pPr>
        <w:pBdr>
          <w:bottom w:val="single" w:color="E0C0C8" w:sz="4" w:space="1"/>
        </w:pBdr>
        <w:spacing w:after="120" w:before="120"/>
      </w:pPr>
    </w:p>
    <w:p>
      <w:pPr>
        <w:pStyle w:val="Heading1"/>
        <w:spacing w:after="160" w:before="360"/>
      </w:pPr>
      <w:r>
        <w:rPr>
          <w:rFonts w:ascii="Arial" w:cs="Arial" w:eastAsia="Arial" w:hAnsi="Arial"/>
          <w:b/>
          <w:bCs/>
          <w:color w:val="1A1A2E"/>
          <w:sz w:val="32"/>
          <w:szCs w:val="32"/>
        </w:rPr>
        <w:t xml:space="preserve">The Problem with 'Media Storage'</w:t>
      </w:r>
    </w:p>
    <w:p>
      <w:pPr>
        <w:pStyle w:val="Heading2"/>
        <w:spacing w:after="120" w:before="280"/>
      </w:pPr>
      <w:r>
        <w:rPr>
          <w:rFonts w:ascii="Arial" w:cs="Arial" w:eastAsia="Arial" w:hAnsi="Arial"/>
          <w:b/>
          <w:bCs/>
          <w:color w:val="3D1020"/>
          <w:sz w:val="26"/>
          <w:szCs w:val="26"/>
        </w:rPr>
        <w:t xml:space="preserve">1. Bulk Photo Dumps</w:t>
      </w:r>
    </w:p>
    <w:p>
      <w:pPr>
        <w:spacing w:after="120" w:before="80"/>
      </w:pPr>
      <w:r>
        <w:rPr>
          <w:rFonts w:ascii="Arial" w:cs="Arial" w:eastAsia="Arial" w:hAnsi="Arial"/>
          <w:color w:val="222222"/>
          <w:sz w:val="22"/>
          <w:szCs w:val="22"/>
        </w:rPr>
        <w:t xml:space="preserve">Without intentional framing, users default to the path of least resistance. Given a vault that can hold photos, most people will upload everything — camera rolls spanning decades, blurry duplicates, screenshots of grocery lists, accidental captures. This creates three compounding problems:</w:t>
      </w:r>
    </w:p>
    <w:p>
      <w:pPr>
        <w:pStyle w:val="ListParagraph"/>
        <w:numPr>
          <w:ilvl w:val="0"/>
          <w:numId w:val="2"/>
        </w:numPr>
        <w:spacing w:after="60" w:before="60"/>
      </w:pPr>
      <w:r>
        <w:rPr>
          <w:rFonts w:ascii="Arial" w:cs="Arial" w:eastAsia="Arial" w:hAnsi="Arial"/>
          <w:color w:val="222222"/>
          <w:sz w:val="22"/>
          <w:szCs w:val="22"/>
        </w:rPr>
        <w:t xml:space="preserve">The vault loses emotional signal. If a family member receives access to 4,000 undifferentiated photos, the genuinely meaningful ones are buried. The product has failed at its core job.</w:t>
      </w:r>
    </w:p>
    <w:p>
      <w:pPr>
        <w:pStyle w:val="ListParagraph"/>
        <w:numPr>
          <w:ilvl w:val="0"/>
          <w:numId w:val="2"/>
        </w:numPr>
        <w:spacing w:after="60" w:before="60"/>
      </w:pPr>
      <w:r>
        <w:rPr>
          <w:rFonts w:ascii="Arial" w:cs="Arial" w:eastAsia="Arial" w:hAnsi="Arial"/>
          <w:color w:val="222222"/>
          <w:sz w:val="22"/>
          <w:szCs w:val="22"/>
        </w:rPr>
        <w:t xml:space="preserve">Storage costs scale uncontrollably. A single user dumping a 10-year camera roll could push 50-100GB. At even conservative cloud storage pricing, this destroys unit economics at scale without aggressive compression or tiering.</w:t>
      </w:r>
    </w:p>
    <w:p>
      <w:pPr>
        <w:pStyle w:val="ListParagraph"/>
        <w:numPr>
          <w:ilvl w:val="0"/>
          <w:numId w:val="2"/>
        </w:numPr>
        <w:spacing w:after="60" w:before="60"/>
      </w:pPr>
      <w:r>
        <w:rPr>
          <w:rFonts w:ascii="Arial" w:cs="Arial" w:eastAsia="Arial" w:hAnsi="Arial"/>
          <w:color w:val="222222"/>
          <w:sz w:val="22"/>
          <w:szCs w:val="22"/>
        </w:rPr>
        <w:t xml:space="preserve">The upload experience degrades. Large batch uploads increase failure surface area, timeout risk, and frustration. A user who hits an upload error on photo #312 of 400 has a worse experience than one who never started.</w:t>
      </w:r>
    </w:p>
    <w:p>
      <w:pPr>
        <w:spacing w:after="100" w:before="60"/>
      </w:pPr>
      <w:r>
        <w:rPr>
          <w:rFonts w:ascii="Arial" w:cs="Arial" w:eastAsia="Arial" w:hAnsi="Arial"/>
          <w:i/>
          <w:iCs/>
          <w:color w:val="555555"/>
          <w:sz w:val="22"/>
          <w:szCs w:val="22"/>
        </w:rPr>
        <w:t xml:space="preserve">The original 'Media' framing invited this behavior. Users saw a bucket — and filled it like one.</w:t>
      </w:r>
    </w:p>
    <w:p>
      <w:pPr>
        <w:spacing w:after="0" w:before="120"/>
      </w:pPr>
    </w:p>
    <w:p>
      <w:pPr>
        <w:pStyle w:val="Heading2"/>
        <w:spacing w:after="120" w:before="280"/>
      </w:pPr>
      <w:r>
        <w:rPr>
          <w:rFonts w:ascii="Arial" w:cs="Arial" w:eastAsia="Arial" w:hAnsi="Arial"/>
          <w:b/>
          <w:bCs/>
          <w:color w:val="3D1020"/>
          <w:sz w:val="26"/>
          <w:szCs w:val="26"/>
        </w:rPr>
        <w:t xml:space="preserve">2. Mindless Facebook Downloads</w:t>
      </w:r>
    </w:p>
    <w:p>
      <w:pPr>
        <w:spacing w:after="120" w:before="80"/>
      </w:pPr>
      <w:r>
        <w:rPr>
          <w:rFonts w:ascii="Arial" w:cs="Arial" w:eastAsia="Arial" w:hAnsi="Arial"/>
          <w:color w:val="222222"/>
          <w:sz w:val="22"/>
          <w:szCs w:val="22"/>
        </w:rPr>
        <w:t xml:space="preserve">The Facebook import feature was designed to help users surface meaningful photos from their social history. In practice, a full Facebook data export contains thousands of photos spanning years — event photos with strangers, memes, reposts, reaction images, and group content that has no place in a vault meant for family legacy.</w:t>
      </w:r>
    </w:p>
    <w:p>
      <w:pPr>
        <w:pStyle w:val="ListParagraph"/>
        <w:numPr>
          <w:ilvl w:val="0"/>
          <w:numId w:val="2"/>
        </w:numPr>
        <w:spacing w:after="60" w:before="60"/>
      </w:pPr>
      <w:r>
        <w:rPr>
          <w:rFonts w:ascii="Arial" w:cs="Arial" w:eastAsia="Arial" w:hAnsi="Arial"/>
          <w:color w:val="222222"/>
          <w:sz w:val="22"/>
          <w:szCs w:val="22"/>
        </w:rPr>
        <w:t xml:space="preserve">A full Facebook archive can contain 5,000-15,000 images for an active user. Importing all of it uncritically is not curation — it is dumping with extra steps.</w:t>
      </w:r>
    </w:p>
    <w:p>
      <w:pPr>
        <w:pStyle w:val="ListParagraph"/>
        <w:numPr>
          <w:ilvl w:val="0"/>
          <w:numId w:val="2"/>
        </w:numPr>
        <w:spacing w:after="60" w:before="60"/>
      </w:pPr>
      <w:r>
        <w:rPr>
          <w:rFonts w:ascii="Arial" w:cs="Arial" w:eastAsia="Arial" w:hAnsi="Arial"/>
          <w:color w:val="222222"/>
          <w:sz w:val="22"/>
          <w:szCs w:val="22"/>
        </w:rPr>
        <w:t xml:space="preserve">The emotional quality collapses. A birthday post from 2012 carries very different weight than a photo of a daughter's first steps. Without a framing mechanism, users cannot distinguish between them.</w:t>
      </w:r>
    </w:p>
    <w:p>
      <w:pPr>
        <w:pStyle w:val="ListParagraph"/>
        <w:numPr>
          <w:ilvl w:val="0"/>
          <w:numId w:val="2"/>
        </w:numPr>
        <w:spacing w:after="60" w:before="60"/>
      </w:pPr>
      <w:r>
        <w:rPr>
          <w:rFonts w:ascii="Arial" w:cs="Arial" w:eastAsia="Arial" w:hAnsi="Arial"/>
          <w:color w:val="222222"/>
          <w:sz w:val="22"/>
          <w:szCs w:val="22"/>
        </w:rPr>
        <w:t xml:space="preserve">Receiver burden increases. Family members granted vault access after a loss are already in a fragile emotional state. Presenting them with thousands of undifferentiated Facebook photos — many of which they are not even in — adds cognitive and emotional load at the worst possible moment.</w:t>
      </w:r>
    </w:p>
    <w:p>
      <w:pPr>
        <w:spacing w:after="100" w:before="60"/>
      </w:pPr>
      <w:r>
        <w:rPr>
          <w:rFonts w:ascii="Arial" w:cs="Arial" w:eastAsia="Arial" w:hAnsi="Arial"/>
          <w:i/>
          <w:iCs/>
          <w:color w:val="555555"/>
          <w:sz w:val="22"/>
          <w:szCs w:val="22"/>
        </w:rPr>
        <w:t xml:space="preserve">The Facebook feature needs a clear directive: not 'import your photos' but 'find the ones that mattered.'</w:t>
      </w:r>
    </w:p>
    <w:p>
      <w:pPr>
        <w:pBdr>
          <w:bottom w:val="single" w:color="E0C0C8" w:sz="4" w:space="1"/>
        </w:pBdr>
        <w:spacing w:after="120" w:before="120"/>
      </w:pPr>
    </w:p>
    <w:p>
      <w:pPr>
        <w:pStyle w:val="Heading1"/>
        <w:spacing w:after="160" w:before="360"/>
      </w:pPr>
      <w:r>
        <w:rPr>
          <w:rFonts w:ascii="Arial" w:cs="Arial" w:eastAsia="Arial" w:hAnsi="Arial"/>
          <w:b/>
          <w:bCs/>
          <w:color w:val="1A1A2E"/>
          <w:sz w:val="32"/>
          <w:szCs w:val="32"/>
        </w:rPr>
        <w:t xml:space="preserve">The 'Most Precious Moments' Pivot</w:t>
      </w:r>
    </w:p>
    <w:p>
      <w:pPr>
        <w:pStyle w:val="Heading2"/>
        <w:spacing w:after="120" w:before="280"/>
      </w:pPr>
      <w:r>
        <w:rPr>
          <w:rFonts w:ascii="Arial" w:cs="Arial" w:eastAsia="Arial" w:hAnsi="Arial"/>
          <w:b/>
          <w:bCs/>
          <w:color w:val="3D1020"/>
          <w:sz w:val="26"/>
          <w:szCs w:val="26"/>
        </w:rPr>
        <w:t xml:space="preserve">What Changed</w:t>
      </w:r>
    </w:p>
    <w:p>
      <w:pPr>
        <w:spacing w:after="120" w:before="80"/>
      </w:pPr>
      <w:r>
        <w:rPr>
          <w:rFonts w:ascii="Arial" w:cs="Arial" w:eastAsia="Arial" w:hAnsi="Arial"/>
          <w:color w:val="222222"/>
          <w:sz w:val="22"/>
          <w:szCs w:val="22"/>
        </w:rPr>
        <w:t xml:space="preserve">The pivot reframes the media vault with a single, high-clarity purpose: help your family find the photos they should never lose. The UI now opens with directional copy that names specific types of meaningful moments — a new baby, a first day of school, a graduation, a last family photo together.</w:t>
      </w:r>
    </w:p>
    <w:p>
      <w:pPr>
        <w:spacing w:after="120" w:before="80"/>
      </w:pPr>
      <w:r>
        <w:rPr>
          <w:rFonts w:ascii="Arial" w:cs="Arial" w:eastAsia="Arial" w:hAnsi="Arial"/>
          <w:color w:val="222222"/>
          <w:sz w:val="22"/>
          <w:szCs w:val="22"/>
        </w:rPr>
        <w:t xml:space="preserve">This is not a technical change. The infrastructure is identical. The shift is entirely in framing, intention, and the mental model the product installs in the user at the moment they decide what to add.</w:t>
      </w:r>
    </w:p>
    <w:p>
      <w:pPr>
        <w:spacing w:after="0" w:before="120"/>
      </w:pPr>
    </w:p>
    <w:p>
      <w:pPr>
        <w:pStyle w:val="Heading2"/>
        <w:spacing w:after="120" w:before="280"/>
      </w:pPr>
      <w:r>
        <w:rPr>
          <w:rFonts w:ascii="Arial" w:cs="Arial" w:eastAsia="Arial" w:hAnsi="Arial"/>
          <w:b/>
          <w:bCs/>
          <w:color w:val="3D1020"/>
          <w:sz w:val="26"/>
          <w:szCs w:val="26"/>
        </w:rPr>
        <w:t xml:space="preserve">Why Framing Is the Lever</w:t>
      </w:r>
    </w:p>
    <w:p>
      <w:pPr>
        <w:spacing w:after="120" w:before="80"/>
      </w:pPr>
      <w:r>
        <w:rPr>
          <w:rFonts w:ascii="Arial" w:cs="Arial" w:eastAsia="Arial" w:hAnsi="Arial"/>
          <w:color w:val="222222"/>
          <w:sz w:val="22"/>
          <w:szCs w:val="22"/>
        </w:rPr>
        <w:t xml:space="preserve">Users do not know what the right level of curation is unless the product tells them. Research on digital legacy consistently shows that survivors prefer a small, intentional collection over a large, undifferentiated archive. The grieving family who receives 47 perfectly chosen photos has a meaningfully better experience than one who receives 4,700.</w:t>
      </w:r>
    </w:p>
    <w:p>
      <w:pPr>
        <w:spacing w:after="120" w:before="80"/>
      </w:pPr>
      <w:r>
        <w:rPr>
          <w:rFonts w:ascii="Arial" w:cs="Arial" w:eastAsia="Arial" w:hAnsi="Arial"/>
          <w:color w:val="222222"/>
          <w:sz w:val="22"/>
          <w:szCs w:val="22"/>
        </w:rPr>
        <w:t xml:space="preserve">By naming the standard — 'most precious' — Solace Life gives users a decision filter they can apply at the moment of upload. The question is no longer 'does this go in the vault?' but 'is this one of my most precious moments?' That is a harder question to say yes to. That is exactly what we want.</w:t>
      </w:r>
    </w:p>
    <w:p>
      <w:pPr>
        <w:pBdr>
          <w:bottom w:val="single" w:color="E0C0C8" w:sz="4" w:space="1"/>
        </w:pBdr>
        <w:spacing w:after="120" w:before="120"/>
      </w:pPr>
    </w:p>
    <w:p>
      <w:pPr>
        <w:pStyle w:val="Heading1"/>
        <w:spacing w:after="160" w:before="360"/>
      </w:pPr>
      <w:r>
        <w:rPr>
          <w:rFonts w:ascii="Arial" w:cs="Arial" w:eastAsia="Arial" w:hAnsi="Arial"/>
          <w:b/>
          <w:bCs/>
          <w:color w:val="1A1A2E"/>
          <w:sz w:val="32"/>
          <w:szCs w:val="32"/>
        </w:rPr>
        <w:t xml:space="preserve">A-Team Verdicts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4F0" w:val="clear"/>
            <w:tcMar>
              <w:top w:type="dxa" w:w="100"/>
              <w:left w:type="dxa" w:w="140"/>
              <w:bottom w:type="dxa" w:w="100"/>
              <w:right w:type="dxa" w:w="140"/>
            </w:tcMar>
          </w:tcPr>
          <w:p>
            <w:r>
              <w:rPr>
                <w:rFonts w:ascii="Arial" w:cs="Arial" w:eastAsia="Arial" w:hAnsi="Arial"/>
                <w:b/>
                <w:bCs/>
                <w:color w:val="3D1020"/>
                <w:sz w:val="20"/>
                <w:szCs w:val="20"/>
              </w:rPr>
              <w:t xml:space="preserve">Pivot rationale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0"/>
                <w:szCs w:val="20"/>
              </w:rPr>
              <w:t xml:space="preserve">Strong. Directly addresses the product's core risk without reducing feature scope.</w:t>
            </w:r>
          </w:p>
        </w:tc>
      </w:tr>
      <w:tr>
        <w:tc>
          <w:tcPr>
            <w:tcW w:type="dxa" w:w="3000"/>
            <w:tcBorders>
              <w:top w:val="single" w:color="CCCCCC" w:sz="1"/>
              <w:left w:val="single" w:color="CCCCCC" w:sz="1"/>
              <w:bottom w:val="single" w:color="CCCCCC" w:sz="1"/>
              <w:right w:val="single" w:color="CCCCCC" w:sz="1"/>
            </w:tcBorders>
            <w:shd w:fill="EEF4F0" w:val="clear"/>
            <w:tcMar>
              <w:top w:type="dxa" w:w="100"/>
              <w:left w:type="dxa" w:w="140"/>
              <w:bottom w:type="dxa" w:w="100"/>
              <w:right w:type="dxa" w:w="140"/>
            </w:tcMar>
          </w:tcPr>
          <w:p>
            <w:r>
              <w:rPr>
                <w:rFonts w:ascii="Arial" w:cs="Arial" w:eastAsia="Arial" w:hAnsi="Arial"/>
                <w:b/>
                <w:bCs/>
                <w:color w:val="3D1020"/>
                <w:sz w:val="20"/>
                <w:szCs w:val="20"/>
              </w:rPr>
              <w:t xml:space="preserve">Bulk dump risk</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0"/>
                <w:szCs w:val="20"/>
              </w:rPr>
              <w:t xml:space="preserve">Substantially mitigated by framing. Users given a clear standard curate more deliberately. Recommend adding a soft cap prompt (see below).</w:t>
            </w:r>
          </w:p>
        </w:tc>
      </w:tr>
      <w:tr>
        <w:tc>
          <w:tcPr>
            <w:tcW w:type="dxa" w:w="30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r>
              <w:rPr>
                <w:rFonts w:ascii="Arial" w:cs="Arial" w:eastAsia="Arial" w:hAnsi="Arial"/>
                <w:b/>
                <w:bCs/>
                <w:color w:val="3D1020"/>
                <w:sz w:val="20"/>
                <w:szCs w:val="20"/>
              </w:rPr>
              <w:t xml:space="preserve">Facebook import risk</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0"/>
                <w:szCs w:val="20"/>
              </w:rPr>
              <w:t xml:space="preserve">Partially mitigated. The import flow itself still needs a curation step — a selection screen, not a bulk import confirmation.</w:t>
            </w:r>
          </w:p>
        </w:tc>
      </w:tr>
      <w:tr>
        <w:tc>
          <w:tcPr>
            <w:tcW w:type="dxa" w:w="3000"/>
            <w:tcBorders>
              <w:top w:val="single" w:color="CCCCCC" w:sz="1"/>
              <w:left w:val="single" w:color="CCCCCC" w:sz="1"/>
              <w:bottom w:val="single" w:color="CCCCCC" w:sz="1"/>
              <w:right w:val="single" w:color="CCCCCC" w:sz="1"/>
            </w:tcBorders>
            <w:shd w:fill="EEF4F0" w:val="clear"/>
            <w:tcMar>
              <w:top w:type="dxa" w:w="100"/>
              <w:left w:type="dxa" w:w="140"/>
              <w:bottom w:type="dxa" w:w="100"/>
              <w:right w:type="dxa" w:w="140"/>
            </w:tcMar>
          </w:tcPr>
          <w:p>
            <w:r>
              <w:rPr>
                <w:rFonts w:ascii="Arial" w:cs="Arial" w:eastAsia="Arial" w:hAnsi="Arial"/>
                <w:b/>
                <w:bCs/>
                <w:color w:val="3D1020"/>
                <w:sz w:val="20"/>
                <w:szCs w:val="20"/>
              </w:rPr>
              <w:t xml:space="preserve">Storage cost impact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0"/>
                <w:szCs w:val="20"/>
              </w:rPr>
              <w:t xml:space="preserve">Positive. Curated uploads will be significantly smaller per user. Recommend revisiting storage tier pricing assumptions.</w:t>
            </w:r>
          </w:p>
        </w:tc>
      </w:tr>
      <w:tr>
        <w:tc>
          <w:tcPr>
            <w:tcW w:type="dxa" w:w="3000"/>
            <w:tcBorders>
              <w:top w:val="single" w:color="CCCCCC" w:sz="1"/>
              <w:left w:val="single" w:color="CCCCCC" w:sz="1"/>
              <w:bottom w:val="single" w:color="CCCCCC" w:sz="1"/>
              <w:right w:val="single" w:color="CCCCCC" w:sz="1"/>
            </w:tcBorders>
            <w:shd w:fill="EEF4F0" w:val="clear"/>
            <w:tcMar>
              <w:top w:type="dxa" w:w="100"/>
              <w:left w:type="dxa" w:w="140"/>
              <w:bottom w:type="dxa" w:w="100"/>
              <w:right w:type="dxa" w:w="140"/>
            </w:tcMar>
          </w:tcPr>
          <w:p>
            <w:r>
              <w:rPr>
                <w:rFonts w:ascii="Arial" w:cs="Arial" w:eastAsia="Arial" w:hAnsi="Arial"/>
                <w:b/>
                <w:bCs/>
                <w:color w:val="3D1020"/>
                <w:sz w:val="20"/>
                <w:szCs w:val="20"/>
              </w:rPr>
              <w:t xml:space="preserve">Receiver experience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0"/>
                <w:szCs w:val="20"/>
              </w:rPr>
              <w:t xml:space="preserve">Materially improved. A small, intentional collection is easier to grieve with. This is the product's most important KPI.</w:t>
            </w:r>
          </w:p>
        </w:tc>
      </w:tr>
      <w:tr>
        <w:tc>
          <w:tcPr>
            <w:tcW w:type="dxa" w:w="3000"/>
            <w:tcBorders>
              <w:top w:val="single" w:color="CCCCCC" w:sz="1"/>
              <w:left w:val="single" w:color="CCCCCC" w:sz="1"/>
              <w:bottom w:val="single" w:color="CCCCCC" w:sz="1"/>
              <w:right w:val="single" w:color="CCCCCC" w:sz="1"/>
            </w:tcBorders>
            <w:shd w:fill="EEF4F0" w:val="clear"/>
            <w:tcMar>
              <w:top w:type="dxa" w:w="100"/>
              <w:left w:type="dxa" w:w="140"/>
              <w:bottom w:type="dxa" w:w="100"/>
              <w:right w:type="dxa" w:w="140"/>
            </w:tcMar>
          </w:tcPr>
          <w:p>
            <w:r>
              <w:rPr>
                <w:rFonts w:ascii="Arial" w:cs="Arial" w:eastAsia="Arial" w:hAnsi="Arial"/>
                <w:b/>
                <w:bCs/>
                <w:color w:val="3D1020"/>
                <w:sz w:val="20"/>
                <w:szCs w:val="20"/>
              </w:rPr>
              <w:t xml:space="preserve">Competitive position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0"/>
                <w:szCs w:val="20"/>
              </w:rPr>
              <w:t xml:space="preserve">Strengthened. 'Most Precious Moments' is a defensible category. No major competitor has this framing.</w:t>
            </w:r>
          </w:p>
        </w:tc>
      </w:tr>
    </w:tbl>
    <w:p>
      <w:pPr>
        <w:spacing w:after="0" w:before="200"/>
      </w:pPr>
    </w:p>
    <w:p>
      <w:pPr>
        <w:pBdr>
          <w:bottom w:val="single" w:color="E0C0C8" w:sz="4" w:space="1"/>
        </w:pBdr>
        <w:spacing w:after="120" w:before="120"/>
      </w:pPr>
    </w:p>
    <w:p>
      <w:pPr>
        <w:pStyle w:val="Heading1"/>
        <w:spacing w:after="160" w:before="360"/>
      </w:pPr>
      <w:r>
        <w:rPr>
          <w:rFonts w:ascii="Arial" w:cs="Arial" w:eastAsia="Arial" w:hAnsi="Arial"/>
          <w:b/>
          <w:bCs/>
          <w:color w:val="1A1A2E"/>
          <w:sz w:val="32"/>
          <w:szCs w:val="32"/>
        </w:rPr>
        <w:t xml:space="preserve">Open Questions and Recommendations</w:t>
      </w:r>
    </w:p>
    <w:p>
      <w:pPr>
        <w:pStyle w:val="Heading2"/>
        <w:spacing w:after="120" w:before="280"/>
      </w:pPr>
      <w:r>
        <w:rPr>
          <w:rFonts w:ascii="Arial" w:cs="Arial" w:eastAsia="Arial" w:hAnsi="Arial"/>
          <w:b/>
          <w:bCs/>
          <w:color w:val="3D1020"/>
          <w:sz w:val="26"/>
          <w:szCs w:val="26"/>
        </w:rPr>
        <w:t xml:space="preserve">1. Facebook Import — Needs a Curation Layer</w:t>
      </w:r>
    </w:p>
    <w:p>
      <w:pPr>
        <w:spacing w:after="120" w:before="80"/>
      </w:pPr>
      <w:r>
        <w:rPr>
          <w:rFonts w:ascii="Arial" w:cs="Arial" w:eastAsia="Arial" w:hAnsi="Arial"/>
          <w:color w:val="222222"/>
          <w:sz w:val="22"/>
          <w:szCs w:val="22"/>
        </w:rPr>
        <w:t xml:space="preserve">The pivot creates a framing mismatch: the vault is now 'Most Precious Moments' but the Facebook import still lands everything in a single confirmation. The A-Team recommends adding a selection screen to the Facebook import flow that shows thumbnails and asks the user to pick before saving to the vault. This is not a blocker for the current release but is a significant UX debt.</w:t>
      </w:r>
    </w:p>
    <w:p>
      <w:pPr>
        <w:pStyle w:val="ListParagraph"/>
        <w:numPr>
          <w:ilvl w:val="0"/>
          <w:numId w:val="2"/>
        </w:numPr>
        <w:spacing w:after="60" w:before="60"/>
      </w:pPr>
      <w:r>
        <w:rPr>
          <w:rFonts w:ascii="Arial" w:cs="Arial" w:eastAsia="Arial" w:hAnsi="Arial"/>
          <w:color w:val="222222"/>
          <w:sz w:val="22"/>
          <w:szCs w:val="22"/>
        </w:rPr>
        <w:t xml:space="preserve">Short term: add copy to the Facebook import modal that echoes the 'most precious' framing and sets expectations before import.</w:t>
      </w:r>
    </w:p>
    <w:p>
      <w:pPr>
        <w:pStyle w:val="ListParagraph"/>
        <w:numPr>
          <w:ilvl w:val="0"/>
          <w:numId w:val="2"/>
        </w:numPr>
        <w:spacing w:after="60" w:before="60"/>
      </w:pPr>
      <w:r>
        <w:rPr>
          <w:rFonts w:ascii="Arial" w:cs="Arial" w:eastAsia="Arial" w:hAnsi="Arial"/>
          <w:color w:val="222222"/>
          <w:sz w:val="22"/>
          <w:szCs w:val="22"/>
        </w:rPr>
        <w:t xml:space="preserve">Medium term: build a selection grid in the Facebook import flow (multi-select thumbnails, confirm, then save only selected).</w:t>
      </w:r>
    </w:p>
    <w:p>
      <w:pPr>
        <w:spacing w:after="0" w:before="80"/>
      </w:pPr>
    </w:p>
    <w:p>
      <w:pPr>
        <w:pStyle w:val="Heading2"/>
        <w:spacing w:after="120" w:before="280"/>
      </w:pPr>
      <w:r>
        <w:rPr>
          <w:rFonts w:ascii="Arial" w:cs="Arial" w:eastAsia="Arial" w:hAnsi="Arial"/>
          <w:b/>
          <w:bCs/>
          <w:color w:val="3D1020"/>
          <w:sz w:val="26"/>
          <w:szCs w:val="26"/>
        </w:rPr>
        <w:t xml:space="preserve">2. Soft Cap Prompt</w:t>
      </w:r>
    </w:p>
    <w:p>
      <w:pPr>
        <w:spacing w:after="120" w:before="80"/>
      </w:pPr>
      <w:r>
        <w:rPr>
          <w:rFonts w:ascii="Arial" w:cs="Arial" w:eastAsia="Arial" w:hAnsi="Arial"/>
          <w:color w:val="222222"/>
          <w:sz w:val="22"/>
          <w:szCs w:val="22"/>
        </w:rPr>
        <w:t xml:space="preserve">Even with the 'Most Precious Moments' framing, some users will upload heavily. The A-Team recommends a soft cap prompt that activates when a user adds more than 50 photos to the vault. The prompt is not a hard block — it is a moment of reflection:</w:t>
      </w:r>
    </w:p>
    <w:p>
      <w:pPr>
        <w:spacing w:after="100" w:before="60"/>
      </w:pPr>
      <w:r>
        <w:rPr>
          <w:rFonts w:ascii="Arial" w:cs="Arial" w:eastAsia="Arial" w:hAnsi="Arial"/>
          <w:i/>
          <w:iCs/>
          <w:color w:val="555555"/>
          <w:sz w:val="22"/>
          <w:szCs w:val="22"/>
        </w:rPr>
        <w:t xml:space="preserve">"You have 50 precious moments saved. These are looking great. Are they all ones your family should hold onto?"</w:t>
      </w:r>
    </w:p>
    <w:p>
      <w:pPr>
        <w:spacing w:after="120" w:before="80"/>
      </w:pPr>
      <w:r>
        <w:rPr>
          <w:rFonts w:ascii="Arial" w:cs="Arial" w:eastAsia="Arial" w:hAnsi="Arial"/>
          <w:color w:val="222222"/>
          <w:sz w:val="22"/>
          <w:szCs w:val="22"/>
        </w:rPr>
        <w:t xml:space="preserve">This reinforces the curation intent without punishing users or creating friction for legitimate use.</w:t>
      </w:r>
    </w:p>
    <w:p>
      <w:pPr>
        <w:spacing w:after="0" w:before="80"/>
      </w:pPr>
    </w:p>
    <w:p>
      <w:pPr>
        <w:pStyle w:val="Heading2"/>
        <w:spacing w:after="120" w:before="280"/>
      </w:pPr>
      <w:r>
        <w:rPr>
          <w:rFonts w:ascii="Arial" w:cs="Arial" w:eastAsia="Arial" w:hAnsi="Arial"/>
          <w:b/>
          <w:bCs/>
          <w:color w:val="3D1020"/>
          <w:sz w:val="26"/>
          <w:szCs w:val="26"/>
        </w:rPr>
        <w:t xml:space="preserve">3. Storage Tier Revisit</w:t>
      </w:r>
    </w:p>
    <w:p>
      <w:pPr>
        <w:spacing w:after="120" w:before="80"/>
      </w:pPr>
      <w:r>
        <w:rPr>
          <w:rFonts w:ascii="Arial" w:cs="Arial" w:eastAsia="Arial" w:hAnsi="Arial"/>
          <w:color w:val="222222"/>
          <w:sz w:val="22"/>
          <w:szCs w:val="22"/>
        </w:rPr>
        <w:t xml:space="preserve">The EBITDA model assumed a media storage allowance based on the assumption that users would upload broadly. The 'Most Precious Moments' framing should reduce average storage per user. The A-Team recommends revisiting the storage cost assumptions in the financial model — this pivot may positively impact the breakeven timeline.</w:t>
      </w:r>
    </w:p>
    <w:p>
      <w:pPr>
        <w:spacing w:after="0" w:before="80"/>
      </w:pPr>
    </w:p>
    <w:p>
      <w:pPr>
        <w:pStyle w:val="Heading2"/>
        <w:spacing w:after="120" w:before="280"/>
      </w:pPr>
      <w:r>
        <w:rPr>
          <w:rFonts w:ascii="Arial" w:cs="Arial" w:eastAsia="Arial" w:hAnsi="Arial"/>
          <w:b/>
          <w:bCs/>
          <w:color w:val="3D1020"/>
          <w:sz w:val="26"/>
          <w:szCs w:val="26"/>
        </w:rPr>
        <w:t xml:space="preserve">4. Success Metric</w:t>
      </w:r>
    </w:p>
    <w:p>
      <w:pPr>
        <w:spacing w:after="120" w:before="80"/>
      </w:pPr>
      <w:r>
        <w:rPr>
          <w:rFonts w:ascii="Arial" w:cs="Arial" w:eastAsia="Arial" w:hAnsi="Arial"/>
          <w:color w:val="222222"/>
          <w:sz w:val="22"/>
          <w:szCs w:val="22"/>
        </w:rPr>
        <w:t xml:space="preserve">The team should define a curation quality metric. Suggested proxy: median number of photos in a vault at the time of first family member access. A well-curated vault should sit between 20 and 100 photos. If the median is above 500, the framing is not working and intervention is needed.</w:t>
      </w:r>
    </w:p>
    <w:p>
      <w:pPr>
        <w:pBdr>
          <w:bottom w:val="single" w:color="E0C0C8" w:sz="4" w:space="1"/>
        </w:pBdr>
        <w:spacing w:after="120" w:before="120"/>
      </w:pPr>
    </w:p>
    <w:p>
      <w:pPr>
        <w:pStyle w:val="Heading1"/>
        <w:spacing w:after="160" w:before="360"/>
      </w:pPr>
      <w:r>
        <w:rPr>
          <w:rFonts w:ascii="Arial" w:cs="Arial" w:eastAsia="Arial" w:hAnsi="Arial"/>
          <w:b/>
          <w:bCs/>
          <w:color w:val="1A1A2E"/>
          <w:sz w:val="32"/>
          <w:szCs w:val="32"/>
        </w:rPr>
        <w:t xml:space="preserve">Closing Assessment</w:t>
      </w:r>
    </w:p>
    <w:p>
      <w:pPr>
        <w:spacing w:after="120" w:before="80"/>
      </w:pPr>
      <w:r>
        <w:rPr>
          <w:rFonts w:ascii="Arial" w:cs="Arial" w:eastAsia="Arial" w:hAnsi="Arial"/>
          <w:color w:val="222222"/>
          <w:sz w:val="22"/>
          <w:szCs w:val="22"/>
        </w:rPr>
        <w:t xml:space="preserve">This pivot is right. The original 'Media' framing was product-centric — it described what the feature was, not what it was for. 'Most Precious Moments' is user-centric — it describes the job the feature does for a family that is trying to hold on to the things that matter.</w:t>
      </w:r>
    </w:p>
    <w:p>
      <w:pPr>
        <w:spacing w:after="120" w:before="80"/>
      </w:pPr>
      <w:r>
        <w:rPr>
          <w:rFonts w:ascii="Arial" w:cs="Arial" w:eastAsia="Arial" w:hAnsi="Arial"/>
          <w:color w:val="222222"/>
          <w:sz w:val="22"/>
          <w:szCs w:val="22"/>
        </w:rPr>
        <w:t xml:space="preserve">The two risks it addresses — bulk dumps and mindless Facebook imports — are real and would have compounded at scale. Catching them now, before launch, is exactly what the A-Team review process exists to do.</w:t>
      </w:r>
    </w:p>
    <w:p>
      <w:pPr>
        <w:spacing w:after="120" w:before="80"/>
      </w:pPr>
      <w:r>
        <w:rPr>
          <w:rFonts w:ascii="Arial" w:cs="Arial" w:eastAsia="Arial" w:hAnsi="Arial"/>
          <w:color w:val="222222"/>
          <w:sz w:val="22"/>
          <w:szCs w:val="22"/>
        </w:rPr>
        <w:t xml:space="preserve">The remaining work is in the Facebook import flow. Everything else is execution.</w:t>
      </w:r>
    </w:p>
    <w:p>
      <w:pPr>
        <w:spacing w:after="80" w:before="200"/>
      </w:pPr>
    </w:p>
    <w:p>
      <w:r>
        <w:rPr>
          <w:rFonts w:ascii="Arial" w:cs="Arial" w:eastAsia="Arial" w:hAnsi="Arial"/>
          <w:i/>
          <w:iCs/>
          <w:color w:val="888888"/>
          <w:sz w:val="22"/>
          <w:szCs w:val="22"/>
        </w:rPr>
        <w:t xml:space="preserve">— The A-Team</w:t>
      </w:r>
    </w:p>
    <w:p>
      <w:r>
        <w:rPr>
          <w:rFonts w:ascii="Arial" w:cs="Arial" w:eastAsia="Arial" w:hAnsi="Arial"/>
          <w:i/>
          <w:iCs/>
          <w:color w:val="AAAAAA"/>
          <w:sz w:val="20"/>
          <w:szCs w:val="20"/>
        </w:rPr>
        <w:t xml:space="preserve">May 2026  |  Solace Life Strategic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Solace Life Strategic Review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C0CC" w:sz="4" w:space="4"/>
      </w:pBdr>
      <w:jc w:val="right"/>
    </w:pPr>
    <w:r>
      <w:rPr>
        <w:rFonts w:ascii="Arial" w:cs="Arial" w:eastAsia="Arial" w:hAnsi="Arial"/>
        <w:color w:val="888888"/>
        <w:sz w:val="18"/>
        <w:szCs w:val="18"/>
      </w:rPr>
      <w:t xml:space="preserve">SOLACE LIFE — A-TEAM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2026-05-26T16:34:31.660Z</dcterms:created>
  <dcterms:modified xsi:type="dcterms:W3CDTF">2026-05-26T16:34:31.680Z</dcterms:modified>
</cp:coreProperties>
</file>

<file path=docProps/custom.xml><?xml version="1.0" encoding="utf-8"?>
<Properties xmlns="http://schemas.openxmlformats.org/officeDocument/2006/custom-properties" xmlns:vt="http://schemas.openxmlformats.org/officeDocument/2006/docPropsVTypes"/>
</file>