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3D1020"/>
          <w:sz w:val="56"/>
          <w:szCs w:val="56"/>
        </w:rPr>
        <w:t xml:space="preserve">SOLACE LIFE</w:t>
      </w:r>
    </w:p>
    <w:p>
      <w:pPr>
        <w:spacing w:after="60" w:before="0"/>
        <w:jc w:val="center"/>
      </w:pPr>
      <w:r>
        <w:rPr>
          <w:rFonts w:ascii="Arial" w:cs="Arial" w:eastAsia="Arial" w:hAnsi="Arial"/>
          <w:color w:val="555555"/>
          <w:sz w:val="36"/>
          <w:szCs w:val="36"/>
        </w:rPr>
        <w:t xml:space="preserve">Onboarding Video Script</w:t>
      </w:r>
    </w:p>
    <w:p>
      <w:pPr>
        <w:pBdr>
          <w:bottom w:val="single" w:color="3D1020" w:sz="12" w:space="4"/>
        </w:pBdr>
        <w:spacing w:after="400" w:before="0"/>
        <w:jc w:val="center"/>
      </w:pPr>
      <w:r>
        <w:rPr>
          <w:rFonts w:ascii="Arial" w:cs="Arial" w:eastAsia="Arial" w:hAnsi="Arial"/>
          <w:color w:val="888888"/>
          <w:sz w:val="22"/>
          <w:szCs w:val="22"/>
        </w:rPr>
        <w:t xml:space="preserve">Full Walkthrough  ·  2 min 45 sec</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3E0" w:val="clear"/>
            <w:tcMar>
              <w:top w:type="dxa" w:w="140"/>
              <w:left w:type="dxa" w:w="200"/>
              <w:bottom w:type="dxa" w:w="140"/>
              <w:right w:type="dxa" w:w="200"/>
            </w:tcMar>
          </w:tcPr>
          <w:p>
            <w:pPr>
              <w:jc w:val="center"/>
            </w:pPr>
            <w:r>
              <w:rPr>
                <w:rFonts w:ascii="Arial" w:cs="Arial" w:eastAsia="Arial" w:hAnsi="Arial"/>
                <w:b/>
                <w:bCs/>
                <w:caps/>
                <w:color w:val="888888"/>
                <w:sz w:val="18"/>
                <w:szCs w:val="18"/>
              </w:rPr>
              <w:t xml:space="preserve">Format</w:t>
            </w:r>
          </w:p>
          <w:p>
            <w:pPr>
              <w:jc w:val="center"/>
            </w:pPr>
            <w:r>
              <w:rPr>
                <w:rFonts w:ascii="Arial" w:cs="Arial" w:eastAsia="Arial" w:hAnsi="Arial"/>
                <w:color w:val="555555"/>
                <w:sz w:val="20"/>
                <w:szCs w:val="20"/>
              </w:rPr>
              <w:t xml:space="preserve">Voiceover + Screen Recording</w:t>
            </w:r>
          </w:p>
        </w:tc>
        <w:tc>
          <w:tcPr>
            <w:tcW w:type="dxa" w:w="3120"/>
            <w:tcBorders>
              <w:top w:val="none" w:color="FFFFFF" w:sz="0"/>
              <w:left w:val="none" w:color="FFFFFF" w:sz="0"/>
              <w:bottom w:val="none" w:color="FFFFFF" w:sz="0"/>
              <w:right w:val="none" w:color="FFFFFF" w:sz="0"/>
            </w:tcBorders>
            <w:shd w:fill="F3E0FF" w:val="clear"/>
            <w:tcMar>
              <w:top w:type="dxa" w:w="140"/>
              <w:left w:type="dxa" w:w="200"/>
              <w:bottom w:type="dxa" w:w="140"/>
              <w:right w:type="dxa" w:w="200"/>
            </w:tcMar>
          </w:tcPr>
          <w:p>
            <w:pPr>
              <w:jc w:val="center"/>
            </w:pPr>
            <w:r>
              <w:rPr>
                <w:rFonts w:ascii="Arial" w:cs="Arial" w:eastAsia="Arial" w:hAnsi="Arial"/>
                <w:b/>
                <w:bCs/>
                <w:caps/>
                <w:color w:val="888888"/>
                <w:sz w:val="18"/>
                <w:szCs w:val="18"/>
              </w:rPr>
              <w:t xml:space="preserve">Runtime</w:t>
            </w:r>
          </w:p>
          <w:p>
            <w:pPr>
              <w:jc w:val="center"/>
            </w:pPr>
            <w:r>
              <w:rPr>
                <w:rFonts w:ascii="Arial" w:cs="Arial" w:eastAsia="Arial" w:hAnsi="Arial"/>
                <w:color w:val="555555"/>
                <w:sz w:val="20"/>
                <w:szCs w:val="20"/>
              </w:rPr>
              <w:t xml:space="preserve">2 min 45 sec (target)</w:t>
            </w:r>
          </w:p>
        </w:tc>
        <w:tc>
          <w:tcPr>
            <w:tcW w:type="dxa" w:w="3120"/>
            <w:tcBorders>
              <w:top w:val="none" w:color="FFFFFF" w:sz="0"/>
              <w:left w:val="none" w:color="FFFFFF" w:sz="0"/>
              <w:bottom w:val="none" w:color="FFFFFF" w:sz="0"/>
              <w:right w:val="none" w:color="FFFFFF" w:sz="0"/>
            </w:tcBorders>
            <w:shd w:fill="E0FFF3" w:val="clear"/>
            <w:tcMar>
              <w:top w:type="dxa" w:w="140"/>
              <w:left w:type="dxa" w:w="200"/>
              <w:bottom w:type="dxa" w:w="140"/>
              <w:right w:type="dxa" w:w="200"/>
            </w:tcMar>
          </w:tcPr>
          <w:p>
            <w:pPr>
              <w:jc w:val="center"/>
            </w:pPr>
            <w:r>
              <w:rPr>
                <w:rFonts w:ascii="Arial" w:cs="Arial" w:eastAsia="Arial" w:hAnsi="Arial"/>
                <w:b/>
                <w:bCs/>
                <w:caps/>
                <w:color w:val="888888"/>
                <w:sz w:val="18"/>
                <w:szCs w:val="18"/>
              </w:rPr>
              <w:t xml:space="preserve">Tone</w:t>
            </w:r>
          </w:p>
          <w:p>
            <w:pPr>
              <w:jc w:val="center"/>
            </w:pPr>
            <w:r>
              <w:rPr>
                <w:rFonts w:ascii="Arial" w:cs="Arial" w:eastAsia="Arial" w:hAnsi="Arial"/>
                <w:color w:val="555555"/>
                <w:sz w:val="20"/>
                <w:szCs w:val="20"/>
              </w:rPr>
              <w:t xml:space="preserve">Warm open, then instructional</w:t>
            </w:r>
          </w:p>
        </w:tc>
      </w:tr>
    </w:tbl>
    <w:p>
      <w:pPr>
        <w:spacing w:after="400" w:before="0"/>
      </w:pPr>
      <w:r>
        <w:t xml:space="preserve"/>
      </w:r>
    </w:p>
    <w:p>
      <w:r>
        <w:br w:type="page"/>
      </w:r>
    </w:p>
    <w:p>
      <w:pPr>
        <w:pStyle w:val="Heading1"/>
        <w:spacing w:after="120" w:before="400"/>
      </w:pPr>
      <w:r>
        <w:rPr>
          <w:rFonts w:ascii="Arial" w:cs="Arial" w:eastAsia="Arial" w:hAnsi="Arial"/>
          <w:b/>
          <w:bCs/>
          <w:color w:val="3D1020"/>
          <w:sz w:val="40"/>
          <w:szCs w:val="40"/>
        </w:rPr>
        <w:t xml:space="preserve">Overview</w:t>
      </w:r>
    </w:p>
    <w:p>
      <w:pPr>
        <w:spacing w:after="120" w:before="80"/>
      </w:pPr>
      <w:r>
        <w:rPr>
          <w:rFonts w:ascii="Arial" w:cs="Arial" w:eastAsia="Arial" w:hAnsi="Arial"/>
          <w:color w:val="555555"/>
          <w:sz w:val="22"/>
          <w:szCs w:val="22"/>
        </w:rPr>
        <w:t xml:space="preserve">This script covers the complete Solace Life onboarding walkthrough. It opens with an emotional hook designed to make the viewer feel the why before the what, then moves through each feature in the order a new user would naturally encounter them.</w:t>
      </w:r>
    </w:p>
    <w:p>
      <w:pPr>
        <w:spacing w:after="160" w:before="0"/>
      </w:pPr>
      <w:r>
        <w:t xml:space="preserve"/>
      </w:r>
    </w:p>
    <w:p>
      <w:pPr>
        <w:pStyle w:val="Heading2"/>
        <w:spacing w:after="120" w:before="280"/>
      </w:pPr>
      <w:r>
        <w:rPr>
          <w:rFonts w:ascii="Arial" w:cs="Arial" w:eastAsia="Arial" w:hAnsi="Arial"/>
          <w:b/>
          <w:bCs/>
          <w:color w:val="3D1020"/>
          <w:sz w:val="28"/>
          <w:szCs w:val="28"/>
        </w:rPr>
        <w:t xml:space="preserve">Scene Summary</w:t>
      </w:r>
    </w:p>
    <w:p>
      <w:pPr>
        <w:pStyle w:val="ListParagraph"/>
        <w:numPr>
          <w:ilvl w:val="0"/>
          <w:numId w:val="2"/>
        </w:numPr>
        <w:spacing w:after="60" w:before="60"/>
      </w:pPr>
      <w:r>
        <w:rPr>
          <w:rFonts w:ascii="Arial" w:cs="Arial" w:eastAsia="Arial" w:hAnsi="Arial"/>
          <w:b/>
          <w:bCs/>
          <w:color w:val="555555"/>
          <w:sz w:val="20"/>
          <w:szCs w:val="20"/>
        </w:rPr>
        <w:t xml:space="preserve">Scene 1 — Emotional Hook</w:t>
      </w:r>
      <w:r>
        <w:rPr>
          <w:rFonts w:ascii="Arial" w:cs="Arial" w:eastAsia="Arial" w:hAnsi="Arial"/>
          <w:color w:val="AAAAAA"/>
          <w:sz w:val="20"/>
          <w:szCs w:val="20"/>
        </w:rPr>
        <w:t xml:space="preserve">  (0:00 – 0:22)</w:t>
      </w:r>
    </w:p>
    <w:p>
      <w:pPr>
        <w:pStyle w:val="ListParagraph"/>
        <w:numPr>
          <w:ilvl w:val="0"/>
          <w:numId w:val="2"/>
        </w:numPr>
        <w:spacing w:after="60" w:before="60"/>
      </w:pPr>
      <w:r>
        <w:rPr>
          <w:rFonts w:ascii="Arial" w:cs="Arial" w:eastAsia="Arial" w:hAnsi="Arial"/>
          <w:b/>
          <w:bCs/>
          <w:color w:val="555555"/>
          <w:sz w:val="20"/>
          <w:szCs w:val="20"/>
        </w:rPr>
        <w:t xml:space="preserve">Scene 2 — What is Solace Life</w:t>
      </w:r>
      <w:r>
        <w:rPr>
          <w:rFonts w:ascii="Arial" w:cs="Arial" w:eastAsia="Arial" w:hAnsi="Arial"/>
          <w:color w:val="AAAAAA"/>
          <w:sz w:val="20"/>
          <w:szCs w:val="20"/>
        </w:rPr>
        <w:t xml:space="preserve">  (0:22 – 0:38)</w:t>
      </w:r>
    </w:p>
    <w:p>
      <w:pPr>
        <w:pStyle w:val="ListParagraph"/>
        <w:numPr>
          <w:ilvl w:val="0"/>
          <w:numId w:val="2"/>
        </w:numPr>
        <w:spacing w:after="60" w:before="60"/>
      </w:pPr>
      <w:r>
        <w:rPr>
          <w:rFonts w:ascii="Arial" w:cs="Arial" w:eastAsia="Arial" w:hAnsi="Arial"/>
          <w:b/>
          <w:bCs/>
          <w:color w:val="555555"/>
          <w:sz w:val="20"/>
          <w:szCs w:val="20"/>
        </w:rPr>
        <w:t xml:space="preserve">Scene 3 — Home — The Memory Garden</w:t>
      </w:r>
      <w:r>
        <w:rPr>
          <w:rFonts w:ascii="Arial" w:cs="Arial" w:eastAsia="Arial" w:hAnsi="Arial"/>
          <w:color w:val="AAAAAA"/>
          <w:sz w:val="20"/>
          <w:szCs w:val="20"/>
        </w:rPr>
        <w:t xml:space="preserve">  (0:38 – 1:02)</w:t>
      </w:r>
    </w:p>
    <w:p>
      <w:pPr>
        <w:pStyle w:val="ListParagraph"/>
        <w:numPr>
          <w:ilvl w:val="0"/>
          <w:numId w:val="2"/>
        </w:numPr>
        <w:spacing w:after="60" w:before="60"/>
      </w:pPr>
      <w:r>
        <w:rPr>
          <w:rFonts w:ascii="Arial" w:cs="Arial" w:eastAsia="Arial" w:hAnsi="Arial"/>
          <w:b/>
          <w:bCs/>
          <w:color w:val="555555"/>
          <w:sz w:val="20"/>
          <w:szCs w:val="20"/>
        </w:rPr>
        <w:t xml:space="preserve">Scene 4 — Moments — Record &amp; Deliver</w:t>
      </w:r>
      <w:r>
        <w:rPr>
          <w:rFonts w:ascii="Arial" w:cs="Arial" w:eastAsia="Arial" w:hAnsi="Arial"/>
          <w:color w:val="AAAAAA"/>
          <w:sz w:val="20"/>
          <w:szCs w:val="20"/>
        </w:rPr>
        <w:t xml:space="preserve">  (1:02 – 1:30)</w:t>
      </w:r>
    </w:p>
    <w:p>
      <w:pPr>
        <w:pStyle w:val="ListParagraph"/>
        <w:numPr>
          <w:ilvl w:val="0"/>
          <w:numId w:val="2"/>
        </w:numPr>
        <w:spacing w:after="60" w:before="60"/>
      </w:pPr>
      <w:r>
        <w:rPr>
          <w:rFonts w:ascii="Arial" w:cs="Arial" w:eastAsia="Arial" w:hAnsi="Arial"/>
          <w:b/>
          <w:bCs/>
          <w:color w:val="555555"/>
          <w:sz w:val="20"/>
          <w:szCs w:val="20"/>
        </w:rPr>
        <w:t xml:space="preserve">Scene 5 — The Vault — Secure Everything</w:t>
      </w:r>
      <w:r>
        <w:rPr>
          <w:rFonts w:ascii="Arial" w:cs="Arial" w:eastAsia="Arial" w:hAnsi="Arial"/>
          <w:color w:val="AAAAAA"/>
          <w:sz w:val="20"/>
          <w:szCs w:val="20"/>
        </w:rPr>
        <w:t xml:space="preserve">  (1:30 – 2:00)</w:t>
      </w:r>
    </w:p>
    <w:p>
      <w:pPr>
        <w:pStyle w:val="ListParagraph"/>
        <w:numPr>
          <w:ilvl w:val="0"/>
          <w:numId w:val="2"/>
        </w:numPr>
        <w:spacing w:after="60" w:before="60"/>
      </w:pPr>
      <w:r>
        <w:rPr>
          <w:rFonts w:ascii="Arial" w:cs="Arial" w:eastAsia="Arial" w:hAnsi="Arial"/>
          <w:b/>
          <w:bCs/>
          <w:color w:val="555555"/>
          <w:sz w:val="20"/>
          <w:szCs w:val="20"/>
        </w:rPr>
        <w:t xml:space="preserve">Scene 6 — Family — Connect Your People</w:t>
      </w:r>
      <w:r>
        <w:rPr>
          <w:rFonts w:ascii="Arial" w:cs="Arial" w:eastAsia="Arial" w:hAnsi="Arial"/>
          <w:color w:val="AAAAAA"/>
          <w:sz w:val="20"/>
          <w:szCs w:val="20"/>
        </w:rPr>
        <w:t xml:space="preserve">  (2:00 – 2:22)</w:t>
      </w:r>
    </w:p>
    <w:p>
      <w:pPr>
        <w:pStyle w:val="ListParagraph"/>
        <w:numPr>
          <w:ilvl w:val="0"/>
          <w:numId w:val="2"/>
        </w:numPr>
        <w:spacing w:after="60" w:before="60"/>
      </w:pPr>
      <w:r>
        <w:rPr>
          <w:rFonts w:ascii="Arial" w:cs="Arial" w:eastAsia="Arial" w:hAnsi="Arial"/>
          <w:b/>
          <w:bCs/>
          <w:color w:val="555555"/>
          <w:sz w:val="20"/>
          <w:szCs w:val="20"/>
        </w:rPr>
        <w:t xml:space="preserve">Scene 7 — Closing — Start Today</w:t>
      </w:r>
      <w:r>
        <w:rPr>
          <w:rFonts w:ascii="Arial" w:cs="Arial" w:eastAsia="Arial" w:hAnsi="Arial"/>
          <w:color w:val="AAAAAA"/>
          <w:sz w:val="20"/>
          <w:szCs w:val="20"/>
        </w:rPr>
        <w:t xml:space="preserve">  (2:22 – 2:45)</w:t>
      </w:r>
    </w:p>
    <w:p>
      <w:pPr>
        <w:spacing w:after="200" w:before="0"/>
      </w:pPr>
      <w:r>
        <w:t xml:space="preserve"/>
      </w:r>
    </w:p>
    <w:p>
      <w:pPr>
        <w:pStyle w:val="Heading2"/>
        <w:spacing w:after="120" w:before="280"/>
      </w:pPr>
      <w:r>
        <w:rPr>
          <w:rFonts w:ascii="Arial" w:cs="Arial" w:eastAsia="Arial" w:hAnsi="Arial"/>
          <w:b/>
          <w:bCs/>
          <w:color w:val="3D1020"/>
          <w:sz w:val="28"/>
          <w:szCs w:val="28"/>
        </w:rPr>
        <w:t xml:space="preserve">Production Notes</w:t>
      </w:r>
    </w:p>
    <w:p>
      <w:pPr>
        <w:pStyle w:val="ListParagraph"/>
        <w:numPr>
          <w:ilvl w:val="0"/>
          <w:numId w:val="2"/>
        </w:numPr>
        <w:spacing w:after="60" w:before="60"/>
      </w:pPr>
      <w:r>
        <w:rPr>
          <w:rFonts w:ascii="Arial" w:cs="Arial" w:eastAsia="Arial" w:hAnsi="Arial"/>
          <w:color w:val="555555"/>
          <w:sz w:val="20"/>
          <w:szCs w:val="20"/>
        </w:rPr>
        <w:t xml:space="preserve">Record narration first, then sync screen recording to the VO timing cues.</w:t>
      </w:r>
    </w:p>
    <w:p>
      <w:pPr>
        <w:pStyle w:val="ListParagraph"/>
        <w:numPr>
          <w:ilvl w:val="0"/>
          <w:numId w:val="2"/>
        </w:numPr>
        <w:spacing w:after="60" w:before="60"/>
      </w:pPr>
      <w:r>
        <w:rPr>
          <w:rFonts w:ascii="Arial" w:cs="Arial" w:eastAsia="Arial" w:hAnsi="Arial"/>
          <w:color w:val="555555"/>
          <w:sz w:val="20"/>
          <w:szCs w:val="20"/>
        </w:rPr>
        <w:t xml:space="preserve">All app footage should be captured on iPhone 15 Pro in portrait orientation.</w:t>
      </w:r>
    </w:p>
    <w:p>
      <w:pPr>
        <w:pStyle w:val="ListParagraph"/>
        <w:numPr>
          <w:ilvl w:val="0"/>
          <w:numId w:val="2"/>
        </w:numPr>
        <w:spacing w:after="60" w:before="60"/>
      </w:pPr>
      <w:r>
        <w:rPr>
          <w:rFonts w:ascii="Arial" w:cs="Arial" w:eastAsia="Arial" w:hAnsi="Arial"/>
          <w:color w:val="555555"/>
          <w:sz w:val="20"/>
          <w:szCs w:val="20"/>
        </w:rPr>
        <w:t xml:space="preserve">Use real Supabase-connected app data — pre-seed 2–3 memories, 1 vault item per category, and 2 family members before recording.</w:t>
      </w:r>
    </w:p>
    <w:p>
      <w:pPr>
        <w:pStyle w:val="ListParagraph"/>
        <w:numPr>
          <w:ilvl w:val="0"/>
          <w:numId w:val="2"/>
        </w:numPr>
        <w:spacing w:after="60" w:before="60"/>
      </w:pPr>
      <w:r>
        <w:rPr>
          <w:rFonts w:ascii="Arial" w:cs="Arial" w:eastAsia="Arial" w:hAnsi="Arial"/>
          <w:color w:val="555555"/>
          <w:sz w:val="20"/>
          <w:szCs w:val="20"/>
        </w:rPr>
        <w:t xml:space="preserve">Music: warm acoustic piano, ~70 BPM, no lyrics. Fade to -20dB under VO, swell at open and close.</w:t>
      </w:r>
    </w:p>
    <w:p>
      <w:pPr>
        <w:pStyle w:val="ListParagraph"/>
        <w:numPr>
          <w:ilvl w:val="0"/>
          <w:numId w:val="2"/>
        </w:numPr>
        <w:spacing w:after="60" w:before="60"/>
      </w:pPr>
      <w:r>
        <w:rPr>
          <w:rFonts w:ascii="Arial" w:cs="Arial" w:eastAsia="Arial" w:hAnsi="Arial"/>
          <w:color w:val="555555"/>
          <w:sz w:val="20"/>
          <w:szCs w:val="20"/>
        </w:rPr>
        <w:t xml:space="preserve">Closed captions required — export SRT alongside video for App Store and web.</w:t>
      </w:r>
    </w:p>
    <w:p>
      <w:pPr>
        <w:pStyle w:val="ListParagraph"/>
        <w:numPr>
          <w:ilvl w:val="0"/>
          <w:numId w:val="2"/>
        </w:numPr>
        <w:spacing w:after="60" w:before="60"/>
      </w:pPr>
      <w:r>
        <w:rPr>
          <w:rFonts w:ascii="Arial" w:cs="Arial" w:eastAsia="Arial" w:hAnsi="Arial"/>
          <w:color w:val="555555"/>
          <w:sz w:val="20"/>
          <w:szCs w:val="20"/>
        </w:rPr>
        <w:t xml:space="preserve">Final delivery: 1080x1920 (9:16) for App Store preview, 1920x1080 (16:9) for website and YouTube.</w:t>
      </w:r>
    </w:p>
    <w:p>
      <w:r>
        <w:br w:type="page"/>
      </w:r>
    </w:p>
    <w:p>
      <w:pPr>
        <w:pStyle w:val="Heading1"/>
        <w:spacing w:after="120" w:before="400"/>
      </w:pPr>
      <w:r>
        <w:rPr>
          <w:rFonts w:ascii="Arial" w:cs="Arial" w:eastAsia="Arial" w:hAnsi="Arial"/>
          <w:b/>
          <w:bCs/>
          <w:color w:val="3D1020"/>
          <w:sz w:val="40"/>
          <w:szCs w:val="40"/>
        </w:rPr>
        <w:t xml:space="preserve">Scene-by-Scene Breakdown</w:t>
      </w:r>
    </w:p>
    <w:p>
      <w:pPr>
        <w:spacing w:after="120" w:before="80"/>
      </w:pPr>
      <w:r>
        <w:rPr>
          <w:rFonts w:ascii="Arial" w:cs="Arial" w:eastAsia="Arial" w:hAnsi="Arial"/>
          <w:color w:val="555555"/>
          <w:sz w:val="22"/>
          <w:szCs w:val="22"/>
        </w:rPr>
        <w:t xml:space="preserve">Each scene row shows the narration, on-screen action, and music/SFX cue. Times are targets — adjust based on actual VO pacing.</w:t>
      </w:r>
    </w:p>
    <w:p>
      <w:pPr>
        <w:spacing w:after="120" w:before="0"/>
      </w:pPr>
      <w:r>
        <w:t xml:space="preserve"/>
      </w:r>
    </w:p>
    <w:p>
      <w:pPr>
        <w:pStyle w:val="Heading2"/>
        <w:spacing w:after="120" w:before="280"/>
      </w:pPr>
      <w:r>
        <w:rPr>
          <w:rFonts w:ascii="Arial" w:cs="Arial" w:eastAsia="Arial" w:hAnsi="Arial"/>
          <w:b/>
          <w:bCs/>
          <w:color w:val="3D1020"/>
          <w:sz w:val="28"/>
          <w:szCs w:val="28"/>
        </w:rPr>
        <w:t xml:space="preserve">Scene 1 — Emotional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1</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0:00 – 0:22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There are things you want your family to know. Not just the big things — the will, the passwords, the policy numbers. But the quiet ones. The story behind the family photo. The reason you named them what you did. The things you always meant to say.</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Slow fade-in of soft family imagery. Hands holding a phone. Solace Life logo fades in. Tagline: "Your story, saved forever."</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Gentle piano. Soft ambient strings. Fade up slowly.</w:t>
            </w:r>
          </w:p>
        </w:tc>
      </w:tr>
    </w:tbl>
    <w:p>
      <w:pPr>
        <w:spacing w:after="200" w:before="0"/>
      </w:pPr>
      <w:r>
        <w:t xml:space="preserve"/>
      </w:r>
    </w:p>
    <w:p>
      <w:pPr>
        <w:pBdr>
          <w:bottom w:val="single" w:color="DDDDDD" w:sz="6" w:space="1"/>
        </w:pBdr>
        <w:spacing w:after="200" w:before="200"/>
      </w:pPr>
      <w:r>
        <w:t xml:space="preserve"/>
      </w:r>
    </w:p>
    <w:p>
      <w:pPr>
        <w:pStyle w:val="Heading2"/>
        <w:spacing w:after="120" w:before="280"/>
      </w:pPr>
      <w:r>
        <w:rPr>
          <w:rFonts w:ascii="Arial" w:cs="Arial" w:eastAsia="Arial" w:hAnsi="Arial"/>
          <w:b/>
          <w:bCs/>
          <w:color w:val="3D1020"/>
          <w:sz w:val="28"/>
          <w:szCs w:val="28"/>
        </w:rPr>
        <w:t xml:space="preserve">Scene 2 — What is Solace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2</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0:22 – 0:38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Solace Life is a private, secure app where you preserve what matters most — your memories, your documents, and your messages — and make sure they reach the people you love, exactly when you intend.</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App icon. Home screen appears. Warm gradient. Garden widget comes to life.</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Music continues, slight swell.</w:t>
            </w:r>
          </w:p>
        </w:tc>
      </w:tr>
    </w:tbl>
    <w:p>
      <w:pPr>
        <w:spacing w:after="200" w:before="0"/>
      </w:pPr>
      <w:r>
        <w:t xml:space="preserve"/>
      </w:r>
    </w:p>
    <w:p>
      <w:pPr>
        <w:pBdr>
          <w:bottom w:val="single" w:color="DDDDDD" w:sz="6" w:space="1"/>
        </w:pBdr>
        <w:spacing w:after="200" w:before="200"/>
      </w:pPr>
      <w:r>
        <w:t xml:space="preserve"/>
      </w:r>
    </w:p>
    <w:p>
      <w:pPr>
        <w:pStyle w:val="Heading2"/>
        <w:spacing w:after="120" w:before="280"/>
      </w:pPr>
      <w:r>
        <w:rPr>
          <w:rFonts w:ascii="Arial" w:cs="Arial" w:eastAsia="Arial" w:hAnsi="Arial"/>
          <w:b/>
          <w:bCs/>
          <w:color w:val="3D1020"/>
          <w:sz w:val="28"/>
          <w:szCs w:val="28"/>
        </w:rPr>
        <w:t xml:space="preserve">Scene 3 — Home — The Memory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3</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0:38 – 1:02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When you open Solace Life, you're greeted by your Memory Garden — a living reflection of how much you've shared. Each memory you record and each document you save grows your garden. Your progress ring shows how complete your legacy is. The more you add, the more your family will have.</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Home screen with garden widget. Progress ring animates. Plants grow as items are added. Review card shown briefly.</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Soft nature sounds under music. Leaves rustling.</w:t>
            </w:r>
          </w:p>
        </w:tc>
      </w:tr>
    </w:tbl>
    <w:p>
      <w:pPr>
        <w:spacing w:after="200" w:before="0"/>
      </w:pPr>
      <w:r>
        <w:t xml:space="preserve"/>
      </w:r>
    </w:p>
    <w:p>
      <w:pPr>
        <w:pBdr>
          <w:bottom w:val="single" w:color="DDDDDD" w:sz="6" w:space="1"/>
        </w:pBdr>
        <w:spacing w:after="200" w:before="200"/>
      </w:pPr>
      <w:r>
        <w:t xml:space="preserve"/>
      </w:r>
    </w:p>
    <w:p>
      <w:pPr>
        <w:pStyle w:val="Heading2"/>
        <w:spacing w:after="120" w:before="280"/>
      </w:pPr>
      <w:r>
        <w:rPr>
          <w:rFonts w:ascii="Arial" w:cs="Arial" w:eastAsia="Arial" w:hAnsi="Arial"/>
          <w:b/>
          <w:bCs/>
          <w:color w:val="3D1020"/>
          <w:sz w:val="28"/>
          <w:szCs w:val="28"/>
        </w:rPr>
        <w:t xml:space="preserve">Scene 4 — Moments — Record &amp;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4</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1:02 – 1:30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The heart of Solace Life is Moments. Tap the camera to record a video, speak a voice message, or write something down. Then choose when it's delivered — on a birthday, an anniversary, or a future date you set. Your family receives it like a letter from the past, arriving exactly when it should.</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Tap Memories tab. Record voice note animation. Photo capture shown. Calendar picker for delivery date. Preview of how family receives notification email.</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Soft chime as recording starts. Warm resolve as date is set.</w:t>
            </w:r>
          </w:p>
        </w:tc>
      </w:tr>
    </w:tbl>
    <w:p>
      <w:pPr>
        <w:spacing w:after="200" w:before="0"/>
      </w:pPr>
      <w:r>
        <w:t xml:space="preserve"/>
      </w:r>
    </w:p>
    <w:p>
      <w:pPr>
        <w:pBdr>
          <w:bottom w:val="single" w:color="DDDDDD" w:sz="6" w:space="1"/>
        </w:pBdr>
        <w:spacing w:after="200" w:before="200"/>
      </w:pPr>
      <w:r>
        <w:t xml:space="preserve"/>
      </w:r>
    </w:p>
    <w:p>
      <w:pPr>
        <w:pStyle w:val="Heading2"/>
        <w:spacing w:after="120" w:before="280"/>
      </w:pPr>
      <w:r>
        <w:rPr>
          <w:rFonts w:ascii="Arial" w:cs="Arial" w:eastAsia="Arial" w:hAnsi="Arial"/>
          <w:b/>
          <w:bCs/>
          <w:color w:val="3D1020"/>
          <w:sz w:val="28"/>
          <w:szCs w:val="28"/>
        </w:rPr>
        <w:t xml:space="preserve">Scene 5 — The Vault — Secure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5</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1:30 – 2:00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Your Vault is where the practical things live. Seven categories keep everything organised: your most precious photos and memories, letters and video messages, legal documents like your will, financial accounts and insurance, medical records, property deeds, and even your passwords and logins. Everything is AES-256 encrypted — only you can access it. And when the time comes, your family finds exactly what they need.</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Vault tab opens. Category landing grid with ember particle effect. Tap Precious Moments — photo grid. Tap Legal — document upload flow. Item count badges shown. Password field with lock icon.</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Subtle digital texture sound as vault opens. Secure-feel tone.</w:t>
            </w:r>
          </w:p>
        </w:tc>
      </w:tr>
    </w:tbl>
    <w:p>
      <w:pPr>
        <w:spacing w:after="200" w:before="0"/>
      </w:pPr>
      <w:r>
        <w:t xml:space="preserve"/>
      </w:r>
    </w:p>
    <w:p>
      <w:pPr>
        <w:pBdr>
          <w:bottom w:val="single" w:color="DDDDDD" w:sz="6" w:space="1"/>
        </w:pBdr>
        <w:spacing w:after="200" w:before="200"/>
      </w:pPr>
      <w:r>
        <w:t xml:space="preserve"/>
      </w:r>
    </w:p>
    <w:p>
      <w:pPr>
        <w:pStyle w:val="Heading2"/>
        <w:spacing w:after="120" w:before="280"/>
      </w:pPr>
      <w:r>
        <w:rPr>
          <w:rFonts w:ascii="Arial" w:cs="Arial" w:eastAsia="Arial" w:hAnsi="Arial"/>
          <w:b/>
          <w:bCs/>
          <w:color w:val="3D1020"/>
          <w:sz w:val="28"/>
          <w:szCs w:val="28"/>
        </w:rPr>
        <w:t xml:space="preserve">Scene 6 — Family — Connect Your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6</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2:00 – 2:22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In the Family tab, you connect the people who matter most. Add family members and assign a trusted contact — the person who will help guide your family through everything when the time comes. They receive a gentle email asking for their consent. Once confirmed, they're ready to help.</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Family tab. Add family member flow. Trusted contact badge shown. Consent email preview. Founder card from Sokha shown.</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Warm, human tone. Subtle heartbeat-like rhythm.</w:t>
            </w:r>
          </w:p>
        </w:tc>
      </w:tr>
    </w:tbl>
    <w:p>
      <w:pPr>
        <w:spacing w:after="200" w:before="0"/>
      </w:pPr>
      <w:r>
        <w:t xml:space="preserve"/>
      </w:r>
    </w:p>
    <w:p>
      <w:pPr>
        <w:pBdr>
          <w:bottom w:val="single" w:color="DDDDDD" w:sz="6" w:space="1"/>
        </w:pBdr>
        <w:spacing w:after="200" w:before="200"/>
      </w:pPr>
      <w:r>
        <w:t xml:space="preserve"/>
      </w:r>
    </w:p>
    <w:p>
      <w:pPr>
        <w:pStyle w:val="Heading2"/>
        <w:spacing w:after="120" w:before="280"/>
      </w:pPr>
      <w:r>
        <w:rPr>
          <w:rFonts w:ascii="Arial" w:cs="Arial" w:eastAsia="Arial" w:hAnsi="Arial"/>
          <w:b/>
          <w:bCs/>
          <w:color w:val="3D1020"/>
          <w:sz w:val="28"/>
          <w:szCs w:val="28"/>
        </w:rPr>
        <w:t xml:space="preserve">Scene 7 — Closing — Start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160"/>
        <w:gridCol w:w="1200"/>
      </w:tblGrid>
      <w:tr>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Scene</w:t>
            </w:r>
          </w:p>
        </w:tc>
        <w:tc>
          <w:tcPr>
            <w:tcW w:type="dxa" w:w="18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Narration</w:t>
            </w:r>
          </w:p>
        </w:tc>
        <w:tc>
          <w:tcPr>
            <w:tcW w:type="dxa" w:w="216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On-Screen Action</w:t>
            </w:r>
          </w:p>
        </w:tc>
        <w:tc>
          <w:tcPr>
            <w:tcW w:type="dxa" w:w="1200"/>
            <w:tcBorders>
              <w:top w:val="single" w:color="CCCCCC" w:sz="1"/>
              <w:left w:val="single" w:color="CCCCCC" w:sz="1"/>
              <w:bottom w:val="single" w:color="CCCCCC" w:sz="1"/>
              <w:right w:val="single" w:color="CCCCCC" w:sz="1"/>
            </w:tcBorders>
            <w:shd w:fill="3D1020" w:val="clear"/>
            <w:tcMar>
              <w:top w:type="dxa" w:w="100"/>
              <w:left w:type="dxa" w:w="120"/>
              <w:bottom w:type="dxa" w:w="100"/>
              <w:right w:type="dxa" w:w="120"/>
            </w:tcMar>
          </w:tcPr>
          <w:p>
            <w:r>
              <w:rPr>
                <w:rFonts w:ascii="Arial" w:cs="Arial" w:eastAsia="Arial" w:hAnsi="Arial"/>
                <w:b/>
                <w:bCs/>
                <w:color w:val="FFFFFF"/>
                <w:sz w:val="18"/>
                <w:szCs w:val="18"/>
              </w:rPr>
              <w:t xml:space="preserve">Music / SFX</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3D1020"/>
                <w:sz w:val="22"/>
                <w:szCs w:val="22"/>
              </w:rPr>
              <w:t xml:space="preserve">7</w:t>
            </w:r>
          </w:p>
        </w:tc>
        <w:tc>
          <w:tcPr>
            <w:tcW w:type="dxa" w:w="1800"/>
            <w:tcBorders>
              <w:top w:val="single" w:color="CCCCCC" w:sz="1"/>
              <w:left w:val="single" w:color="CCCCCC" w:sz="1"/>
              <w:bottom w:val="single" w:color="CCCCCC" w:sz="1"/>
              <w:right w:val="single" w:color="CCCCCC" w:sz="1"/>
            </w:tcBorders>
            <w:shd w:fill="FFFBF5" w:val="clear"/>
            <w:tcMar>
              <w:top w:type="dxa" w:w="100"/>
              <w:left w:type="dxa" w:w="120"/>
              <w:bottom w:type="dxa" w:w="100"/>
              <w:right w:type="dxa" w:w="120"/>
            </w:tcMar>
          </w:tcPr>
          <w:p>
            <w:r>
              <w:rPr>
                <w:rFonts w:ascii="Arial" w:cs="Arial" w:eastAsia="Arial" w:hAnsi="Arial"/>
                <w:color w:val="555555"/>
                <w:sz w:val="20"/>
                <w:szCs w:val="20"/>
              </w:rPr>
              <w:t xml:space="preserve">2:22 – 2:45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555555"/>
                <w:sz w:val="20"/>
                <w:szCs w:val="20"/>
              </w:rPr>
              <w:t xml:space="preserve">You don't have to do it all at once. One memory. One document. One message. That's enough to start. Because your family deserves to know that you thought of them — and Solace Life makes sure they always will.</w:t>
            </w:r>
          </w:p>
        </w:tc>
        <w:tc>
          <w:tcPr>
            <w:tcW w:type="dxa" w:w="2160"/>
            <w:tcBorders>
              <w:top w:val="single" w:color="CCCCCC" w:sz="1"/>
              <w:left w:val="single" w:color="CCCCCC" w:sz="1"/>
              <w:bottom w:val="single" w:color="CCCCCC" w:sz="1"/>
              <w:right w:val="single" w:color="CCCCCC" w:sz="1"/>
            </w:tcBorders>
            <w:shd w:fill="F9F9FF" w:val="clear"/>
            <w:tcMar>
              <w:top w:type="dxa" w:w="100"/>
              <w:left w:type="dxa" w:w="120"/>
              <w:bottom w:type="dxa" w:w="100"/>
              <w:right w:type="dxa" w:w="120"/>
            </w:tcMar>
          </w:tcPr>
          <w:p>
            <w:r>
              <w:rPr>
                <w:rFonts w:ascii="Arial" w:cs="Arial" w:eastAsia="Arial" w:hAnsi="Arial"/>
                <w:color w:val="555555"/>
                <w:sz w:val="20"/>
                <w:szCs w:val="20"/>
              </w:rPr>
              <w:t xml:space="preserve">Garden in full bloom. Slow pan across all four tabs. App icon with warm glow. App Store badge. Website: solacelife.app</w:t>
            </w:r>
          </w:p>
        </w:tc>
        <w:tc>
          <w:tcPr>
            <w:tcW w:type="dxa" w:w="1200"/>
            <w:tcBorders>
              <w:top w:val="single" w:color="CCCCCC" w:sz="1"/>
              <w:left w:val="single" w:color="CCCCCC" w:sz="1"/>
              <w:bottom w:val="single" w:color="CCCCCC" w:sz="1"/>
              <w:right w:val="single" w:color="CCCCCC" w:sz="1"/>
            </w:tcBorders>
            <w:shd w:fill="F5FFF5" w:val="clear"/>
            <w:tcMar>
              <w:top w:type="dxa" w:w="100"/>
              <w:left w:type="dxa" w:w="120"/>
              <w:bottom w:type="dxa" w:w="100"/>
              <w:right w:type="dxa" w:w="120"/>
            </w:tcMar>
          </w:tcPr>
          <w:p>
            <w:r>
              <w:rPr>
                <w:rFonts w:ascii="Arial" w:cs="Arial" w:eastAsia="Arial" w:hAnsi="Arial"/>
                <w:color w:val="555555"/>
                <w:sz w:val="20"/>
                <w:szCs w:val="20"/>
              </w:rPr>
              <w:t xml:space="preserve">Music swells gently to close. Fade out on a held piano note.</w:t>
            </w:r>
          </w:p>
        </w:tc>
      </w:tr>
    </w:tbl>
    <w:p>
      <w:pPr>
        <w:spacing w:after="200" w:before="0"/>
      </w:pPr>
      <w:r>
        <w:t xml:space="preserve"/>
      </w:r>
    </w:p>
    <w:p>
      <w:r>
        <w:br w:type="page"/>
      </w:r>
    </w:p>
    <w:p>
      <w:pPr>
        <w:pStyle w:val="Heading1"/>
        <w:spacing w:after="120" w:before="400"/>
      </w:pPr>
      <w:r>
        <w:rPr>
          <w:rFonts w:ascii="Arial" w:cs="Arial" w:eastAsia="Arial" w:hAnsi="Arial"/>
          <w:b/>
          <w:bCs/>
          <w:color w:val="3D1020"/>
          <w:sz w:val="40"/>
          <w:szCs w:val="40"/>
        </w:rPr>
        <w:t xml:space="preserve">Full Narration Script</w:t>
      </w:r>
    </w:p>
    <w:p>
      <w:pPr>
        <w:spacing w:after="120" w:before="80"/>
      </w:pPr>
      <w:r>
        <w:rPr>
          <w:rFonts w:ascii="Arial" w:cs="Arial" w:eastAsia="Arial" w:hAnsi="Arial"/>
          <w:color w:val="555555"/>
          <w:sz w:val="22"/>
          <w:szCs w:val="22"/>
        </w:rPr>
        <w:t xml:space="preserve">This is the complete narration in reading order. Hand this to the voiceover artist. Estimated reading time at a warm, unhurried pace: 2 min 30–45 sec.</w:t>
      </w:r>
    </w:p>
    <w:p>
      <w:pPr>
        <w:spacing w:after="120" w:before="0"/>
      </w:pPr>
      <w:r>
        <w:t xml:space="preserve"/>
      </w:r>
    </w:p>
    <w:p>
      <w:pPr>
        <w:spacing w:after="60" w:before="200"/>
      </w:pPr>
      <w:r>
        <w:rPr>
          <w:rFonts w:ascii="Arial" w:cs="Arial" w:eastAsia="Arial" w:hAnsi="Arial"/>
          <w:b/>
          <w:bCs/>
          <w:caps/>
          <w:color w:val="888888"/>
          <w:sz w:val="18"/>
          <w:szCs w:val="18"/>
        </w:rPr>
        <w:t xml:space="preserve">SCENE 1 — EMOTIONAL HOOK</w:t>
      </w:r>
      <w:r>
        <w:rPr>
          <w:rFonts w:ascii="Arial" w:cs="Arial" w:eastAsia="Arial" w:hAnsi="Arial"/>
          <w:color w:val="BBBBBB"/>
          <w:sz w:val="18"/>
          <w:szCs w:val="18"/>
        </w:rPr>
        <w:t xml:space="preserve">  0:00 – 0:22</w:t>
      </w:r>
    </w:p>
    <w:p>
      <w:pPr>
        <w:pBdr>
          <w:left w:val="single" w:color="3D1020" w:sz="12" w:space="8"/>
        </w:pBdr>
        <w:spacing w:after="200" w:before="40"/>
        <w:ind w:left="360"/>
      </w:pPr>
      <w:r>
        <w:rPr>
          <w:rFonts w:ascii="Arial" w:cs="Arial" w:eastAsia="Arial" w:hAnsi="Arial"/>
          <w:i/>
          <w:iCs/>
          <w:color w:val="555555"/>
          <w:sz w:val="22"/>
          <w:szCs w:val="22"/>
        </w:rPr>
        <w:t xml:space="preserve">"There are things you want your family to know. Not just the big things — the will, the passwords, the policy numbers. But the quiet ones. The story behind the family photo. The reason you named them what you did. The things you always meant to say."</w:t>
      </w:r>
    </w:p>
    <w:p>
      <w:pPr>
        <w:spacing w:after="60" w:before="200"/>
      </w:pPr>
      <w:r>
        <w:rPr>
          <w:rFonts w:ascii="Arial" w:cs="Arial" w:eastAsia="Arial" w:hAnsi="Arial"/>
          <w:b/>
          <w:bCs/>
          <w:caps/>
          <w:color w:val="888888"/>
          <w:sz w:val="18"/>
          <w:szCs w:val="18"/>
        </w:rPr>
        <w:t xml:space="preserve">SCENE 2 — WHAT IS SOLACE LIFE</w:t>
      </w:r>
      <w:r>
        <w:rPr>
          <w:rFonts w:ascii="Arial" w:cs="Arial" w:eastAsia="Arial" w:hAnsi="Arial"/>
          <w:color w:val="BBBBBB"/>
          <w:sz w:val="18"/>
          <w:szCs w:val="18"/>
        </w:rPr>
        <w:t xml:space="preserve">  0:22 – 0:38</w:t>
      </w:r>
    </w:p>
    <w:p>
      <w:pPr>
        <w:pBdr>
          <w:left w:val="single" w:color="3D1020" w:sz="12" w:space="8"/>
        </w:pBdr>
        <w:spacing w:after="200" w:before="40"/>
        <w:ind w:left="360"/>
      </w:pPr>
      <w:r>
        <w:rPr>
          <w:rFonts w:ascii="Arial" w:cs="Arial" w:eastAsia="Arial" w:hAnsi="Arial"/>
          <w:i/>
          <w:iCs/>
          <w:color w:val="555555"/>
          <w:sz w:val="22"/>
          <w:szCs w:val="22"/>
        </w:rPr>
        <w:t xml:space="preserve">"Solace Life is a private, secure app where you preserve what matters most — your memories, your documents, and your messages — and make sure they reach the people you love, exactly when you intend."</w:t>
      </w:r>
    </w:p>
    <w:p>
      <w:pPr>
        <w:spacing w:after="60" w:before="200"/>
      </w:pPr>
      <w:r>
        <w:rPr>
          <w:rFonts w:ascii="Arial" w:cs="Arial" w:eastAsia="Arial" w:hAnsi="Arial"/>
          <w:b/>
          <w:bCs/>
          <w:caps/>
          <w:color w:val="888888"/>
          <w:sz w:val="18"/>
          <w:szCs w:val="18"/>
        </w:rPr>
        <w:t xml:space="preserve">SCENE 3 — HOME — THE MEMORY GARDEN</w:t>
      </w:r>
      <w:r>
        <w:rPr>
          <w:rFonts w:ascii="Arial" w:cs="Arial" w:eastAsia="Arial" w:hAnsi="Arial"/>
          <w:color w:val="BBBBBB"/>
          <w:sz w:val="18"/>
          <w:szCs w:val="18"/>
        </w:rPr>
        <w:t xml:space="preserve">  0:38 – 1:02</w:t>
      </w:r>
    </w:p>
    <w:p>
      <w:pPr>
        <w:pBdr>
          <w:left w:val="single" w:color="3D1020" w:sz="12" w:space="8"/>
        </w:pBdr>
        <w:spacing w:after="200" w:before="40"/>
        <w:ind w:left="360"/>
      </w:pPr>
      <w:r>
        <w:rPr>
          <w:rFonts w:ascii="Arial" w:cs="Arial" w:eastAsia="Arial" w:hAnsi="Arial"/>
          <w:i/>
          <w:iCs/>
          <w:color w:val="555555"/>
          <w:sz w:val="22"/>
          <w:szCs w:val="22"/>
        </w:rPr>
        <w:t xml:space="preserve">"When you open Solace Life, you're greeted by your Memory Garden — a living reflection of how much you've shared. Each memory you record and each document you save grows your garden. Your progress ring shows how complete your legacy is. The more you add, the more your family will have."</w:t>
      </w:r>
    </w:p>
    <w:p>
      <w:pPr>
        <w:spacing w:after="60" w:before="200"/>
      </w:pPr>
      <w:r>
        <w:rPr>
          <w:rFonts w:ascii="Arial" w:cs="Arial" w:eastAsia="Arial" w:hAnsi="Arial"/>
          <w:b/>
          <w:bCs/>
          <w:caps/>
          <w:color w:val="888888"/>
          <w:sz w:val="18"/>
          <w:szCs w:val="18"/>
        </w:rPr>
        <w:t xml:space="preserve">SCENE 4 — MOMENTS — RECORD &amp; DELIVER</w:t>
      </w:r>
      <w:r>
        <w:rPr>
          <w:rFonts w:ascii="Arial" w:cs="Arial" w:eastAsia="Arial" w:hAnsi="Arial"/>
          <w:color w:val="BBBBBB"/>
          <w:sz w:val="18"/>
          <w:szCs w:val="18"/>
        </w:rPr>
        <w:t xml:space="preserve">  1:02 – 1:30</w:t>
      </w:r>
    </w:p>
    <w:p>
      <w:pPr>
        <w:pBdr>
          <w:left w:val="single" w:color="3D1020" w:sz="12" w:space="8"/>
        </w:pBdr>
        <w:spacing w:after="200" w:before="40"/>
        <w:ind w:left="360"/>
      </w:pPr>
      <w:r>
        <w:rPr>
          <w:rFonts w:ascii="Arial" w:cs="Arial" w:eastAsia="Arial" w:hAnsi="Arial"/>
          <w:i/>
          <w:iCs/>
          <w:color w:val="555555"/>
          <w:sz w:val="22"/>
          <w:szCs w:val="22"/>
        </w:rPr>
        <w:t xml:space="preserve">"The heart of Solace Life is Moments. Tap the camera to record a video, speak a voice message, or write something down. Then choose when it's delivered — on a birthday, an anniversary, or a future date you set. Your family receives it like a letter from the past, arriving exactly when it should."</w:t>
      </w:r>
    </w:p>
    <w:p>
      <w:pPr>
        <w:spacing w:after="60" w:before="200"/>
      </w:pPr>
      <w:r>
        <w:rPr>
          <w:rFonts w:ascii="Arial" w:cs="Arial" w:eastAsia="Arial" w:hAnsi="Arial"/>
          <w:b/>
          <w:bCs/>
          <w:caps/>
          <w:color w:val="888888"/>
          <w:sz w:val="18"/>
          <w:szCs w:val="18"/>
        </w:rPr>
        <w:t xml:space="preserve">SCENE 5 — THE VAULT — SECURE EVERYTHING</w:t>
      </w:r>
      <w:r>
        <w:rPr>
          <w:rFonts w:ascii="Arial" w:cs="Arial" w:eastAsia="Arial" w:hAnsi="Arial"/>
          <w:color w:val="BBBBBB"/>
          <w:sz w:val="18"/>
          <w:szCs w:val="18"/>
        </w:rPr>
        <w:t xml:space="preserve">  1:30 – 2:00</w:t>
      </w:r>
    </w:p>
    <w:p>
      <w:pPr>
        <w:pBdr>
          <w:left w:val="single" w:color="3D1020" w:sz="12" w:space="8"/>
        </w:pBdr>
        <w:spacing w:after="200" w:before="40"/>
        <w:ind w:left="360"/>
      </w:pPr>
      <w:r>
        <w:rPr>
          <w:rFonts w:ascii="Arial" w:cs="Arial" w:eastAsia="Arial" w:hAnsi="Arial"/>
          <w:i/>
          <w:iCs/>
          <w:color w:val="555555"/>
          <w:sz w:val="22"/>
          <w:szCs w:val="22"/>
        </w:rPr>
        <w:t xml:space="preserve">"Your Vault is where the practical things live. Seven categories keep everything organised: your most precious photos and memories, letters and video messages, legal documents like your will, financial accounts and insurance, medical records, property deeds, and even your passwords and logins. Everything is AES-256 encrypted — only you can access it. And when the time comes, your family finds exactly what they need."</w:t>
      </w:r>
    </w:p>
    <w:p>
      <w:pPr>
        <w:spacing w:after="60" w:before="200"/>
      </w:pPr>
      <w:r>
        <w:rPr>
          <w:rFonts w:ascii="Arial" w:cs="Arial" w:eastAsia="Arial" w:hAnsi="Arial"/>
          <w:b/>
          <w:bCs/>
          <w:caps/>
          <w:color w:val="888888"/>
          <w:sz w:val="18"/>
          <w:szCs w:val="18"/>
        </w:rPr>
        <w:t xml:space="preserve">SCENE 6 — FAMILY — CONNECT YOUR PEOPLE</w:t>
      </w:r>
      <w:r>
        <w:rPr>
          <w:rFonts w:ascii="Arial" w:cs="Arial" w:eastAsia="Arial" w:hAnsi="Arial"/>
          <w:color w:val="BBBBBB"/>
          <w:sz w:val="18"/>
          <w:szCs w:val="18"/>
        </w:rPr>
        <w:t xml:space="preserve">  2:00 – 2:22</w:t>
      </w:r>
    </w:p>
    <w:p>
      <w:pPr>
        <w:pBdr>
          <w:left w:val="single" w:color="3D1020" w:sz="12" w:space="8"/>
        </w:pBdr>
        <w:spacing w:after="200" w:before="40"/>
        <w:ind w:left="360"/>
      </w:pPr>
      <w:r>
        <w:rPr>
          <w:rFonts w:ascii="Arial" w:cs="Arial" w:eastAsia="Arial" w:hAnsi="Arial"/>
          <w:i/>
          <w:iCs/>
          <w:color w:val="555555"/>
          <w:sz w:val="22"/>
          <w:szCs w:val="22"/>
        </w:rPr>
        <w:t xml:space="preserve">"In the Family tab, you connect the people who matter most. Add family members and assign a trusted contact — the person who will help guide your family through everything when the time comes. They receive a gentle email asking for their consent. Once confirmed, they're ready to help."</w:t>
      </w:r>
    </w:p>
    <w:p>
      <w:pPr>
        <w:spacing w:after="60" w:before="200"/>
      </w:pPr>
      <w:r>
        <w:rPr>
          <w:rFonts w:ascii="Arial" w:cs="Arial" w:eastAsia="Arial" w:hAnsi="Arial"/>
          <w:b/>
          <w:bCs/>
          <w:caps/>
          <w:color w:val="888888"/>
          <w:sz w:val="18"/>
          <w:szCs w:val="18"/>
        </w:rPr>
        <w:t xml:space="preserve">SCENE 7 — CLOSING — START TODAY</w:t>
      </w:r>
      <w:r>
        <w:rPr>
          <w:rFonts w:ascii="Arial" w:cs="Arial" w:eastAsia="Arial" w:hAnsi="Arial"/>
          <w:color w:val="BBBBBB"/>
          <w:sz w:val="18"/>
          <w:szCs w:val="18"/>
        </w:rPr>
        <w:t xml:space="preserve">  2:22 – 2:45</w:t>
      </w:r>
    </w:p>
    <w:p>
      <w:pPr>
        <w:pBdr>
          <w:left w:val="single" w:color="3D1020" w:sz="12" w:space="8"/>
        </w:pBdr>
        <w:spacing w:after="200" w:before="40"/>
        <w:ind w:left="360"/>
      </w:pPr>
      <w:r>
        <w:rPr>
          <w:rFonts w:ascii="Arial" w:cs="Arial" w:eastAsia="Arial" w:hAnsi="Arial"/>
          <w:i/>
          <w:iCs/>
          <w:color w:val="555555"/>
          <w:sz w:val="22"/>
          <w:szCs w:val="22"/>
        </w:rPr>
        <w:t xml:space="preserve">"You don't have to do it all at once. One memory. One document. One message. That's enough to start. Because your family deserves to know that you thought of them — and Solace Life makes sure they always will."</w:t>
      </w:r>
    </w:p>
    <w:p>
      <w:r>
        <w:br w:type="page"/>
      </w:r>
    </w:p>
    <w:p>
      <w:pPr>
        <w:pStyle w:val="Heading1"/>
        <w:spacing w:after="120" w:before="400"/>
      </w:pPr>
      <w:r>
        <w:rPr>
          <w:rFonts w:ascii="Arial" w:cs="Arial" w:eastAsia="Arial" w:hAnsi="Arial"/>
          <w:b/>
          <w:bCs/>
          <w:color w:val="3D1020"/>
          <w:sz w:val="40"/>
          <w:szCs w:val="40"/>
        </w:rPr>
        <w:t xml:space="preserve">Delivery Checklist</w:t>
      </w:r>
    </w:p>
    <w:p>
      <w:pPr>
        <w:pStyle w:val="Heading2"/>
        <w:spacing w:after="120" w:before="280"/>
      </w:pPr>
      <w:r>
        <w:rPr>
          <w:rFonts w:ascii="Arial" w:cs="Arial" w:eastAsia="Arial" w:hAnsi="Arial"/>
          <w:b/>
          <w:bCs/>
          <w:color w:val="3D1020"/>
          <w:sz w:val="28"/>
          <w:szCs w:val="28"/>
        </w:rPr>
        <w:t xml:space="preserve">Pre-production</w:t>
      </w:r>
    </w:p>
    <w:p>
      <w:pPr>
        <w:pStyle w:val="ListParagraph"/>
        <w:numPr>
          <w:ilvl w:val="0"/>
          <w:numId w:val="2"/>
        </w:numPr>
        <w:spacing w:after="60" w:before="60"/>
      </w:pPr>
      <w:r>
        <w:rPr>
          <w:rFonts w:ascii="Arial" w:cs="Arial" w:eastAsia="Arial" w:hAnsi="Arial"/>
          <w:color w:val="555555"/>
          <w:sz w:val="20"/>
          <w:szCs w:val="20"/>
        </w:rPr>
        <w:t xml:space="preserve">App data pre-seeded (memories, vault items, family members)</w:t>
      </w:r>
    </w:p>
    <w:p>
      <w:pPr>
        <w:pStyle w:val="ListParagraph"/>
        <w:numPr>
          <w:ilvl w:val="0"/>
          <w:numId w:val="2"/>
        </w:numPr>
        <w:spacing w:after="60" w:before="60"/>
      </w:pPr>
      <w:r>
        <w:rPr>
          <w:rFonts w:ascii="Arial" w:cs="Arial" w:eastAsia="Arial" w:hAnsi="Arial"/>
          <w:color w:val="555555"/>
          <w:sz w:val="20"/>
          <w:szCs w:val="20"/>
        </w:rPr>
        <w:t xml:space="preserve">iPhone recording setup — DND on, notifications off, battery &gt; 80%</w:t>
      </w:r>
    </w:p>
    <w:p>
      <w:pPr>
        <w:pStyle w:val="ListParagraph"/>
        <w:numPr>
          <w:ilvl w:val="0"/>
          <w:numId w:val="2"/>
        </w:numPr>
        <w:spacing w:after="60" w:before="60"/>
      </w:pPr>
      <w:r>
        <w:rPr>
          <w:rFonts w:ascii="Arial" w:cs="Arial" w:eastAsia="Arial" w:hAnsi="Arial"/>
          <w:color w:val="555555"/>
          <w:sz w:val="20"/>
          <w:szCs w:val="20"/>
        </w:rPr>
        <w:t xml:space="preserve">VO artist briefed on warm, conversational tone (not announcer voice)</w:t>
      </w:r>
    </w:p>
    <w:p>
      <w:pPr>
        <w:pStyle w:val="ListParagraph"/>
        <w:numPr>
          <w:ilvl w:val="0"/>
          <w:numId w:val="2"/>
        </w:numPr>
        <w:spacing w:after="60" w:before="60"/>
      </w:pPr>
      <w:r>
        <w:rPr>
          <w:rFonts w:ascii="Arial" w:cs="Arial" w:eastAsia="Arial" w:hAnsi="Arial"/>
          <w:color w:val="555555"/>
          <w:sz w:val="20"/>
          <w:szCs w:val="20"/>
        </w:rPr>
        <w:t xml:space="preserve">Music track licensed and cleared for all platforms</w:t>
      </w:r>
    </w:p>
    <w:p>
      <w:pPr>
        <w:spacing w:after="80" w:before="0"/>
      </w:pPr>
      <w:r>
        <w:t xml:space="preserve"/>
      </w:r>
    </w:p>
    <w:p>
      <w:pPr>
        <w:pStyle w:val="Heading2"/>
        <w:spacing w:after="120" w:before="280"/>
      </w:pPr>
      <w:r>
        <w:rPr>
          <w:rFonts w:ascii="Arial" w:cs="Arial" w:eastAsia="Arial" w:hAnsi="Arial"/>
          <w:b/>
          <w:bCs/>
          <w:color w:val="3D1020"/>
          <w:sz w:val="28"/>
          <w:szCs w:val="28"/>
        </w:rPr>
        <w:t xml:space="preserve">Post-production</w:t>
      </w:r>
    </w:p>
    <w:p>
      <w:pPr>
        <w:pStyle w:val="ListParagraph"/>
        <w:numPr>
          <w:ilvl w:val="0"/>
          <w:numId w:val="2"/>
        </w:numPr>
        <w:spacing w:after="60" w:before="60"/>
      </w:pPr>
      <w:r>
        <w:rPr>
          <w:rFonts w:ascii="Arial" w:cs="Arial" w:eastAsia="Arial" w:hAnsi="Arial"/>
          <w:color w:val="555555"/>
          <w:sz w:val="20"/>
          <w:szCs w:val="20"/>
        </w:rPr>
        <w:t xml:space="preserve">Colour grade to match Solace Life warm palette (#3D1020, #F06292, #FFD07A)</w:t>
      </w:r>
    </w:p>
    <w:p>
      <w:pPr>
        <w:pStyle w:val="ListParagraph"/>
        <w:numPr>
          <w:ilvl w:val="0"/>
          <w:numId w:val="2"/>
        </w:numPr>
        <w:spacing w:after="60" w:before="60"/>
      </w:pPr>
      <w:r>
        <w:rPr>
          <w:rFonts w:ascii="Arial" w:cs="Arial" w:eastAsia="Arial" w:hAnsi="Arial"/>
          <w:color w:val="555555"/>
          <w:sz w:val="20"/>
          <w:szCs w:val="20"/>
        </w:rPr>
        <w:t xml:space="preserve">Captions generated and proofed</w:t>
      </w:r>
    </w:p>
    <w:p>
      <w:pPr>
        <w:pStyle w:val="ListParagraph"/>
        <w:numPr>
          <w:ilvl w:val="0"/>
          <w:numId w:val="2"/>
        </w:numPr>
        <w:spacing w:after="60" w:before="60"/>
      </w:pPr>
      <w:r>
        <w:rPr>
          <w:rFonts w:ascii="Arial" w:cs="Arial" w:eastAsia="Arial" w:hAnsi="Arial"/>
          <w:color w:val="555555"/>
          <w:sz w:val="20"/>
          <w:szCs w:val="20"/>
        </w:rPr>
        <w:t xml:space="preserve">Two exports: 9:16 (App Store) and 16:9 (web/YouTube)</w:t>
      </w:r>
    </w:p>
    <w:p>
      <w:pPr>
        <w:pStyle w:val="ListParagraph"/>
        <w:numPr>
          <w:ilvl w:val="0"/>
          <w:numId w:val="2"/>
        </w:numPr>
        <w:spacing w:after="60" w:before="60"/>
      </w:pPr>
      <w:r>
        <w:rPr>
          <w:rFonts w:ascii="Arial" w:cs="Arial" w:eastAsia="Arial" w:hAnsi="Arial"/>
          <w:color w:val="555555"/>
          <w:sz w:val="20"/>
          <w:szCs w:val="20"/>
        </w:rPr>
        <w:t xml:space="preserve">Subtitles embedded as SRT file</w:t>
      </w:r>
    </w:p>
    <w:p>
      <w:pPr>
        <w:spacing w:after="80" w:before="0"/>
      </w:pPr>
      <w:r>
        <w:t xml:space="preserve"/>
      </w:r>
    </w:p>
    <w:p>
      <w:pPr>
        <w:pStyle w:val="Heading2"/>
        <w:spacing w:after="120" w:before="280"/>
      </w:pPr>
      <w:r>
        <w:rPr>
          <w:rFonts w:ascii="Arial" w:cs="Arial" w:eastAsia="Arial" w:hAnsi="Arial"/>
          <w:b/>
          <w:bCs/>
          <w:color w:val="3D1020"/>
          <w:sz w:val="28"/>
          <w:szCs w:val="28"/>
        </w:rPr>
        <w:t xml:space="preserve">Distribution</w:t>
      </w:r>
    </w:p>
    <w:p>
      <w:pPr>
        <w:pStyle w:val="ListParagraph"/>
        <w:numPr>
          <w:ilvl w:val="0"/>
          <w:numId w:val="2"/>
        </w:numPr>
        <w:spacing w:after="60" w:before="60"/>
      </w:pPr>
      <w:r>
        <w:rPr>
          <w:rFonts w:ascii="Arial" w:cs="Arial" w:eastAsia="Arial" w:hAnsi="Arial"/>
          <w:color w:val="555555"/>
          <w:sz w:val="20"/>
          <w:szCs w:val="20"/>
        </w:rPr>
        <w:t xml:space="preserve">App Store preview video uploaded (max 30s for preview, use first 30s cut)</w:t>
      </w:r>
    </w:p>
    <w:p>
      <w:pPr>
        <w:pStyle w:val="ListParagraph"/>
        <w:numPr>
          <w:ilvl w:val="0"/>
          <w:numId w:val="2"/>
        </w:numPr>
        <w:spacing w:after="60" w:before="60"/>
      </w:pPr>
      <w:r>
        <w:rPr>
          <w:rFonts w:ascii="Arial" w:cs="Arial" w:eastAsia="Arial" w:hAnsi="Arial"/>
          <w:color w:val="555555"/>
          <w:sz w:val="20"/>
          <w:szCs w:val="20"/>
        </w:rPr>
        <w:t xml:space="preserve">Full 2:45 version uploaded to YouTube (unlisted) and website</w:t>
      </w:r>
    </w:p>
    <w:p>
      <w:pPr>
        <w:pStyle w:val="ListParagraph"/>
        <w:numPr>
          <w:ilvl w:val="0"/>
          <w:numId w:val="2"/>
        </w:numPr>
        <w:spacing w:after="60" w:before="60"/>
      </w:pPr>
      <w:r>
        <w:rPr>
          <w:rFonts w:ascii="Arial" w:cs="Arial" w:eastAsia="Arial" w:hAnsi="Arial"/>
          <w:color w:val="555555"/>
          <w:sz w:val="20"/>
          <w:szCs w:val="20"/>
        </w:rPr>
        <w:t xml:space="preserve">Link added to onboarding email sequence (Scene 1 excerpt as email thumbnail)</w:t>
      </w:r>
    </w:p>
    <w:p>
      <w:pPr>
        <w:pStyle w:val="ListParagraph"/>
        <w:numPr>
          <w:ilvl w:val="0"/>
          <w:numId w:val="2"/>
        </w:numPr>
        <w:spacing w:after="60" w:before="60"/>
      </w:pPr>
      <w:r>
        <w:rPr>
          <w:rFonts w:ascii="Arial" w:cs="Arial" w:eastAsia="Arial" w:hAnsi="Arial"/>
          <w:color w:val="555555"/>
          <w:sz w:val="20"/>
          <w:szCs w:val="20"/>
        </w:rPr>
        <w:t xml:space="preserve">Share with Sokha for final sign-off before publish</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pPr>
    <w:r>
      <w:rPr>
        <w:rFonts w:ascii="Arial" w:cs="Arial" w:eastAsia="Arial" w:hAnsi="Arial"/>
        <w:color w:val="AAAAAA"/>
        <w:sz w:val="18"/>
        <w:szCs w:val="18"/>
      </w:rPr>
      <w:t xml:space="preserve">Solace Life — Internal Production Document</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1020" w:sz="4" w:space="1"/>
      </w:pBdr>
      <w:tabs>
        <w:tab w:val="right" w:pos="9360"/>
      </w:tabs>
    </w:pPr>
    <w:r>
      <w:rPr>
        <w:rFonts w:ascii="Arial" w:cs="Arial" w:eastAsia="Arial" w:hAnsi="Arial"/>
        <w:color w:val="888888"/>
        <w:sz w:val="18"/>
        <w:szCs w:val="18"/>
      </w:rPr>
      <w:t xml:space="preserve">SOLACE LIFE  |  Onboarding Video Script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D1020"/>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3D102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2026-05-26T20:43:38.144Z</dcterms:created>
  <dcterms:modified xsi:type="dcterms:W3CDTF">2026-05-26T20:43:38.145Z</dcterms:modified>
</cp:coreProperties>
</file>

<file path=docProps/custom.xml><?xml version="1.0" encoding="utf-8"?>
<Properties xmlns="http://schemas.openxmlformats.org/officeDocument/2006/custom-properties" xmlns:vt="http://schemas.openxmlformats.org/officeDocument/2006/docPropsVTypes"/>
</file>