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29125" w14:textId="58BFBBA1" w:rsidR="008B6040" w:rsidRPr="001D7871" w:rsidRDefault="001D7871" w:rsidP="001D7871">
      <w:pPr>
        <w:jc w:val="center"/>
        <w:rPr>
          <w:rFonts w:ascii="Arial" w:hAnsi="Arial" w:cs="Arial"/>
          <w:color w:val="1F3864" w:themeColor="accent1" w:themeShade="80"/>
          <w:sz w:val="40"/>
          <w:szCs w:val="40"/>
        </w:rPr>
      </w:pPr>
      <w:r w:rsidRPr="001D7871">
        <w:rPr>
          <w:rFonts w:ascii="Arial" w:hAnsi="Arial" w:cs="Arial"/>
          <w:color w:val="1F3864" w:themeColor="accent1" w:themeShade="80"/>
          <w:sz w:val="40"/>
          <w:szCs w:val="40"/>
          <w:highlight w:val="lightGray"/>
        </w:rPr>
        <w:t>VulnGuard</w:t>
      </w:r>
    </w:p>
    <w:p w14:paraId="4E8E00C7" w14:textId="5FD37948" w:rsidR="001D7871" w:rsidRDefault="001D7871" w:rsidP="001D7871">
      <w:pPr>
        <w:jc w:val="center"/>
        <w:rPr>
          <w:rFonts w:ascii="Arial" w:hAnsi="Arial" w:cs="Arial"/>
        </w:rPr>
      </w:pPr>
      <w:r w:rsidRPr="001D7871">
        <w:rPr>
          <w:rFonts w:ascii="Arial" w:hAnsi="Arial" w:cs="Arial"/>
        </w:rPr>
        <w:t>Plateforme intelligente de gestion des vulnérabilités et de suivi des remédiations.</w:t>
      </w:r>
    </w:p>
    <w:p w14:paraId="4EE09C11" w14:textId="19D01B02" w:rsidR="0035299E" w:rsidRDefault="0035299E" w:rsidP="0035299E">
      <w:pPr>
        <w:rPr>
          <w:rFonts w:ascii="Arial" w:hAnsi="Arial" w:cs="Arial"/>
        </w:rPr>
      </w:pPr>
    </w:p>
    <w:p w14:paraId="17A93D35" w14:textId="77777777" w:rsidR="0035299E" w:rsidRPr="000D2EAC" w:rsidRDefault="0035299E" w:rsidP="0035299E">
      <w:pPr>
        <w:rPr>
          <w:rFonts w:ascii="Arial" w:hAnsi="Arial" w:cs="Arial"/>
          <w:b/>
          <w:bCs/>
        </w:rPr>
      </w:pPr>
      <w:r w:rsidRPr="000D2EAC">
        <w:rPr>
          <w:rFonts w:ascii="Arial" w:hAnsi="Arial" w:cs="Arial"/>
          <w:b/>
          <w:bCs/>
        </w:rPr>
        <w:t>1. Présentation du projet</w:t>
      </w:r>
    </w:p>
    <w:p w14:paraId="529DD66C" w14:textId="77777777" w:rsidR="0035299E" w:rsidRPr="000D2EAC" w:rsidRDefault="0035299E" w:rsidP="0035299E">
      <w:pPr>
        <w:rPr>
          <w:rFonts w:ascii="Arial" w:hAnsi="Arial" w:cs="Arial"/>
          <w:b/>
          <w:bCs/>
        </w:rPr>
      </w:pPr>
      <w:r w:rsidRPr="000D2EAC">
        <w:rPr>
          <w:rFonts w:ascii="Arial" w:hAnsi="Arial" w:cs="Arial"/>
          <w:b/>
          <w:bCs/>
        </w:rPr>
        <w:t>1.1 Contexte</w:t>
      </w:r>
    </w:p>
    <w:p w14:paraId="520B1F04" w14:textId="77777777" w:rsidR="0035299E" w:rsidRPr="0035299E" w:rsidRDefault="0035299E" w:rsidP="0035299E">
      <w:pPr>
        <w:rPr>
          <w:rFonts w:ascii="Arial" w:hAnsi="Arial" w:cs="Arial"/>
        </w:rPr>
      </w:pPr>
      <w:r w:rsidRPr="0035299E">
        <w:rPr>
          <w:rFonts w:ascii="Arial" w:hAnsi="Arial" w:cs="Arial"/>
        </w:rPr>
        <w:t>Les entreprises utilisent de nombreux équipements informatiques (serveurs, postes de travail, équipements réseau, applications web). Avec le temps, ces actifs peuvent présenter des vulnérabilités qui, si elles ne sont pas corrigées, augmentent le risque de compromission.</w:t>
      </w:r>
    </w:p>
    <w:p w14:paraId="2EB1182C" w14:textId="77777777" w:rsidR="0035299E" w:rsidRPr="0035299E" w:rsidRDefault="0035299E" w:rsidP="0035299E">
      <w:pPr>
        <w:rPr>
          <w:rFonts w:ascii="Arial" w:hAnsi="Arial" w:cs="Arial"/>
        </w:rPr>
      </w:pPr>
      <w:r w:rsidRPr="0035299E">
        <w:rPr>
          <w:rFonts w:ascii="Arial" w:hAnsi="Arial" w:cs="Arial"/>
        </w:rPr>
        <w:t>Aujourd'hui, plusieurs outils permettent de détecter ces vulnérabilités, mais ils sont souvent dispersés et nécessitent des compétences avancées pour interpréter les résultats.</w:t>
      </w:r>
    </w:p>
    <w:p w14:paraId="5FA8E59B" w14:textId="1FF2216D" w:rsidR="0035299E" w:rsidRPr="001D7871" w:rsidRDefault="0035299E" w:rsidP="0035299E">
      <w:pPr>
        <w:rPr>
          <w:rFonts w:ascii="Arial" w:hAnsi="Arial" w:cs="Arial"/>
        </w:rPr>
      </w:pPr>
      <w:r w:rsidRPr="0035299E">
        <w:rPr>
          <w:rFonts w:ascii="Arial" w:hAnsi="Arial" w:cs="Arial"/>
        </w:rPr>
        <w:t>Le projet VulnGuard vise à centraliser ces informations dans une plateforme web intuitive qui facilite l'identification, la priorisation et le suivi des vulnérabilités.</w:t>
      </w:r>
    </w:p>
    <w:p w14:paraId="7A9AC576" w14:textId="77777777" w:rsidR="000D2EAC" w:rsidRPr="000D2EAC" w:rsidRDefault="000D2EAC" w:rsidP="000D2EAC">
      <w:pPr>
        <w:rPr>
          <w:rFonts w:ascii="Arial" w:hAnsi="Arial" w:cs="Arial"/>
          <w:b/>
          <w:bCs/>
        </w:rPr>
      </w:pPr>
      <w:r w:rsidRPr="000D2EAC">
        <w:rPr>
          <w:rFonts w:ascii="Arial" w:hAnsi="Arial" w:cs="Arial"/>
          <w:b/>
          <w:bCs/>
        </w:rPr>
        <w:t>1.2 Problématique</w:t>
      </w:r>
    </w:p>
    <w:p w14:paraId="5D4C237E" w14:textId="6722A2A9" w:rsidR="001D7871" w:rsidRDefault="000D2EAC" w:rsidP="000D2EAC">
      <w:pPr>
        <w:rPr>
          <w:rFonts w:ascii="Arial" w:hAnsi="Arial" w:cs="Arial"/>
        </w:rPr>
      </w:pPr>
      <w:r w:rsidRPr="000D2EAC">
        <w:rPr>
          <w:rFonts w:ascii="Arial" w:hAnsi="Arial" w:cs="Arial"/>
        </w:rPr>
        <w:t>Comment permettre à une organisation de gérer efficacement les vulnérabilités de ses actifs informatiques, de leur découverte jusqu'à leur correction, au sein d'une plateforme unique, simple à utiliser et évolutive ?</w:t>
      </w:r>
    </w:p>
    <w:p w14:paraId="192AAD13" w14:textId="7CD1C650" w:rsidR="00B951CC" w:rsidRPr="00B951CC" w:rsidRDefault="00B951CC" w:rsidP="00B951CC">
      <w:pPr>
        <w:rPr>
          <w:rFonts w:ascii="Arial" w:hAnsi="Arial" w:cs="Arial"/>
          <w:b/>
          <w:bCs/>
        </w:rPr>
      </w:pPr>
      <w:r w:rsidRPr="00B951CC">
        <w:rPr>
          <w:rFonts w:ascii="Arial" w:hAnsi="Arial" w:cs="Arial"/>
          <w:b/>
          <w:bCs/>
        </w:rPr>
        <w:t>1.3 Objectif général</w:t>
      </w:r>
    </w:p>
    <w:p w14:paraId="19E5DC52" w14:textId="16B1D923" w:rsidR="00B951CC" w:rsidRPr="00B951CC" w:rsidRDefault="00B951CC" w:rsidP="00B951CC">
      <w:pPr>
        <w:rPr>
          <w:rFonts w:ascii="Arial" w:hAnsi="Arial" w:cs="Arial"/>
        </w:rPr>
      </w:pPr>
      <w:r w:rsidRPr="00B951CC">
        <w:rPr>
          <w:rFonts w:ascii="Arial" w:hAnsi="Arial" w:cs="Arial"/>
        </w:rPr>
        <w:t>Concevoir et développer une plateforme web permettant de :</w:t>
      </w:r>
    </w:p>
    <w:p w14:paraId="2241FACD" w14:textId="77777777" w:rsidR="00B951CC" w:rsidRPr="00B951CC" w:rsidRDefault="00B951CC" w:rsidP="00B951CC">
      <w:pPr>
        <w:pStyle w:val="ListParagraph"/>
        <w:numPr>
          <w:ilvl w:val="0"/>
          <w:numId w:val="1"/>
        </w:numPr>
        <w:rPr>
          <w:rFonts w:ascii="Arial" w:hAnsi="Arial" w:cs="Arial"/>
        </w:rPr>
      </w:pPr>
      <w:proofErr w:type="gramStart"/>
      <w:r w:rsidRPr="00B951CC">
        <w:rPr>
          <w:rFonts w:ascii="Arial" w:hAnsi="Arial" w:cs="Arial"/>
        </w:rPr>
        <w:t>gérer</w:t>
      </w:r>
      <w:proofErr w:type="gramEnd"/>
      <w:r w:rsidRPr="00B951CC">
        <w:rPr>
          <w:rFonts w:ascii="Arial" w:hAnsi="Arial" w:cs="Arial"/>
        </w:rPr>
        <w:t xml:space="preserve"> l'inventaire des actifs ;</w:t>
      </w:r>
    </w:p>
    <w:p w14:paraId="583F491D" w14:textId="77777777" w:rsidR="00B951CC" w:rsidRPr="00B951CC" w:rsidRDefault="00B951CC" w:rsidP="00B951CC">
      <w:pPr>
        <w:pStyle w:val="ListParagraph"/>
        <w:numPr>
          <w:ilvl w:val="0"/>
          <w:numId w:val="1"/>
        </w:numPr>
        <w:rPr>
          <w:rFonts w:ascii="Arial" w:hAnsi="Arial" w:cs="Arial"/>
        </w:rPr>
      </w:pPr>
      <w:proofErr w:type="gramStart"/>
      <w:r w:rsidRPr="00B951CC">
        <w:rPr>
          <w:rFonts w:ascii="Arial" w:hAnsi="Arial" w:cs="Arial"/>
        </w:rPr>
        <w:t>lancer</w:t>
      </w:r>
      <w:proofErr w:type="gramEnd"/>
      <w:r w:rsidRPr="00B951CC">
        <w:rPr>
          <w:rFonts w:ascii="Arial" w:hAnsi="Arial" w:cs="Arial"/>
        </w:rPr>
        <w:t xml:space="preserve"> des scans de vulnérabilités ;</w:t>
      </w:r>
    </w:p>
    <w:p w14:paraId="0EE4B1AF" w14:textId="77777777" w:rsidR="00B951CC" w:rsidRPr="00B951CC" w:rsidRDefault="00B951CC" w:rsidP="00B951CC">
      <w:pPr>
        <w:pStyle w:val="ListParagraph"/>
        <w:numPr>
          <w:ilvl w:val="0"/>
          <w:numId w:val="1"/>
        </w:numPr>
        <w:rPr>
          <w:rFonts w:ascii="Arial" w:hAnsi="Arial" w:cs="Arial"/>
        </w:rPr>
      </w:pPr>
      <w:proofErr w:type="gramStart"/>
      <w:r w:rsidRPr="00B951CC">
        <w:rPr>
          <w:rFonts w:ascii="Arial" w:hAnsi="Arial" w:cs="Arial"/>
        </w:rPr>
        <w:t>centraliser</w:t>
      </w:r>
      <w:proofErr w:type="gramEnd"/>
      <w:r w:rsidRPr="00B951CC">
        <w:rPr>
          <w:rFonts w:ascii="Arial" w:hAnsi="Arial" w:cs="Arial"/>
        </w:rPr>
        <w:t xml:space="preserve"> les résultats ;</w:t>
      </w:r>
    </w:p>
    <w:p w14:paraId="7681395F" w14:textId="77777777" w:rsidR="00B951CC" w:rsidRPr="00B951CC" w:rsidRDefault="00B951CC" w:rsidP="00B951CC">
      <w:pPr>
        <w:pStyle w:val="ListParagraph"/>
        <w:numPr>
          <w:ilvl w:val="0"/>
          <w:numId w:val="1"/>
        </w:numPr>
        <w:rPr>
          <w:rFonts w:ascii="Arial" w:hAnsi="Arial" w:cs="Arial"/>
        </w:rPr>
      </w:pPr>
      <w:proofErr w:type="gramStart"/>
      <w:r w:rsidRPr="00B951CC">
        <w:rPr>
          <w:rFonts w:ascii="Arial" w:hAnsi="Arial" w:cs="Arial"/>
        </w:rPr>
        <w:t>prioriser</w:t>
      </w:r>
      <w:proofErr w:type="gramEnd"/>
      <w:r w:rsidRPr="00B951CC">
        <w:rPr>
          <w:rFonts w:ascii="Arial" w:hAnsi="Arial" w:cs="Arial"/>
        </w:rPr>
        <w:t xml:space="preserve"> les vulnérabilités ;</w:t>
      </w:r>
    </w:p>
    <w:p w14:paraId="5682F78F" w14:textId="77777777" w:rsidR="00B951CC" w:rsidRPr="00B951CC" w:rsidRDefault="00B951CC" w:rsidP="00B951CC">
      <w:pPr>
        <w:pStyle w:val="ListParagraph"/>
        <w:numPr>
          <w:ilvl w:val="0"/>
          <w:numId w:val="1"/>
        </w:numPr>
        <w:rPr>
          <w:rFonts w:ascii="Arial" w:hAnsi="Arial" w:cs="Arial"/>
        </w:rPr>
      </w:pPr>
      <w:proofErr w:type="gramStart"/>
      <w:r w:rsidRPr="00B951CC">
        <w:rPr>
          <w:rFonts w:ascii="Arial" w:hAnsi="Arial" w:cs="Arial"/>
        </w:rPr>
        <w:t>suivre</w:t>
      </w:r>
      <w:proofErr w:type="gramEnd"/>
      <w:r w:rsidRPr="00B951CC">
        <w:rPr>
          <w:rFonts w:ascii="Arial" w:hAnsi="Arial" w:cs="Arial"/>
        </w:rPr>
        <w:t xml:space="preserve"> les remédiations ;</w:t>
      </w:r>
    </w:p>
    <w:p w14:paraId="36C71C5D" w14:textId="205933AF" w:rsidR="000D2EAC" w:rsidRDefault="00B951CC" w:rsidP="00B951CC">
      <w:pPr>
        <w:pStyle w:val="ListParagraph"/>
        <w:numPr>
          <w:ilvl w:val="0"/>
          <w:numId w:val="1"/>
        </w:numPr>
        <w:rPr>
          <w:rFonts w:ascii="Arial" w:hAnsi="Arial" w:cs="Arial"/>
        </w:rPr>
      </w:pPr>
      <w:proofErr w:type="gramStart"/>
      <w:r w:rsidRPr="00B951CC">
        <w:rPr>
          <w:rFonts w:ascii="Arial" w:hAnsi="Arial" w:cs="Arial"/>
        </w:rPr>
        <w:t>générer</w:t>
      </w:r>
      <w:proofErr w:type="gramEnd"/>
      <w:r w:rsidRPr="00B951CC">
        <w:rPr>
          <w:rFonts w:ascii="Arial" w:hAnsi="Arial" w:cs="Arial"/>
        </w:rPr>
        <w:t xml:space="preserve"> des rapports.</w:t>
      </w:r>
    </w:p>
    <w:p w14:paraId="5C8B8C4A" w14:textId="182D7008" w:rsidR="00077335" w:rsidRPr="00077335" w:rsidRDefault="00077335" w:rsidP="00077335">
      <w:pPr>
        <w:rPr>
          <w:rFonts w:ascii="Arial" w:hAnsi="Arial" w:cs="Arial"/>
          <w:b/>
          <w:bCs/>
        </w:rPr>
      </w:pPr>
      <w:r w:rsidRPr="00077335">
        <w:rPr>
          <w:rFonts w:ascii="Arial" w:hAnsi="Arial" w:cs="Arial"/>
          <w:b/>
          <w:bCs/>
        </w:rPr>
        <w:t>1.4 Objectifs spécifiques</w:t>
      </w:r>
    </w:p>
    <w:p w14:paraId="25A6B887" w14:textId="5FD36AC0" w:rsidR="00077335" w:rsidRPr="00077335" w:rsidRDefault="00077335" w:rsidP="00077335">
      <w:pPr>
        <w:rPr>
          <w:rFonts w:ascii="Arial" w:hAnsi="Arial" w:cs="Arial"/>
        </w:rPr>
      </w:pPr>
      <w:r w:rsidRPr="00077335">
        <w:rPr>
          <w:rFonts w:ascii="Arial" w:hAnsi="Arial" w:cs="Arial"/>
        </w:rPr>
        <w:t>La plateforme devra permettre de :</w:t>
      </w:r>
    </w:p>
    <w:p w14:paraId="0801C912" w14:textId="77777777" w:rsidR="00077335" w:rsidRPr="00077335" w:rsidRDefault="00077335" w:rsidP="00077335">
      <w:pPr>
        <w:pStyle w:val="ListParagraph"/>
        <w:numPr>
          <w:ilvl w:val="0"/>
          <w:numId w:val="2"/>
        </w:numPr>
        <w:rPr>
          <w:rFonts w:ascii="Arial" w:hAnsi="Arial" w:cs="Arial"/>
        </w:rPr>
      </w:pPr>
      <w:proofErr w:type="gramStart"/>
      <w:r w:rsidRPr="00077335">
        <w:rPr>
          <w:rFonts w:ascii="Arial" w:hAnsi="Arial" w:cs="Arial"/>
        </w:rPr>
        <w:t>gérer</w:t>
      </w:r>
      <w:proofErr w:type="gramEnd"/>
      <w:r w:rsidRPr="00077335">
        <w:rPr>
          <w:rFonts w:ascii="Arial" w:hAnsi="Arial" w:cs="Arial"/>
        </w:rPr>
        <w:t xml:space="preserve"> les utilisateurs et leurs rôles ;</w:t>
      </w:r>
    </w:p>
    <w:p w14:paraId="478B6997" w14:textId="77777777" w:rsidR="00077335" w:rsidRPr="00077335" w:rsidRDefault="00077335" w:rsidP="00077335">
      <w:pPr>
        <w:pStyle w:val="ListParagraph"/>
        <w:numPr>
          <w:ilvl w:val="0"/>
          <w:numId w:val="2"/>
        </w:numPr>
        <w:rPr>
          <w:rFonts w:ascii="Arial" w:hAnsi="Arial" w:cs="Arial"/>
        </w:rPr>
      </w:pPr>
      <w:proofErr w:type="gramStart"/>
      <w:r w:rsidRPr="00077335">
        <w:rPr>
          <w:rFonts w:ascii="Arial" w:hAnsi="Arial" w:cs="Arial"/>
        </w:rPr>
        <w:t>enregistrer</w:t>
      </w:r>
      <w:proofErr w:type="gramEnd"/>
      <w:r w:rsidRPr="00077335">
        <w:rPr>
          <w:rFonts w:ascii="Arial" w:hAnsi="Arial" w:cs="Arial"/>
        </w:rPr>
        <w:t xml:space="preserve"> les actifs informatiques ;</w:t>
      </w:r>
    </w:p>
    <w:p w14:paraId="4A5EAC95" w14:textId="77777777" w:rsidR="00077335" w:rsidRPr="00077335" w:rsidRDefault="00077335" w:rsidP="00077335">
      <w:pPr>
        <w:pStyle w:val="ListParagraph"/>
        <w:numPr>
          <w:ilvl w:val="0"/>
          <w:numId w:val="2"/>
        </w:numPr>
        <w:rPr>
          <w:rFonts w:ascii="Arial" w:hAnsi="Arial" w:cs="Arial"/>
        </w:rPr>
      </w:pPr>
      <w:proofErr w:type="gramStart"/>
      <w:r w:rsidRPr="00077335">
        <w:rPr>
          <w:rFonts w:ascii="Arial" w:hAnsi="Arial" w:cs="Arial"/>
        </w:rPr>
        <w:t>découvrir</w:t>
      </w:r>
      <w:proofErr w:type="gramEnd"/>
      <w:r w:rsidRPr="00077335">
        <w:rPr>
          <w:rFonts w:ascii="Arial" w:hAnsi="Arial" w:cs="Arial"/>
        </w:rPr>
        <w:t xml:space="preserve"> automatiquement les équipements du réseau ;</w:t>
      </w:r>
    </w:p>
    <w:p w14:paraId="2D0FAB18" w14:textId="77777777" w:rsidR="00077335" w:rsidRPr="00077335" w:rsidRDefault="00077335" w:rsidP="00077335">
      <w:pPr>
        <w:pStyle w:val="ListParagraph"/>
        <w:numPr>
          <w:ilvl w:val="0"/>
          <w:numId w:val="2"/>
        </w:numPr>
        <w:rPr>
          <w:rFonts w:ascii="Arial" w:hAnsi="Arial" w:cs="Arial"/>
        </w:rPr>
      </w:pPr>
      <w:proofErr w:type="gramStart"/>
      <w:r w:rsidRPr="00077335">
        <w:rPr>
          <w:rFonts w:ascii="Arial" w:hAnsi="Arial" w:cs="Arial"/>
        </w:rPr>
        <w:t>lancer</w:t>
      </w:r>
      <w:proofErr w:type="gramEnd"/>
      <w:r w:rsidRPr="00077335">
        <w:rPr>
          <w:rFonts w:ascii="Arial" w:hAnsi="Arial" w:cs="Arial"/>
        </w:rPr>
        <w:t xml:space="preserve"> des analyses de vulnérabilités ;</w:t>
      </w:r>
    </w:p>
    <w:p w14:paraId="4D237ED3" w14:textId="77777777" w:rsidR="00077335" w:rsidRPr="00077335" w:rsidRDefault="00077335" w:rsidP="00077335">
      <w:pPr>
        <w:pStyle w:val="ListParagraph"/>
        <w:numPr>
          <w:ilvl w:val="0"/>
          <w:numId w:val="2"/>
        </w:numPr>
        <w:rPr>
          <w:rFonts w:ascii="Arial" w:hAnsi="Arial" w:cs="Arial"/>
        </w:rPr>
      </w:pPr>
      <w:proofErr w:type="gramStart"/>
      <w:r w:rsidRPr="00077335">
        <w:rPr>
          <w:rFonts w:ascii="Arial" w:hAnsi="Arial" w:cs="Arial"/>
        </w:rPr>
        <w:t>afficher</w:t>
      </w:r>
      <w:proofErr w:type="gramEnd"/>
      <w:r w:rsidRPr="00077335">
        <w:rPr>
          <w:rFonts w:ascii="Arial" w:hAnsi="Arial" w:cs="Arial"/>
        </w:rPr>
        <w:t xml:space="preserve"> les résultats dans un tableau de bord ;</w:t>
      </w:r>
    </w:p>
    <w:p w14:paraId="65C54CF3" w14:textId="77777777" w:rsidR="00077335" w:rsidRPr="00077335" w:rsidRDefault="00077335" w:rsidP="00077335">
      <w:pPr>
        <w:pStyle w:val="ListParagraph"/>
        <w:numPr>
          <w:ilvl w:val="0"/>
          <w:numId w:val="2"/>
        </w:numPr>
        <w:rPr>
          <w:rFonts w:ascii="Arial" w:hAnsi="Arial" w:cs="Arial"/>
        </w:rPr>
      </w:pPr>
      <w:proofErr w:type="gramStart"/>
      <w:r w:rsidRPr="00077335">
        <w:rPr>
          <w:rFonts w:ascii="Arial" w:hAnsi="Arial" w:cs="Arial"/>
        </w:rPr>
        <w:t>suivre</w:t>
      </w:r>
      <w:proofErr w:type="gramEnd"/>
      <w:r w:rsidRPr="00077335">
        <w:rPr>
          <w:rFonts w:ascii="Arial" w:hAnsi="Arial" w:cs="Arial"/>
        </w:rPr>
        <w:t xml:space="preserve"> les corrections ;</w:t>
      </w:r>
    </w:p>
    <w:p w14:paraId="5D26007C" w14:textId="77777777" w:rsidR="00077335" w:rsidRPr="00077335" w:rsidRDefault="00077335" w:rsidP="00077335">
      <w:pPr>
        <w:pStyle w:val="ListParagraph"/>
        <w:numPr>
          <w:ilvl w:val="0"/>
          <w:numId w:val="2"/>
        </w:numPr>
        <w:rPr>
          <w:rFonts w:ascii="Arial" w:hAnsi="Arial" w:cs="Arial"/>
        </w:rPr>
      </w:pPr>
      <w:proofErr w:type="gramStart"/>
      <w:r w:rsidRPr="00077335">
        <w:rPr>
          <w:rFonts w:ascii="Arial" w:hAnsi="Arial" w:cs="Arial"/>
        </w:rPr>
        <w:t>générer</w:t>
      </w:r>
      <w:proofErr w:type="gramEnd"/>
      <w:r w:rsidRPr="00077335">
        <w:rPr>
          <w:rFonts w:ascii="Arial" w:hAnsi="Arial" w:cs="Arial"/>
        </w:rPr>
        <w:t xml:space="preserve"> des rapports PDF ;</w:t>
      </w:r>
    </w:p>
    <w:p w14:paraId="192090FA" w14:textId="33995370" w:rsidR="00C624B0" w:rsidRDefault="00077335" w:rsidP="00077335">
      <w:pPr>
        <w:pStyle w:val="ListParagraph"/>
        <w:numPr>
          <w:ilvl w:val="0"/>
          <w:numId w:val="2"/>
        </w:numPr>
        <w:rPr>
          <w:rFonts w:ascii="Arial" w:hAnsi="Arial" w:cs="Arial"/>
        </w:rPr>
      </w:pPr>
      <w:proofErr w:type="gramStart"/>
      <w:r w:rsidRPr="00077335">
        <w:rPr>
          <w:rFonts w:ascii="Arial" w:hAnsi="Arial" w:cs="Arial"/>
        </w:rPr>
        <w:t>envoyer</w:t>
      </w:r>
      <w:proofErr w:type="gramEnd"/>
      <w:r w:rsidRPr="00077335">
        <w:rPr>
          <w:rFonts w:ascii="Arial" w:hAnsi="Arial" w:cs="Arial"/>
        </w:rPr>
        <w:t xml:space="preserve"> des notifications.</w:t>
      </w:r>
    </w:p>
    <w:p w14:paraId="1C22B4D9" w14:textId="47068C00" w:rsidR="00A04D85" w:rsidRDefault="00A04D85" w:rsidP="00A04D85">
      <w:pPr>
        <w:rPr>
          <w:rFonts w:ascii="Arial" w:hAnsi="Arial" w:cs="Arial"/>
        </w:rPr>
      </w:pPr>
    </w:p>
    <w:p w14:paraId="6135C712" w14:textId="6722ED08" w:rsidR="00A04D85" w:rsidRDefault="00A04D85" w:rsidP="00A04D85">
      <w:pPr>
        <w:rPr>
          <w:rFonts w:ascii="Arial" w:hAnsi="Arial" w:cs="Arial"/>
        </w:rPr>
      </w:pPr>
    </w:p>
    <w:p w14:paraId="41EC3089" w14:textId="77777777" w:rsidR="00A04D85" w:rsidRPr="00A04D85" w:rsidRDefault="00A04D85" w:rsidP="00A04D85">
      <w:pPr>
        <w:rPr>
          <w:rFonts w:ascii="Arial" w:hAnsi="Arial" w:cs="Arial"/>
        </w:rPr>
      </w:pPr>
    </w:p>
    <w:p w14:paraId="13153DEA" w14:textId="424C12ED" w:rsidR="000833A4" w:rsidRDefault="00334056" w:rsidP="000833A4">
      <w:pPr>
        <w:rPr>
          <w:rFonts w:ascii="Arial" w:hAnsi="Arial" w:cs="Arial"/>
          <w:b/>
          <w:bCs/>
        </w:rPr>
      </w:pPr>
      <w:r>
        <w:rPr>
          <w:rFonts w:ascii="Arial" w:hAnsi="Arial" w:cs="Arial"/>
          <w:b/>
          <w:bCs/>
        </w:rPr>
        <w:lastRenderedPageBreak/>
        <w:t xml:space="preserve">1.5 </w:t>
      </w:r>
      <w:r w:rsidR="000833A4" w:rsidRPr="000833A4">
        <w:rPr>
          <w:rFonts w:ascii="Arial" w:hAnsi="Arial" w:cs="Arial"/>
          <w:b/>
          <w:bCs/>
        </w:rPr>
        <w:t>Acteurs du système</w:t>
      </w:r>
    </w:p>
    <w:tbl>
      <w:tblPr>
        <w:tblStyle w:val="TableGrid"/>
        <w:tblW w:w="0" w:type="auto"/>
        <w:tblLook w:val="04A0" w:firstRow="1" w:lastRow="0" w:firstColumn="1" w:lastColumn="0" w:noHBand="0" w:noVBand="1"/>
      </w:tblPr>
      <w:tblGrid>
        <w:gridCol w:w="4531"/>
        <w:gridCol w:w="4531"/>
      </w:tblGrid>
      <w:tr w:rsidR="000833A4" w14:paraId="2B94B095" w14:textId="77777777" w:rsidTr="000833A4">
        <w:tc>
          <w:tcPr>
            <w:tcW w:w="4531" w:type="dxa"/>
          </w:tcPr>
          <w:p w14:paraId="5ED62D4A" w14:textId="28C75C4E" w:rsidR="000833A4" w:rsidRDefault="000833A4" w:rsidP="000833A4">
            <w:pPr>
              <w:rPr>
                <w:rFonts w:ascii="Arial" w:hAnsi="Arial" w:cs="Arial"/>
                <w:b/>
                <w:bCs/>
              </w:rPr>
            </w:pPr>
            <w:r>
              <w:rPr>
                <w:rFonts w:ascii="Arial" w:hAnsi="Arial" w:cs="Arial"/>
                <w:b/>
                <w:bCs/>
              </w:rPr>
              <w:t>Acteur</w:t>
            </w:r>
          </w:p>
        </w:tc>
        <w:tc>
          <w:tcPr>
            <w:tcW w:w="4531" w:type="dxa"/>
          </w:tcPr>
          <w:p w14:paraId="59945BDA" w14:textId="57CB2E98" w:rsidR="000833A4" w:rsidRDefault="000833A4" w:rsidP="000833A4">
            <w:pPr>
              <w:rPr>
                <w:rFonts w:ascii="Arial" w:hAnsi="Arial" w:cs="Arial"/>
                <w:b/>
                <w:bCs/>
              </w:rPr>
            </w:pPr>
            <w:proofErr w:type="spellStart"/>
            <w:r>
              <w:rPr>
                <w:rFonts w:ascii="Arial" w:hAnsi="Arial" w:cs="Arial"/>
                <w:b/>
                <w:bCs/>
              </w:rPr>
              <w:t>Role</w:t>
            </w:r>
            <w:proofErr w:type="spellEnd"/>
          </w:p>
        </w:tc>
      </w:tr>
      <w:tr w:rsidR="000833A4" w14:paraId="1BB98509" w14:textId="77777777" w:rsidTr="000833A4">
        <w:tc>
          <w:tcPr>
            <w:tcW w:w="4531" w:type="dxa"/>
          </w:tcPr>
          <w:p w14:paraId="02471DAC" w14:textId="1130578C" w:rsidR="000833A4" w:rsidRPr="000833A4" w:rsidRDefault="000833A4" w:rsidP="000833A4">
            <w:pPr>
              <w:rPr>
                <w:rFonts w:ascii="Arial" w:hAnsi="Arial" w:cs="Arial"/>
              </w:rPr>
            </w:pPr>
            <w:r>
              <w:rPr>
                <w:rFonts w:ascii="Arial" w:hAnsi="Arial" w:cs="Arial"/>
              </w:rPr>
              <w:t>Administrateur</w:t>
            </w:r>
          </w:p>
        </w:tc>
        <w:tc>
          <w:tcPr>
            <w:tcW w:w="4531" w:type="dxa"/>
          </w:tcPr>
          <w:p w14:paraId="7D4A0548" w14:textId="6DBB29C7" w:rsidR="000833A4" w:rsidRPr="000833A4" w:rsidRDefault="000833A4" w:rsidP="000833A4">
            <w:pPr>
              <w:rPr>
                <w:rFonts w:ascii="Arial" w:hAnsi="Arial" w:cs="Arial"/>
              </w:rPr>
            </w:pPr>
            <w:r>
              <w:rPr>
                <w:rFonts w:ascii="Arial" w:hAnsi="Arial" w:cs="Arial"/>
              </w:rPr>
              <w:t xml:space="preserve">Configure la plateforme, </w:t>
            </w:r>
            <w:proofErr w:type="spellStart"/>
            <w:r>
              <w:rPr>
                <w:rFonts w:ascii="Arial" w:hAnsi="Arial" w:cs="Arial"/>
              </w:rPr>
              <w:t>gére</w:t>
            </w:r>
            <w:proofErr w:type="spellEnd"/>
            <w:r>
              <w:rPr>
                <w:rFonts w:ascii="Arial" w:hAnsi="Arial" w:cs="Arial"/>
              </w:rPr>
              <w:t xml:space="preserve"> les utilisateurs et les </w:t>
            </w:r>
            <w:proofErr w:type="spellStart"/>
            <w:r>
              <w:rPr>
                <w:rFonts w:ascii="Arial" w:hAnsi="Arial" w:cs="Arial"/>
              </w:rPr>
              <w:t>parametres</w:t>
            </w:r>
            <w:proofErr w:type="spellEnd"/>
          </w:p>
        </w:tc>
      </w:tr>
      <w:tr w:rsidR="000833A4" w14:paraId="269CC468" w14:textId="77777777" w:rsidTr="000833A4">
        <w:tc>
          <w:tcPr>
            <w:tcW w:w="4531" w:type="dxa"/>
          </w:tcPr>
          <w:p w14:paraId="373167A3" w14:textId="0649493D" w:rsidR="000833A4" w:rsidRPr="00A12F27" w:rsidRDefault="00A12F27" w:rsidP="000833A4">
            <w:pPr>
              <w:rPr>
                <w:rFonts w:ascii="Arial" w:hAnsi="Arial" w:cs="Arial"/>
              </w:rPr>
            </w:pPr>
            <w:r>
              <w:rPr>
                <w:rFonts w:ascii="Arial" w:hAnsi="Arial" w:cs="Arial"/>
              </w:rPr>
              <w:t>Analyste sécurité</w:t>
            </w:r>
          </w:p>
        </w:tc>
        <w:tc>
          <w:tcPr>
            <w:tcW w:w="4531" w:type="dxa"/>
          </w:tcPr>
          <w:p w14:paraId="7D61A8FC" w14:textId="7E374627" w:rsidR="000833A4" w:rsidRPr="00A12F27" w:rsidRDefault="00A12F27" w:rsidP="000833A4">
            <w:pPr>
              <w:rPr>
                <w:rFonts w:ascii="Arial" w:hAnsi="Arial" w:cs="Arial"/>
              </w:rPr>
            </w:pPr>
            <w:r>
              <w:rPr>
                <w:rFonts w:ascii="Arial" w:hAnsi="Arial" w:cs="Arial"/>
              </w:rPr>
              <w:t>Lance les scans, analyse les résultats, crée des actions de remédiations</w:t>
            </w:r>
          </w:p>
        </w:tc>
      </w:tr>
      <w:tr w:rsidR="000833A4" w14:paraId="30BAEC5F" w14:textId="77777777" w:rsidTr="000833A4">
        <w:tc>
          <w:tcPr>
            <w:tcW w:w="4531" w:type="dxa"/>
          </w:tcPr>
          <w:p w14:paraId="6727A32B" w14:textId="4C080D72" w:rsidR="000833A4" w:rsidRPr="00A12F27" w:rsidRDefault="00A12F27" w:rsidP="000833A4">
            <w:pPr>
              <w:rPr>
                <w:rFonts w:ascii="Arial" w:hAnsi="Arial" w:cs="Arial"/>
              </w:rPr>
            </w:pPr>
            <w:r>
              <w:rPr>
                <w:rFonts w:ascii="Arial" w:hAnsi="Arial" w:cs="Arial"/>
              </w:rPr>
              <w:t>Responsable sécurité</w:t>
            </w:r>
          </w:p>
        </w:tc>
        <w:tc>
          <w:tcPr>
            <w:tcW w:w="4531" w:type="dxa"/>
          </w:tcPr>
          <w:p w14:paraId="76AB9D35" w14:textId="19192697" w:rsidR="000833A4" w:rsidRPr="00A12F27" w:rsidRDefault="00A12F27" w:rsidP="000833A4">
            <w:pPr>
              <w:rPr>
                <w:rFonts w:ascii="Arial" w:hAnsi="Arial" w:cs="Arial"/>
              </w:rPr>
            </w:pPr>
            <w:r>
              <w:rPr>
                <w:rFonts w:ascii="Arial" w:hAnsi="Arial" w:cs="Arial"/>
              </w:rPr>
              <w:t>Suit les indicateurs, consulte les rapports et valide les corrections</w:t>
            </w:r>
          </w:p>
        </w:tc>
      </w:tr>
    </w:tbl>
    <w:p w14:paraId="3FF3F7F6" w14:textId="77777777" w:rsidR="000833A4" w:rsidRPr="000833A4" w:rsidRDefault="000833A4" w:rsidP="000833A4">
      <w:pPr>
        <w:rPr>
          <w:rFonts w:ascii="Arial" w:hAnsi="Arial" w:cs="Arial"/>
          <w:b/>
          <w:bCs/>
        </w:rPr>
      </w:pPr>
    </w:p>
    <w:p w14:paraId="430834CC" w14:textId="1A425201" w:rsidR="001D7871" w:rsidRDefault="005C4F67" w:rsidP="001D7871">
      <w:pPr>
        <w:rPr>
          <w:rFonts w:ascii="Arial" w:hAnsi="Arial" w:cs="Arial"/>
        </w:rPr>
      </w:pPr>
      <w:r>
        <w:rPr>
          <w:rFonts w:ascii="Arial" w:hAnsi="Arial" w:cs="Arial"/>
        </w:rPr>
        <w:t>1.6 Fonctionnalités principales</w:t>
      </w:r>
    </w:p>
    <w:p w14:paraId="2F7097E5" w14:textId="77777777" w:rsidR="002F1138" w:rsidRPr="002F1138" w:rsidRDefault="002F1138" w:rsidP="002F1138">
      <w:pPr>
        <w:rPr>
          <w:rFonts w:ascii="Arial" w:hAnsi="Arial" w:cs="Arial"/>
        </w:rPr>
      </w:pPr>
      <w:r w:rsidRPr="002F1138">
        <w:rPr>
          <w:rFonts w:ascii="Arial" w:hAnsi="Arial" w:cs="Arial"/>
        </w:rPr>
        <w:t>Gestion des utilisateurs</w:t>
      </w:r>
    </w:p>
    <w:p w14:paraId="0D800236" w14:textId="77777777" w:rsidR="002F1138" w:rsidRPr="002F1138" w:rsidRDefault="002F1138" w:rsidP="002F1138">
      <w:pPr>
        <w:pStyle w:val="ListParagraph"/>
        <w:numPr>
          <w:ilvl w:val="0"/>
          <w:numId w:val="3"/>
        </w:numPr>
        <w:rPr>
          <w:rFonts w:ascii="Arial" w:hAnsi="Arial" w:cs="Arial"/>
        </w:rPr>
      </w:pPr>
      <w:r w:rsidRPr="002F1138">
        <w:rPr>
          <w:rFonts w:ascii="Arial" w:hAnsi="Arial" w:cs="Arial"/>
        </w:rPr>
        <w:t>Authentification sécurisée</w:t>
      </w:r>
    </w:p>
    <w:p w14:paraId="02E1992E" w14:textId="77777777" w:rsidR="002F1138" w:rsidRPr="002F1138" w:rsidRDefault="002F1138" w:rsidP="002F1138">
      <w:pPr>
        <w:pStyle w:val="ListParagraph"/>
        <w:numPr>
          <w:ilvl w:val="0"/>
          <w:numId w:val="3"/>
        </w:numPr>
        <w:rPr>
          <w:rFonts w:ascii="Arial" w:hAnsi="Arial" w:cs="Arial"/>
        </w:rPr>
      </w:pPr>
      <w:r w:rsidRPr="002F1138">
        <w:rPr>
          <w:rFonts w:ascii="Arial" w:hAnsi="Arial" w:cs="Arial"/>
        </w:rPr>
        <w:t>Gestion des rôles</w:t>
      </w:r>
    </w:p>
    <w:p w14:paraId="23BE18BC" w14:textId="77777777" w:rsidR="002F1138" w:rsidRPr="002F1138" w:rsidRDefault="002F1138" w:rsidP="002F1138">
      <w:pPr>
        <w:pStyle w:val="ListParagraph"/>
        <w:numPr>
          <w:ilvl w:val="0"/>
          <w:numId w:val="3"/>
        </w:numPr>
        <w:rPr>
          <w:rFonts w:ascii="Arial" w:hAnsi="Arial" w:cs="Arial"/>
        </w:rPr>
      </w:pPr>
      <w:r w:rsidRPr="002F1138">
        <w:rPr>
          <w:rFonts w:ascii="Arial" w:hAnsi="Arial" w:cs="Arial"/>
        </w:rPr>
        <w:t>Réinitialisation du mot de passe</w:t>
      </w:r>
    </w:p>
    <w:p w14:paraId="4EC79F6B" w14:textId="77777777" w:rsidR="002F1138" w:rsidRPr="002F1138" w:rsidRDefault="002F1138" w:rsidP="002F1138">
      <w:pPr>
        <w:rPr>
          <w:rFonts w:ascii="Arial" w:hAnsi="Arial" w:cs="Arial"/>
        </w:rPr>
      </w:pPr>
      <w:r w:rsidRPr="002F1138">
        <w:rPr>
          <w:rFonts w:ascii="Arial" w:hAnsi="Arial" w:cs="Arial"/>
        </w:rPr>
        <w:t>Gestion des actifs</w:t>
      </w:r>
    </w:p>
    <w:p w14:paraId="5B3BA269" w14:textId="77777777" w:rsidR="002F1138" w:rsidRPr="002F1138" w:rsidRDefault="002F1138" w:rsidP="002F1138">
      <w:pPr>
        <w:pStyle w:val="ListParagraph"/>
        <w:numPr>
          <w:ilvl w:val="0"/>
          <w:numId w:val="4"/>
        </w:numPr>
        <w:rPr>
          <w:rFonts w:ascii="Arial" w:hAnsi="Arial" w:cs="Arial"/>
        </w:rPr>
      </w:pPr>
      <w:r w:rsidRPr="002F1138">
        <w:rPr>
          <w:rFonts w:ascii="Arial" w:hAnsi="Arial" w:cs="Arial"/>
        </w:rPr>
        <w:t>Ajouter un actif</w:t>
      </w:r>
    </w:p>
    <w:p w14:paraId="19D28E7B" w14:textId="77777777" w:rsidR="002F1138" w:rsidRPr="002F1138" w:rsidRDefault="002F1138" w:rsidP="002F1138">
      <w:pPr>
        <w:pStyle w:val="ListParagraph"/>
        <w:numPr>
          <w:ilvl w:val="0"/>
          <w:numId w:val="4"/>
        </w:numPr>
        <w:rPr>
          <w:rFonts w:ascii="Arial" w:hAnsi="Arial" w:cs="Arial"/>
        </w:rPr>
      </w:pPr>
      <w:r w:rsidRPr="002F1138">
        <w:rPr>
          <w:rFonts w:ascii="Arial" w:hAnsi="Arial" w:cs="Arial"/>
        </w:rPr>
        <w:t>Modifier un actif</w:t>
      </w:r>
    </w:p>
    <w:p w14:paraId="3DB0D395" w14:textId="77777777" w:rsidR="002F1138" w:rsidRPr="002F1138" w:rsidRDefault="002F1138" w:rsidP="002F1138">
      <w:pPr>
        <w:pStyle w:val="ListParagraph"/>
        <w:numPr>
          <w:ilvl w:val="0"/>
          <w:numId w:val="4"/>
        </w:numPr>
        <w:rPr>
          <w:rFonts w:ascii="Arial" w:hAnsi="Arial" w:cs="Arial"/>
        </w:rPr>
      </w:pPr>
      <w:r w:rsidRPr="002F1138">
        <w:rPr>
          <w:rFonts w:ascii="Arial" w:hAnsi="Arial" w:cs="Arial"/>
        </w:rPr>
        <w:t>Supprimer un actif</w:t>
      </w:r>
    </w:p>
    <w:p w14:paraId="43B1DF3C" w14:textId="77777777" w:rsidR="002F1138" w:rsidRPr="002F1138" w:rsidRDefault="002F1138" w:rsidP="002F1138">
      <w:pPr>
        <w:pStyle w:val="ListParagraph"/>
        <w:numPr>
          <w:ilvl w:val="0"/>
          <w:numId w:val="4"/>
        </w:numPr>
        <w:rPr>
          <w:rFonts w:ascii="Arial" w:hAnsi="Arial" w:cs="Arial"/>
        </w:rPr>
      </w:pPr>
      <w:r w:rsidRPr="002F1138">
        <w:rPr>
          <w:rFonts w:ascii="Arial" w:hAnsi="Arial" w:cs="Arial"/>
        </w:rPr>
        <w:t>Rechercher un actif</w:t>
      </w:r>
    </w:p>
    <w:p w14:paraId="19CDCE0D" w14:textId="77777777" w:rsidR="002F1138" w:rsidRPr="002F1138" w:rsidRDefault="002F1138" w:rsidP="002F1138">
      <w:pPr>
        <w:pStyle w:val="ListParagraph"/>
        <w:numPr>
          <w:ilvl w:val="0"/>
          <w:numId w:val="4"/>
        </w:numPr>
        <w:rPr>
          <w:rFonts w:ascii="Arial" w:hAnsi="Arial" w:cs="Arial"/>
        </w:rPr>
      </w:pPr>
      <w:r w:rsidRPr="002F1138">
        <w:rPr>
          <w:rFonts w:ascii="Arial" w:hAnsi="Arial" w:cs="Arial"/>
        </w:rPr>
        <w:t>Classer les actifs par criticité</w:t>
      </w:r>
    </w:p>
    <w:p w14:paraId="0766869E" w14:textId="77777777" w:rsidR="002F1138" w:rsidRPr="002F1138" w:rsidRDefault="002F1138" w:rsidP="002F1138">
      <w:pPr>
        <w:rPr>
          <w:rFonts w:ascii="Arial" w:hAnsi="Arial" w:cs="Arial"/>
        </w:rPr>
      </w:pPr>
      <w:r w:rsidRPr="002F1138">
        <w:rPr>
          <w:rFonts w:ascii="Arial" w:hAnsi="Arial" w:cs="Arial"/>
        </w:rPr>
        <w:t>Découverte réseau</w:t>
      </w:r>
    </w:p>
    <w:p w14:paraId="0347103A" w14:textId="77777777" w:rsidR="002F1138" w:rsidRPr="002F1138" w:rsidRDefault="002F1138" w:rsidP="002F1138">
      <w:pPr>
        <w:pStyle w:val="ListParagraph"/>
        <w:numPr>
          <w:ilvl w:val="0"/>
          <w:numId w:val="5"/>
        </w:numPr>
        <w:rPr>
          <w:rFonts w:ascii="Arial" w:hAnsi="Arial" w:cs="Arial"/>
        </w:rPr>
      </w:pPr>
      <w:r w:rsidRPr="002F1138">
        <w:rPr>
          <w:rFonts w:ascii="Arial" w:hAnsi="Arial" w:cs="Arial"/>
        </w:rPr>
        <w:t xml:space="preserve">Scan réseau avec </w:t>
      </w:r>
      <w:proofErr w:type="spellStart"/>
      <w:r w:rsidRPr="002F1138">
        <w:rPr>
          <w:rFonts w:ascii="Arial" w:hAnsi="Arial" w:cs="Arial"/>
        </w:rPr>
        <w:t>Nmap</w:t>
      </w:r>
      <w:proofErr w:type="spellEnd"/>
    </w:p>
    <w:p w14:paraId="584636B8" w14:textId="77777777" w:rsidR="002F1138" w:rsidRPr="002F1138" w:rsidRDefault="002F1138" w:rsidP="002F1138">
      <w:pPr>
        <w:pStyle w:val="ListParagraph"/>
        <w:numPr>
          <w:ilvl w:val="0"/>
          <w:numId w:val="5"/>
        </w:numPr>
        <w:rPr>
          <w:rFonts w:ascii="Arial" w:hAnsi="Arial" w:cs="Arial"/>
        </w:rPr>
      </w:pPr>
      <w:r w:rsidRPr="002F1138">
        <w:rPr>
          <w:rFonts w:ascii="Arial" w:hAnsi="Arial" w:cs="Arial"/>
        </w:rPr>
        <w:t>Détection des services</w:t>
      </w:r>
    </w:p>
    <w:p w14:paraId="18AE0CC9" w14:textId="77777777" w:rsidR="002F1138" w:rsidRPr="002F1138" w:rsidRDefault="002F1138" w:rsidP="002F1138">
      <w:pPr>
        <w:pStyle w:val="ListParagraph"/>
        <w:numPr>
          <w:ilvl w:val="0"/>
          <w:numId w:val="5"/>
        </w:numPr>
        <w:rPr>
          <w:rFonts w:ascii="Arial" w:hAnsi="Arial" w:cs="Arial"/>
        </w:rPr>
      </w:pPr>
      <w:r w:rsidRPr="002F1138">
        <w:rPr>
          <w:rFonts w:ascii="Arial" w:hAnsi="Arial" w:cs="Arial"/>
        </w:rPr>
        <w:t>Détection du système d'exploitation</w:t>
      </w:r>
    </w:p>
    <w:p w14:paraId="682D40A0" w14:textId="77777777" w:rsidR="002F1138" w:rsidRPr="002F1138" w:rsidRDefault="002F1138" w:rsidP="002F1138">
      <w:pPr>
        <w:rPr>
          <w:rFonts w:ascii="Arial" w:hAnsi="Arial" w:cs="Arial"/>
        </w:rPr>
      </w:pPr>
      <w:r w:rsidRPr="002F1138">
        <w:rPr>
          <w:rFonts w:ascii="Arial" w:hAnsi="Arial" w:cs="Arial"/>
        </w:rPr>
        <w:t>Gestion des vulnérabilités</w:t>
      </w:r>
    </w:p>
    <w:p w14:paraId="2B153083" w14:textId="77777777" w:rsidR="002F1138" w:rsidRPr="002F1138" w:rsidRDefault="002F1138" w:rsidP="002F1138">
      <w:pPr>
        <w:pStyle w:val="ListParagraph"/>
        <w:numPr>
          <w:ilvl w:val="0"/>
          <w:numId w:val="6"/>
        </w:numPr>
        <w:rPr>
          <w:rFonts w:ascii="Arial" w:hAnsi="Arial" w:cs="Arial"/>
        </w:rPr>
      </w:pPr>
      <w:r w:rsidRPr="002F1138">
        <w:rPr>
          <w:rFonts w:ascii="Arial" w:hAnsi="Arial" w:cs="Arial"/>
        </w:rPr>
        <w:t>Lancer un scan</w:t>
      </w:r>
    </w:p>
    <w:p w14:paraId="66F2EB21" w14:textId="77777777" w:rsidR="002F1138" w:rsidRPr="002F1138" w:rsidRDefault="002F1138" w:rsidP="002F1138">
      <w:pPr>
        <w:pStyle w:val="ListParagraph"/>
        <w:numPr>
          <w:ilvl w:val="0"/>
          <w:numId w:val="6"/>
        </w:numPr>
        <w:rPr>
          <w:rFonts w:ascii="Arial" w:hAnsi="Arial" w:cs="Arial"/>
        </w:rPr>
      </w:pPr>
      <w:r w:rsidRPr="002F1138">
        <w:rPr>
          <w:rFonts w:ascii="Arial" w:hAnsi="Arial" w:cs="Arial"/>
        </w:rPr>
        <w:t>Consulter les vulnérabilités détectées</w:t>
      </w:r>
    </w:p>
    <w:p w14:paraId="10332D27" w14:textId="77777777" w:rsidR="002F1138" w:rsidRPr="002F1138" w:rsidRDefault="002F1138" w:rsidP="002F1138">
      <w:pPr>
        <w:pStyle w:val="ListParagraph"/>
        <w:numPr>
          <w:ilvl w:val="0"/>
          <w:numId w:val="6"/>
        </w:numPr>
        <w:rPr>
          <w:rFonts w:ascii="Arial" w:hAnsi="Arial" w:cs="Arial"/>
        </w:rPr>
      </w:pPr>
      <w:r w:rsidRPr="002F1138">
        <w:rPr>
          <w:rFonts w:ascii="Arial" w:hAnsi="Arial" w:cs="Arial"/>
        </w:rPr>
        <w:t>Filtrer par gravité</w:t>
      </w:r>
    </w:p>
    <w:p w14:paraId="1657F4AE" w14:textId="77777777" w:rsidR="002F1138" w:rsidRPr="002F1138" w:rsidRDefault="002F1138" w:rsidP="002F1138">
      <w:pPr>
        <w:pStyle w:val="ListParagraph"/>
        <w:numPr>
          <w:ilvl w:val="0"/>
          <w:numId w:val="6"/>
        </w:numPr>
        <w:rPr>
          <w:rFonts w:ascii="Arial" w:hAnsi="Arial" w:cs="Arial"/>
        </w:rPr>
      </w:pPr>
      <w:r w:rsidRPr="002F1138">
        <w:rPr>
          <w:rFonts w:ascii="Arial" w:hAnsi="Arial" w:cs="Arial"/>
        </w:rPr>
        <w:t>Associer une vulnérabilité à un actif</w:t>
      </w:r>
    </w:p>
    <w:p w14:paraId="475283F0" w14:textId="77777777" w:rsidR="002F1138" w:rsidRPr="002F1138" w:rsidRDefault="002F1138" w:rsidP="002F1138">
      <w:pPr>
        <w:rPr>
          <w:rFonts w:ascii="Arial" w:hAnsi="Arial" w:cs="Arial"/>
        </w:rPr>
      </w:pPr>
      <w:r w:rsidRPr="002F1138">
        <w:rPr>
          <w:rFonts w:ascii="Arial" w:hAnsi="Arial" w:cs="Arial"/>
        </w:rPr>
        <w:t>Gestion des remédiations</w:t>
      </w:r>
    </w:p>
    <w:p w14:paraId="439C6807" w14:textId="77777777" w:rsidR="002F1138" w:rsidRPr="002F1138" w:rsidRDefault="002F1138" w:rsidP="002F1138">
      <w:pPr>
        <w:pStyle w:val="ListParagraph"/>
        <w:numPr>
          <w:ilvl w:val="0"/>
          <w:numId w:val="7"/>
        </w:numPr>
        <w:rPr>
          <w:rFonts w:ascii="Arial" w:hAnsi="Arial" w:cs="Arial"/>
        </w:rPr>
      </w:pPr>
      <w:r w:rsidRPr="002F1138">
        <w:rPr>
          <w:rFonts w:ascii="Arial" w:hAnsi="Arial" w:cs="Arial"/>
        </w:rPr>
        <w:t>Affecter une action à un utilisateur</w:t>
      </w:r>
    </w:p>
    <w:p w14:paraId="624FA637" w14:textId="77777777" w:rsidR="002F1138" w:rsidRPr="002F1138" w:rsidRDefault="002F1138" w:rsidP="002F1138">
      <w:pPr>
        <w:pStyle w:val="ListParagraph"/>
        <w:numPr>
          <w:ilvl w:val="0"/>
          <w:numId w:val="7"/>
        </w:numPr>
        <w:rPr>
          <w:rFonts w:ascii="Arial" w:hAnsi="Arial" w:cs="Arial"/>
        </w:rPr>
      </w:pPr>
      <w:r w:rsidRPr="002F1138">
        <w:rPr>
          <w:rFonts w:ascii="Arial" w:hAnsi="Arial" w:cs="Arial"/>
        </w:rPr>
        <w:t>Suivre l'état d'avancement</w:t>
      </w:r>
    </w:p>
    <w:p w14:paraId="24A8655F" w14:textId="77777777" w:rsidR="002F1138" w:rsidRPr="002F1138" w:rsidRDefault="002F1138" w:rsidP="002F1138">
      <w:pPr>
        <w:pStyle w:val="ListParagraph"/>
        <w:numPr>
          <w:ilvl w:val="0"/>
          <w:numId w:val="7"/>
        </w:numPr>
        <w:rPr>
          <w:rFonts w:ascii="Arial" w:hAnsi="Arial" w:cs="Arial"/>
        </w:rPr>
      </w:pPr>
      <w:r w:rsidRPr="002F1138">
        <w:rPr>
          <w:rFonts w:ascii="Arial" w:hAnsi="Arial" w:cs="Arial"/>
        </w:rPr>
        <w:t>Ajouter des commentaires</w:t>
      </w:r>
    </w:p>
    <w:p w14:paraId="6B45BBBC" w14:textId="77777777" w:rsidR="002F1138" w:rsidRPr="002F1138" w:rsidRDefault="002F1138" w:rsidP="002F1138">
      <w:pPr>
        <w:pStyle w:val="ListParagraph"/>
        <w:numPr>
          <w:ilvl w:val="0"/>
          <w:numId w:val="7"/>
        </w:numPr>
        <w:rPr>
          <w:rFonts w:ascii="Arial" w:hAnsi="Arial" w:cs="Arial"/>
        </w:rPr>
      </w:pPr>
      <w:r w:rsidRPr="002F1138">
        <w:rPr>
          <w:rFonts w:ascii="Arial" w:hAnsi="Arial" w:cs="Arial"/>
        </w:rPr>
        <w:t>Conserver un historique</w:t>
      </w:r>
    </w:p>
    <w:p w14:paraId="6D400D69" w14:textId="77777777" w:rsidR="002F1138" w:rsidRPr="002F1138" w:rsidRDefault="002F1138" w:rsidP="002F1138">
      <w:pPr>
        <w:rPr>
          <w:rFonts w:ascii="Arial" w:hAnsi="Arial" w:cs="Arial"/>
        </w:rPr>
      </w:pPr>
      <w:r w:rsidRPr="002F1138">
        <w:rPr>
          <w:rFonts w:ascii="Arial" w:hAnsi="Arial" w:cs="Arial"/>
        </w:rPr>
        <w:t>Tableau de bord</w:t>
      </w:r>
    </w:p>
    <w:p w14:paraId="4D4F678F" w14:textId="77777777" w:rsidR="002F1138" w:rsidRPr="002F1138" w:rsidRDefault="002F1138" w:rsidP="002F1138">
      <w:pPr>
        <w:pStyle w:val="ListParagraph"/>
        <w:numPr>
          <w:ilvl w:val="0"/>
          <w:numId w:val="8"/>
        </w:numPr>
        <w:rPr>
          <w:rFonts w:ascii="Arial" w:hAnsi="Arial" w:cs="Arial"/>
        </w:rPr>
      </w:pPr>
      <w:r w:rsidRPr="002F1138">
        <w:rPr>
          <w:rFonts w:ascii="Arial" w:hAnsi="Arial" w:cs="Arial"/>
        </w:rPr>
        <w:t>Nombre total d'actifs</w:t>
      </w:r>
    </w:p>
    <w:p w14:paraId="7A44C0DF" w14:textId="77777777" w:rsidR="002F1138" w:rsidRPr="002F1138" w:rsidRDefault="002F1138" w:rsidP="002F1138">
      <w:pPr>
        <w:pStyle w:val="ListParagraph"/>
        <w:numPr>
          <w:ilvl w:val="0"/>
          <w:numId w:val="8"/>
        </w:numPr>
        <w:rPr>
          <w:rFonts w:ascii="Arial" w:hAnsi="Arial" w:cs="Arial"/>
        </w:rPr>
      </w:pPr>
      <w:r w:rsidRPr="002F1138">
        <w:rPr>
          <w:rFonts w:ascii="Arial" w:hAnsi="Arial" w:cs="Arial"/>
        </w:rPr>
        <w:t>Vulnérabilités par gravité</w:t>
      </w:r>
    </w:p>
    <w:p w14:paraId="3AA828BE" w14:textId="77777777" w:rsidR="002F1138" w:rsidRPr="002F1138" w:rsidRDefault="002F1138" w:rsidP="002F1138">
      <w:pPr>
        <w:pStyle w:val="ListParagraph"/>
        <w:numPr>
          <w:ilvl w:val="0"/>
          <w:numId w:val="8"/>
        </w:numPr>
        <w:rPr>
          <w:rFonts w:ascii="Arial" w:hAnsi="Arial" w:cs="Arial"/>
        </w:rPr>
      </w:pPr>
      <w:r w:rsidRPr="002F1138">
        <w:rPr>
          <w:rFonts w:ascii="Arial" w:hAnsi="Arial" w:cs="Arial"/>
        </w:rPr>
        <w:t>Actifs les plus exposés</w:t>
      </w:r>
    </w:p>
    <w:p w14:paraId="602FD311" w14:textId="088CEBDD" w:rsidR="002F1138" w:rsidRDefault="002F1138" w:rsidP="002F1138">
      <w:pPr>
        <w:pStyle w:val="ListParagraph"/>
        <w:numPr>
          <w:ilvl w:val="0"/>
          <w:numId w:val="8"/>
        </w:numPr>
        <w:rPr>
          <w:rFonts w:ascii="Arial" w:hAnsi="Arial" w:cs="Arial"/>
        </w:rPr>
      </w:pPr>
      <w:r w:rsidRPr="002F1138">
        <w:rPr>
          <w:rFonts w:ascii="Arial" w:hAnsi="Arial" w:cs="Arial"/>
        </w:rPr>
        <w:t>Évolution des vulnérabilités dans le temps</w:t>
      </w:r>
    </w:p>
    <w:p w14:paraId="21412CCB" w14:textId="6995D9D5" w:rsidR="002F1138" w:rsidRDefault="002F1138" w:rsidP="002F1138">
      <w:pPr>
        <w:rPr>
          <w:rFonts w:ascii="Arial" w:hAnsi="Arial" w:cs="Arial"/>
        </w:rPr>
      </w:pPr>
    </w:p>
    <w:p w14:paraId="34D2C18E" w14:textId="77777777" w:rsidR="002F1138" w:rsidRPr="002F1138" w:rsidRDefault="002F1138" w:rsidP="002F1138">
      <w:pPr>
        <w:rPr>
          <w:rFonts w:ascii="Arial" w:hAnsi="Arial" w:cs="Arial"/>
        </w:rPr>
      </w:pPr>
    </w:p>
    <w:p w14:paraId="25C12F69" w14:textId="77777777" w:rsidR="002F1138" w:rsidRPr="002F1138" w:rsidRDefault="002F1138" w:rsidP="002F1138">
      <w:pPr>
        <w:rPr>
          <w:rFonts w:ascii="Arial" w:hAnsi="Arial" w:cs="Arial"/>
        </w:rPr>
      </w:pPr>
      <w:r w:rsidRPr="002F1138">
        <w:rPr>
          <w:rFonts w:ascii="Arial" w:hAnsi="Arial" w:cs="Arial"/>
        </w:rPr>
        <w:lastRenderedPageBreak/>
        <w:t>Rapports</w:t>
      </w:r>
    </w:p>
    <w:p w14:paraId="7F4488C3" w14:textId="77777777" w:rsidR="002F1138" w:rsidRPr="002F1138" w:rsidRDefault="002F1138" w:rsidP="002F1138">
      <w:pPr>
        <w:pStyle w:val="ListParagraph"/>
        <w:numPr>
          <w:ilvl w:val="0"/>
          <w:numId w:val="9"/>
        </w:numPr>
        <w:rPr>
          <w:rFonts w:ascii="Arial" w:hAnsi="Arial" w:cs="Arial"/>
        </w:rPr>
      </w:pPr>
      <w:r w:rsidRPr="002F1138">
        <w:rPr>
          <w:rFonts w:ascii="Arial" w:hAnsi="Arial" w:cs="Arial"/>
        </w:rPr>
        <w:t>Export PDF</w:t>
      </w:r>
    </w:p>
    <w:p w14:paraId="033F94D5" w14:textId="77777777" w:rsidR="002F1138" w:rsidRPr="002F1138" w:rsidRDefault="002F1138" w:rsidP="002F1138">
      <w:pPr>
        <w:pStyle w:val="ListParagraph"/>
        <w:numPr>
          <w:ilvl w:val="0"/>
          <w:numId w:val="9"/>
        </w:numPr>
        <w:rPr>
          <w:rFonts w:ascii="Arial" w:hAnsi="Arial" w:cs="Arial"/>
        </w:rPr>
      </w:pPr>
      <w:r w:rsidRPr="002F1138">
        <w:rPr>
          <w:rFonts w:ascii="Arial" w:hAnsi="Arial" w:cs="Arial"/>
        </w:rPr>
        <w:t>Export Excel</w:t>
      </w:r>
    </w:p>
    <w:p w14:paraId="7D509DFE" w14:textId="715D10BA" w:rsidR="005C4F67" w:rsidRDefault="002F1138" w:rsidP="002F1138">
      <w:pPr>
        <w:pStyle w:val="ListParagraph"/>
        <w:numPr>
          <w:ilvl w:val="0"/>
          <w:numId w:val="9"/>
        </w:numPr>
        <w:rPr>
          <w:rFonts w:ascii="Arial" w:hAnsi="Arial" w:cs="Arial"/>
        </w:rPr>
      </w:pPr>
      <w:r w:rsidRPr="002F1138">
        <w:rPr>
          <w:rFonts w:ascii="Arial" w:hAnsi="Arial" w:cs="Arial"/>
        </w:rPr>
        <w:t>Rapports personnalisés</w:t>
      </w:r>
    </w:p>
    <w:p w14:paraId="5E558999" w14:textId="4EC374B4" w:rsidR="006D3729" w:rsidRDefault="006D3729" w:rsidP="006D3729">
      <w:pPr>
        <w:rPr>
          <w:color w:val="FF0000"/>
        </w:rPr>
      </w:pPr>
      <w:r w:rsidRPr="006D3729">
        <w:rPr>
          <w:rFonts w:ascii="Arial" w:hAnsi="Arial" w:cs="Arial"/>
          <w:color w:val="FF0000"/>
        </w:rPr>
        <w:t xml:space="preserve">Innovante : </w:t>
      </w:r>
      <w:r w:rsidRPr="006D3729">
        <w:rPr>
          <w:color w:val="FF0000"/>
        </w:rPr>
        <w:t xml:space="preserve">un </w:t>
      </w:r>
      <w:r w:rsidRPr="006D3729">
        <w:rPr>
          <w:rStyle w:val="Strong"/>
          <w:color w:val="FF0000"/>
        </w:rPr>
        <w:t>moteur de priorisation intelligent</w:t>
      </w:r>
      <w:r w:rsidRPr="006D3729">
        <w:rPr>
          <w:color w:val="FF0000"/>
        </w:rPr>
        <w:t>.</w:t>
      </w:r>
    </w:p>
    <w:p w14:paraId="3B610B16" w14:textId="77777777" w:rsidR="001C18A9" w:rsidRPr="001C18A9" w:rsidRDefault="001C18A9" w:rsidP="006D3729">
      <w:pPr>
        <w:rPr>
          <w:rFonts w:ascii="Arial" w:hAnsi="Arial" w:cs="Arial"/>
        </w:rPr>
      </w:pPr>
    </w:p>
    <w:sectPr w:rsidR="001C18A9" w:rsidRPr="001C18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F04D9"/>
    <w:multiLevelType w:val="hybridMultilevel"/>
    <w:tmpl w:val="346EBD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22F1949"/>
    <w:multiLevelType w:val="hybridMultilevel"/>
    <w:tmpl w:val="71647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4D41A3"/>
    <w:multiLevelType w:val="hybridMultilevel"/>
    <w:tmpl w:val="946C8F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7A2784"/>
    <w:multiLevelType w:val="hybridMultilevel"/>
    <w:tmpl w:val="7DEC62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FE31F66"/>
    <w:multiLevelType w:val="hybridMultilevel"/>
    <w:tmpl w:val="6144CD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4DB569B"/>
    <w:multiLevelType w:val="hybridMultilevel"/>
    <w:tmpl w:val="77D477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F75F0B"/>
    <w:multiLevelType w:val="hybridMultilevel"/>
    <w:tmpl w:val="C7AEDF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9F34C83"/>
    <w:multiLevelType w:val="hybridMultilevel"/>
    <w:tmpl w:val="03C4B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04430E4"/>
    <w:multiLevelType w:val="hybridMultilevel"/>
    <w:tmpl w:val="A3E41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8"/>
  </w:num>
  <w:num w:numId="4">
    <w:abstractNumId w:val="0"/>
  </w:num>
  <w:num w:numId="5">
    <w:abstractNumId w:val="3"/>
  </w:num>
  <w:num w:numId="6">
    <w:abstractNumId w:val="7"/>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39B"/>
    <w:rsid w:val="00077335"/>
    <w:rsid w:val="000833A4"/>
    <w:rsid w:val="000D2EAC"/>
    <w:rsid w:val="001C18A9"/>
    <w:rsid w:val="001D7871"/>
    <w:rsid w:val="0026239B"/>
    <w:rsid w:val="0028134F"/>
    <w:rsid w:val="002F1138"/>
    <w:rsid w:val="003124CD"/>
    <w:rsid w:val="00334056"/>
    <w:rsid w:val="0035299E"/>
    <w:rsid w:val="005C4F67"/>
    <w:rsid w:val="00600CFE"/>
    <w:rsid w:val="006D3729"/>
    <w:rsid w:val="007E2596"/>
    <w:rsid w:val="008B6040"/>
    <w:rsid w:val="009C21D9"/>
    <w:rsid w:val="00A04D85"/>
    <w:rsid w:val="00A12F27"/>
    <w:rsid w:val="00B951CC"/>
    <w:rsid w:val="00C624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AA243"/>
  <w15:chartTrackingRefBased/>
  <w15:docId w15:val="{A1C8E044-E54B-4F76-B065-6CFA6939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51CC"/>
    <w:pPr>
      <w:ind w:left="720"/>
      <w:contextualSpacing/>
    </w:pPr>
  </w:style>
  <w:style w:type="table" w:styleId="TableGrid">
    <w:name w:val="Table Grid"/>
    <w:basedOn w:val="TableNormal"/>
    <w:uiPriority w:val="39"/>
    <w:rsid w:val="00083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37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6794">
      <w:bodyDiv w:val="1"/>
      <w:marLeft w:val="0"/>
      <w:marRight w:val="0"/>
      <w:marTop w:val="0"/>
      <w:marBottom w:val="0"/>
      <w:divBdr>
        <w:top w:val="none" w:sz="0" w:space="0" w:color="auto"/>
        <w:left w:val="none" w:sz="0" w:space="0" w:color="auto"/>
        <w:bottom w:val="none" w:sz="0" w:space="0" w:color="auto"/>
        <w:right w:val="none" w:sz="0" w:space="0" w:color="auto"/>
      </w:divBdr>
      <w:divsChild>
        <w:div w:id="329407731">
          <w:marLeft w:val="0"/>
          <w:marRight w:val="0"/>
          <w:marTop w:val="0"/>
          <w:marBottom w:val="0"/>
          <w:divBdr>
            <w:top w:val="none" w:sz="0" w:space="0" w:color="auto"/>
            <w:left w:val="none" w:sz="0" w:space="0" w:color="auto"/>
            <w:bottom w:val="none" w:sz="0" w:space="0" w:color="auto"/>
            <w:right w:val="none" w:sz="0" w:space="0" w:color="auto"/>
          </w:divBdr>
          <w:divsChild>
            <w:div w:id="2474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0050">
      <w:bodyDiv w:val="1"/>
      <w:marLeft w:val="0"/>
      <w:marRight w:val="0"/>
      <w:marTop w:val="0"/>
      <w:marBottom w:val="0"/>
      <w:divBdr>
        <w:top w:val="none" w:sz="0" w:space="0" w:color="auto"/>
        <w:left w:val="none" w:sz="0" w:space="0" w:color="auto"/>
        <w:bottom w:val="none" w:sz="0" w:space="0" w:color="auto"/>
        <w:right w:val="none" w:sz="0" w:space="0" w:color="auto"/>
      </w:divBdr>
    </w:div>
    <w:div w:id="676807391">
      <w:bodyDiv w:val="1"/>
      <w:marLeft w:val="0"/>
      <w:marRight w:val="0"/>
      <w:marTop w:val="0"/>
      <w:marBottom w:val="0"/>
      <w:divBdr>
        <w:top w:val="none" w:sz="0" w:space="0" w:color="auto"/>
        <w:left w:val="none" w:sz="0" w:space="0" w:color="auto"/>
        <w:bottom w:val="none" w:sz="0" w:space="0" w:color="auto"/>
        <w:right w:val="none" w:sz="0" w:space="0" w:color="auto"/>
      </w:divBdr>
    </w:div>
    <w:div w:id="714550715">
      <w:bodyDiv w:val="1"/>
      <w:marLeft w:val="0"/>
      <w:marRight w:val="0"/>
      <w:marTop w:val="0"/>
      <w:marBottom w:val="0"/>
      <w:divBdr>
        <w:top w:val="none" w:sz="0" w:space="0" w:color="auto"/>
        <w:left w:val="none" w:sz="0" w:space="0" w:color="auto"/>
        <w:bottom w:val="none" w:sz="0" w:space="0" w:color="auto"/>
        <w:right w:val="none" w:sz="0" w:space="0" w:color="auto"/>
      </w:divBdr>
    </w:div>
    <w:div w:id="843783764">
      <w:bodyDiv w:val="1"/>
      <w:marLeft w:val="0"/>
      <w:marRight w:val="0"/>
      <w:marTop w:val="0"/>
      <w:marBottom w:val="0"/>
      <w:divBdr>
        <w:top w:val="none" w:sz="0" w:space="0" w:color="auto"/>
        <w:left w:val="none" w:sz="0" w:space="0" w:color="auto"/>
        <w:bottom w:val="none" w:sz="0" w:space="0" w:color="auto"/>
        <w:right w:val="none" w:sz="0" w:space="0" w:color="auto"/>
      </w:divBdr>
    </w:div>
    <w:div w:id="159929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429</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Sokhna  Walo  DIAKHATE</dc:creator>
  <cp:keywords/>
  <dc:description/>
  <cp:lastModifiedBy>Sokhna  Walo  DIAKHATE</cp:lastModifiedBy>
  <cp:revision>22</cp:revision>
  <dcterms:created xsi:type="dcterms:W3CDTF">2026-07-01T07:35:00Z</dcterms:created>
  <dcterms:modified xsi:type="dcterms:W3CDTF">2026-07-01T07:53:00Z</dcterms:modified>
</cp:coreProperties>
</file>