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2"/>
        </w:rPr>
        <w:t>Guardian Solutions — Final Website Content</w:t>
      </w:r>
    </w:p>
    <w:p>
      <w:r>
        <w:rPr>
          <w:i/>
        </w:rPr>
        <w:t>Content V1 • Refined from Guardian’s existing solution structure, the approved homepage/platform narrative, CTO direction, and competitive positioning</w:t>
      </w:r>
    </w:p>
    <w:p>
      <w:r>
        <w:t>Strategic foundation: Healthcare data, turned into action.</w:t>
      </w:r>
    </w:p>
    <w:p>
      <w:r>
        <w:t>Solutions narrative: Identify the opportunity → Enable the work → Support action → Improve performance</w:t>
      </w:r>
    </w:p>
    <w:p>
      <w:pPr>
        <w:pStyle w:val="Heading1"/>
      </w:pPr>
      <w:r>
        <w:t>1. Hero</w:t>
      </w:r>
    </w:p>
    <w:p>
      <w:r>
        <w:rPr>
          <w:b/>
          <w:sz w:val="18"/>
        </w:rPr>
        <w:t>EYEBROW</w:t>
      </w:r>
    </w:p>
    <w:p>
      <w:r>
        <w:t>GUARDIAN SOLUTIONS</w:t>
      </w:r>
    </w:p>
    <w:p>
      <w:r>
        <w:rPr>
          <w:b/>
          <w:sz w:val="18"/>
        </w:rPr>
        <w:t>HEADLINE</w:t>
      </w:r>
    </w:p>
    <w:p>
      <w:r>
        <w:t>Built around the work healthcare organizations need to get done.</w:t>
      </w:r>
    </w:p>
    <w:p>
      <w:r>
        <w:rPr>
          <w:b/>
          <w:sz w:val="18"/>
        </w:rPr>
        <w:t>SUPPORTING COPY</w:t>
      </w:r>
    </w:p>
    <w:p>
      <w:r>
        <w:t>Guardian brings connected healthcare data, clinical intelligence, technology, and healthcare expertise together to support the decisions and actions that move care and performance forward.</w:t>
      </w:r>
    </w:p>
    <w:p>
      <w:r>
        <w:rPr>
          <w:b/>
          <w:sz w:val="18"/>
        </w:rPr>
        <w:t>PRIMARY CTA</w:t>
      </w:r>
    </w:p>
    <w:p>
      <w:r>
        <w:t>Explore Our Solutions</w:t>
      </w:r>
    </w:p>
    <w:p>
      <w:r>
        <w:rPr>
          <w:b/>
          <w:sz w:val="18"/>
        </w:rPr>
        <w:t>SECONDARY CTA</w:t>
      </w:r>
    </w:p>
    <w:p>
      <w:r>
        <w:t>Talk to Guardian</w:t>
      </w:r>
    </w:p>
    <w:p>
      <w:pPr>
        <w:pStyle w:val="Heading1"/>
      </w:pPr>
      <w:r>
        <w:t>2. The Challenge</w:t>
      </w:r>
    </w:p>
    <w:p>
      <w:r>
        <w:rPr>
          <w:b/>
          <w:sz w:val="18"/>
        </w:rPr>
        <w:t>HEADLINE</w:t>
      </w:r>
    </w:p>
    <w:p>
      <w:r>
        <w:t>Healthcare organizations have the data. The challenge is turning it into action.</w:t>
      </w:r>
    </w:p>
    <w:p>
      <w:r>
        <w:t>Healthcare teams are expected to manage risk, close care gaps, improve quality, coordinate care, engage patients, and understand performance—often across disconnected information and workflows.</w:t>
      </w:r>
    </w:p>
    <w:p>
      <w:r>
        <w:t>Guardian solutions are designed to connect the information behind those challenges with the people and processes responsible for acting on them.</w:t>
      </w:r>
    </w:p>
    <w:p>
      <w:pPr>
        <w:pStyle w:val="Heading2"/>
      </w:pPr>
      <w:r>
        <w:t>From information to action</w:t>
      </w:r>
    </w:p>
    <w:p>
      <w:pPr>
        <w:pStyle w:val="Heading2"/>
      </w:pPr>
      <w:r>
        <w:t>SEE</w:t>
      </w:r>
    </w:p>
    <w:p>
      <w:r>
        <w:t>Bring the right healthcare information into view.</w:t>
      </w:r>
    </w:p>
    <w:p>
      <w:pPr>
        <w:pStyle w:val="Heading2"/>
      </w:pPr>
      <w:r>
        <w:t>UNDERSTAND</w:t>
      </w:r>
    </w:p>
    <w:p>
      <w:r>
        <w:t>Create context around patients, populations, and performance.</w:t>
      </w:r>
    </w:p>
    <w:p>
      <w:pPr>
        <w:pStyle w:val="Heading2"/>
      </w:pPr>
      <w:r>
        <w:t>PRIORITIZE</w:t>
      </w:r>
    </w:p>
    <w:p>
      <w:r>
        <w:t>Identify the opportunities that need attention.</w:t>
      </w:r>
    </w:p>
    <w:p>
      <w:pPr>
        <w:pStyle w:val="Heading2"/>
      </w:pPr>
      <w:r>
        <w:t>ACT</w:t>
      </w:r>
    </w:p>
    <w:p>
      <w:r>
        <w:t>Support the teams and workflows responsible for action.</w:t>
      </w:r>
    </w:p>
    <w:p>
      <w:pPr>
        <w:pStyle w:val="Heading2"/>
      </w:pPr>
      <w:r>
        <w:t>MEASURE</w:t>
      </w:r>
    </w:p>
    <w:p>
      <w:r>
        <w:t>Track the results that matter.</w:t>
      </w:r>
    </w:p>
    <w:p>
      <w:pPr>
        <w:pStyle w:val="Heading1"/>
      </w:pPr>
      <w:r>
        <w:t>3. Solutions Overview</w:t>
      </w:r>
    </w:p>
    <w:p>
      <w:r>
        <w:rPr>
          <w:b/>
          <w:sz w:val="18"/>
        </w:rPr>
        <w:t>HEADLINE</w:t>
      </w:r>
    </w:p>
    <w:p>
      <w:r>
        <w:t>Solutions designed for the moments that matter.</w:t>
      </w:r>
    </w:p>
    <w:p>
      <w:r>
        <w:t>Guardian’s solution portfolio brings together technology and healthcare expertise across key areas of value-based care.</w:t>
      </w:r>
    </w:p>
    <w:p>
      <w:pPr>
        <w:pStyle w:val="Heading2"/>
      </w:pPr>
      <w:r>
        <w:t>01 — Population Health</w:t>
      </w:r>
    </w:p>
    <w:p>
      <w:r>
        <w:t>Turn population-level information into a clearer view of risk, care needs, gaps, and opportunities.</w:t>
      </w:r>
    </w:p>
    <w:p>
      <w:pPr>
        <w:pStyle w:val="Heading2"/>
      </w:pPr>
      <w:r>
        <w:t>02 — Care Management</w:t>
      </w:r>
    </w:p>
    <w:p>
      <w:r>
        <w:t>Give care teams the information and support they need to coordinate care and respond to patient needs.</w:t>
      </w:r>
    </w:p>
    <w:p>
      <w:pPr>
        <w:pStyle w:val="Heading2"/>
      </w:pPr>
      <w:r>
        <w:t>03 — Risk Adjustment</w:t>
      </w:r>
    </w:p>
    <w:p>
      <w:r>
        <w:t>Support the identification, documentation, and management of patient risk information.</w:t>
      </w:r>
    </w:p>
    <w:p>
      <w:pPr>
        <w:pStyle w:val="Heading2"/>
      </w:pPr>
      <w:r>
        <w:t>04 — Quality &amp; Performance</w:t>
      </w:r>
    </w:p>
    <w:p>
      <w:r>
        <w:t>Bring quality and performance information together to help organizations identify gaps and focus improvement efforts.</w:t>
      </w:r>
    </w:p>
    <w:p>
      <w:pPr>
        <w:pStyle w:val="Heading2"/>
      </w:pPr>
      <w:r>
        <w:t>05 — Patient Engagement</w:t>
      </w:r>
    </w:p>
    <w:p>
      <w:r>
        <w:t>Support meaningful interactions between patients, care teams, and healthcare organizations.</w:t>
      </w:r>
    </w:p>
    <w:p>
      <w:pPr>
        <w:pStyle w:val="Heading2"/>
      </w:pPr>
      <w:r>
        <w:t>06 — Analytics &amp; Intelligence</w:t>
      </w:r>
    </w:p>
    <w:p>
      <w:r>
        <w:t>Turn connected healthcare information into insights that help teams understand what is happening and where action may be needed.</w:t>
      </w:r>
    </w:p>
    <w:p>
      <w:pPr>
        <w:pStyle w:val="Heading1"/>
      </w:pPr>
      <w:r>
        <w:t>4. Population Health</w:t>
      </w:r>
    </w:p>
    <w:p>
      <w:r>
        <w:rPr>
          <w:b/>
          <w:sz w:val="18"/>
        </w:rPr>
        <w:t>HEADLINE</w:t>
      </w:r>
    </w:p>
    <w:p>
      <w:r>
        <w:t>See the bigger picture across your population.</w:t>
      </w:r>
    </w:p>
    <w:p>
      <w:r>
        <w:t>Population health requires more than a collection of patient records. Guardian brings healthcare information together to help organizations understand populations, identify opportunities, and focus resources where they can make a difference.</w:t>
      </w:r>
    </w:p>
    <w:p>
      <w:pPr>
        <w:pStyle w:val="Heading2"/>
      </w:pPr>
      <w:r>
        <w:t>What it supports</w:t>
      </w:r>
    </w:p>
    <w:p>
      <w:pPr>
        <w:pStyle w:val="ListBullet"/>
      </w:pPr>
      <w:r>
        <w:t>Population-level visibility</w:t>
      </w:r>
    </w:p>
    <w:p>
      <w:pPr>
        <w:pStyle w:val="ListBullet"/>
      </w:pPr>
      <w:r>
        <w:t>Risk and care opportunity identification</w:t>
      </w:r>
    </w:p>
    <w:p>
      <w:pPr>
        <w:pStyle w:val="ListBullet"/>
      </w:pPr>
      <w:r>
        <w:t>Care gap awareness</w:t>
      </w:r>
    </w:p>
    <w:p>
      <w:pPr>
        <w:pStyle w:val="ListBullet"/>
      </w:pPr>
      <w:r>
        <w:t>Utilization and performance insight</w:t>
      </w:r>
    </w:p>
    <w:p>
      <w:r>
        <w:rPr>
          <w:b/>
          <w:sz w:val="18"/>
        </w:rPr>
        <w:t>CTA</w:t>
      </w:r>
    </w:p>
    <w:p>
      <w:r>
        <w:t>Explore Population Health</w:t>
      </w:r>
    </w:p>
    <w:p>
      <w:pPr>
        <w:pStyle w:val="Heading1"/>
      </w:pPr>
      <w:r>
        <w:t>5. Care Management</w:t>
      </w:r>
    </w:p>
    <w:p>
      <w:r>
        <w:rPr>
          <w:b/>
          <w:sz w:val="18"/>
        </w:rPr>
        <w:t>HEADLINE</w:t>
      </w:r>
    </w:p>
    <w:p>
      <w:r>
        <w:t>Give care teams the information to act.</w:t>
      </w:r>
    </w:p>
    <w:p>
      <w:r>
        <w:t>Care management depends on timely information and coordinated action. Guardian helps bring relevant patient information into view so care teams can better understand needs, coordinate activity, and support follow-up.</w:t>
      </w:r>
    </w:p>
    <w:p>
      <w:pPr>
        <w:pStyle w:val="Heading2"/>
      </w:pPr>
      <w:r>
        <w:t>What it supports</w:t>
      </w:r>
    </w:p>
    <w:p>
      <w:pPr>
        <w:pStyle w:val="ListBullet"/>
      </w:pPr>
      <w:r>
        <w:t>Patient-level context</w:t>
      </w:r>
    </w:p>
    <w:p>
      <w:pPr>
        <w:pStyle w:val="ListBullet"/>
      </w:pPr>
      <w:r>
        <w:t>Care opportunity identification</w:t>
      </w:r>
    </w:p>
    <w:p>
      <w:pPr>
        <w:pStyle w:val="ListBullet"/>
      </w:pPr>
      <w:r>
        <w:t>Care coordination</w:t>
      </w:r>
    </w:p>
    <w:p>
      <w:pPr>
        <w:pStyle w:val="ListBullet"/>
      </w:pPr>
      <w:r>
        <w:t>Follow-up and intervention workflows</w:t>
      </w:r>
    </w:p>
    <w:p>
      <w:r>
        <w:rPr>
          <w:b/>
          <w:sz w:val="18"/>
        </w:rPr>
        <w:t>CTA</w:t>
      </w:r>
    </w:p>
    <w:p>
      <w:r>
        <w:t>Explore Care Management</w:t>
      </w:r>
    </w:p>
    <w:p>
      <w:pPr>
        <w:pStyle w:val="Heading1"/>
      </w:pPr>
      <w:r>
        <w:t>6. Risk Adjustment</w:t>
      </w:r>
    </w:p>
    <w:p>
      <w:r>
        <w:rPr>
          <w:b/>
          <w:sz w:val="18"/>
        </w:rPr>
        <w:t>HEADLINE</w:t>
      </w:r>
    </w:p>
    <w:p>
      <w:r>
        <w:t>Make patient risk more visible.</w:t>
      </w:r>
    </w:p>
    <w:p>
      <w:r>
        <w:t>Accurate understanding of patient risk depends on complete and accessible healthcare information. Guardian supports risk-related workflows by bringing relevant clinical information into the hands of teams responsible for review, documentation, and action.</w:t>
      </w:r>
    </w:p>
    <w:p>
      <w:pPr>
        <w:pStyle w:val="Heading2"/>
      </w:pPr>
      <w:r>
        <w:t>What it supports</w:t>
      </w:r>
    </w:p>
    <w:p>
      <w:pPr>
        <w:pStyle w:val="ListBullet"/>
      </w:pPr>
      <w:r>
        <w:t>Risk information visibility</w:t>
      </w:r>
    </w:p>
    <w:p>
      <w:pPr>
        <w:pStyle w:val="ListBullet"/>
      </w:pPr>
      <w:r>
        <w:t>Documentation opportunities</w:t>
      </w:r>
    </w:p>
    <w:p>
      <w:pPr>
        <w:pStyle w:val="ListBullet"/>
      </w:pPr>
      <w:r>
        <w:t>Patient-level review</w:t>
      </w:r>
    </w:p>
    <w:p>
      <w:pPr>
        <w:pStyle w:val="ListBullet"/>
      </w:pPr>
      <w:r>
        <w:t>Risk-related workflow support</w:t>
      </w:r>
    </w:p>
    <w:p>
      <w:r>
        <w:rPr>
          <w:b/>
          <w:sz w:val="18"/>
        </w:rPr>
        <w:t>CTA</w:t>
      </w:r>
    </w:p>
    <w:p>
      <w:r>
        <w:t>Explore Risk Adjustment</w:t>
      </w:r>
    </w:p>
    <w:p>
      <w:pPr>
        <w:pStyle w:val="Heading1"/>
      </w:pPr>
      <w:r>
        <w:t>7. Quality &amp; Performance</w:t>
      </w:r>
    </w:p>
    <w:p>
      <w:r>
        <w:rPr>
          <w:b/>
          <w:sz w:val="18"/>
        </w:rPr>
        <w:t>HEADLINE</w:t>
      </w:r>
    </w:p>
    <w:p>
      <w:r>
        <w:t>Turn quality information into improvement opportunities.</w:t>
      </w:r>
    </w:p>
    <w:p>
      <w:r>
        <w:t>Quality performance is shaped by what organizations can see, prioritize, and act on. Guardian helps connect healthcare information with quality and performance workflows so teams can identify gaps and focus their efforts.</w:t>
      </w:r>
    </w:p>
    <w:p>
      <w:pPr>
        <w:pStyle w:val="Heading2"/>
      </w:pPr>
      <w:r>
        <w:t>What it supports</w:t>
      </w:r>
    </w:p>
    <w:p>
      <w:pPr>
        <w:pStyle w:val="ListBullet"/>
      </w:pPr>
      <w:r>
        <w:t>Quality gap identification</w:t>
      </w:r>
    </w:p>
    <w:p>
      <w:pPr>
        <w:pStyle w:val="ListBullet"/>
      </w:pPr>
      <w:r>
        <w:t>Performance visibility</w:t>
      </w:r>
    </w:p>
    <w:p>
      <w:pPr>
        <w:pStyle w:val="ListBullet"/>
      </w:pPr>
      <w:r>
        <w:t>Patient and population insight</w:t>
      </w:r>
    </w:p>
    <w:p>
      <w:pPr>
        <w:pStyle w:val="ListBullet"/>
      </w:pPr>
      <w:r>
        <w:t>Action-oriented reporting</w:t>
      </w:r>
    </w:p>
    <w:p>
      <w:r>
        <w:rPr>
          <w:b/>
          <w:sz w:val="18"/>
        </w:rPr>
        <w:t>CTA</w:t>
      </w:r>
    </w:p>
    <w:p>
      <w:r>
        <w:t>Explore Quality &amp; Performance</w:t>
      </w:r>
    </w:p>
    <w:p>
      <w:pPr>
        <w:pStyle w:val="Heading1"/>
      </w:pPr>
      <w:r>
        <w:t>8. Patient Engagement</w:t>
      </w:r>
    </w:p>
    <w:p>
      <w:r>
        <w:rPr>
          <w:b/>
          <w:sz w:val="18"/>
        </w:rPr>
        <w:t>HEADLINE</w:t>
      </w:r>
    </w:p>
    <w:p>
      <w:r>
        <w:t>Make every patient interaction more informed.</w:t>
      </w:r>
    </w:p>
    <w:p>
      <w:r>
        <w:t>Patient engagement is more meaningful when teams have the context they need before, during, and after an interaction. Guardian connects patient information with engagement and care workflows to support timely, informed action.</w:t>
      </w:r>
    </w:p>
    <w:p>
      <w:pPr>
        <w:pStyle w:val="Heading2"/>
      </w:pPr>
      <w:r>
        <w:t>What it supports</w:t>
      </w:r>
    </w:p>
    <w:p>
      <w:pPr>
        <w:pStyle w:val="ListBullet"/>
      </w:pPr>
      <w:r>
        <w:t>Patient information access</w:t>
      </w:r>
    </w:p>
    <w:p>
      <w:pPr>
        <w:pStyle w:val="ListBullet"/>
      </w:pPr>
      <w:r>
        <w:t>Patient outreach</w:t>
      </w:r>
    </w:p>
    <w:p>
      <w:pPr>
        <w:pStyle w:val="ListBullet"/>
      </w:pPr>
      <w:r>
        <w:t>Care coordination</w:t>
      </w:r>
    </w:p>
    <w:p>
      <w:pPr>
        <w:pStyle w:val="ListBullet"/>
      </w:pPr>
      <w:r>
        <w:t>Follow-up activity</w:t>
      </w:r>
    </w:p>
    <w:p>
      <w:r>
        <w:rPr>
          <w:b/>
          <w:sz w:val="18"/>
        </w:rPr>
        <w:t>CTA</w:t>
      </w:r>
    </w:p>
    <w:p>
      <w:r>
        <w:t>Explore Patient Engagement</w:t>
      </w:r>
    </w:p>
    <w:p>
      <w:pPr>
        <w:pStyle w:val="Heading1"/>
      </w:pPr>
      <w:r>
        <w:t>9. Analytics &amp; Intelligence</w:t>
      </w:r>
    </w:p>
    <w:p>
      <w:r>
        <w:rPr>
          <w:b/>
          <w:sz w:val="18"/>
        </w:rPr>
        <w:t>HEADLINE</w:t>
      </w:r>
    </w:p>
    <w:p>
      <w:r>
        <w:t>Find what matters in the data.</w:t>
      </w:r>
    </w:p>
    <w:p>
      <w:r>
        <w:t>Healthcare data becomes valuable when organizations can turn it into insight. Guardian brings connected information into views and workflows that help teams understand patients, populations, utilization, quality, risk, and performance.</w:t>
      </w:r>
    </w:p>
    <w:p>
      <w:pPr>
        <w:pStyle w:val="Heading2"/>
      </w:pPr>
      <w:r>
        <w:t>What it supports</w:t>
      </w:r>
    </w:p>
    <w:p>
      <w:pPr>
        <w:pStyle w:val="ListBullet"/>
      </w:pPr>
      <w:r>
        <w:t>Patient intelligence</w:t>
      </w:r>
    </w:p>
    <w:p>
      <w:pPr>
        <w:pStyle w:val="ListBullet"/>
      </w:pPr>
      <w:r>
        <w:t>Population insight</w:t>
      </w:r>
    </w:p>
    <w:p>
      <w:pPr>
        <w:pStyle w:val="ListBullet"/>
      </w:pPr>
      <w:r>
        <w:t>Risk and quality information</w:t>
      </w:r>
    </w:p>
    <w:p>
      <w:pPr>
        <w:pStyle w:val="ListBullet"/>
      </w:pPr>
      <w:r>
        <w:t>Utilization insight</w:t>
      </w:r>
    </w:p>
    <w:p>
      <w:pPr>
        <w:pStyle w:val="ListBullet"/>
      </w:pPr>
      <w:r>
        <w:t>Performance reporting</w:t>
      </w:r>
    </w:p>
    <w:p>
      <w:r>
        <w:rPr>
          <w:b/>
          <w:sz w:val="18"/>
        </w:rPr>
        <w:t>CTA</w:t>
      </w:r>
    </w:p>
    <w:p>
      <w:r>
        <w:t>Explore Analytics &amp; Intelligence</w:t>
      </w:r>
    </w:p>
    <w:p>
      <w:pPr>
        <w:pStyle w:val="Heading1"/>
      </w:pPr>
      <w:r>
        <w:t>10. How the Solutions Work Together</w:t>
      </w:r>
    </w:p>
    <w:p>
      <w:r>
        <w:rPr>
          <w:b/>
          <w:sz w:val="18"/>
        </w:rPr>
        <w:t>HEADLINE</w:t>
      </w:r>
    </w:p>
    <w:p>
      <w:r>
        <w:t>One connected foundation. Multiple opportunities to act.</w:t>
      </w:r>
    </w:p>
    <w:p>
      <w:r>
        <w:t>Guardian solutions are connected by the same underlying healthcare data and intelligence foundation. Organizations can use the capabilities that match their needs while maintaining a connected view across the care journey.</w:t>
      </w:r>
    </w:p>
    <w:p>
      <w:pPr>
        <w:pStyle w:val="Heading2"/>
      </w:pPr>
      <w:r>
        <w:t>Connect</w:t>
      </w:r>
    </w:p>
    <w:p>
      <w:r>
        <w:t>Bring healthcare information together.</w:t>
      </w:r>
    </w:p>
    <w:p>
      <w:pPr>
        <w:pStyle w:val="Heading2"/>
      </w:pPr>
      <w:r>
        <w:t>Understand</w:t>
      </w:r>
    </w:p>
    <w:p>
      <w:r>
        <w:t>Create context around patients and populations.</w:t>
      </w:r>
    </w:p>
    <w:p>
      <w:pPr>
        <w:pStyle w:val="Heading2"/>
      </w:pPr>
      <w:r>
        <w:t>Identify</w:t>
      </w:r>
    </w:p>
    <w:p>
      <w:r>
        <w:t>Find risks, gaps, needs, and opportunities.</w:t>
      </w:r>
    </w:p>
    <w:p>
      <w:pPr>
        <w:pStyle w:val="Heading2"/>
      </w:pPr>
      <w:r>
        <w:t>Act</w:t>
      </w:r>
    </w:p>
    <w:p>
      <w:r>
        <w:t>Support care and operational workflows.</w:t>
      </w:r>
    </w:p>
    <w:p>
      <w:pPr>
        <w:pStyle w:val="Heading2"/>
      </w:pPr>
      <w:r>
        <w:t>Outcome</w:t>
      </w:r>
    </w:p>
    <w:p>
      <w:r>
        <w:t>Measure progress and performance.</w:t>
      </w:r>
    </w:p>
    <w:p>
      <w:pPr>
        <w:pStyle w:val="Heading1"/>
      </w:pPr>
      <w:r>
        <w:t>11. Technology + Services</w:t>
      </w:r>
    </w:p>
    <w:p>
      <w:r>
        <w:rPr>
          <w:b/>
          <w:sz w:val="18"/>
        </w:rPr>
        <w:t>HEADLINE</w:t>
      </w:r>
    </w:p>
    <w:p>
      <w:r>
        <w:t>Solutions backed by more than technology.</w:t>
      </w:r>
    </w:p>
    <w:p>
      <w:r>
        <w:t>Guardian combines platform capabilities with healthcare expertise and operational services. Technology helps connect and organize information; experienced teams help turn that information into practical action.</w:t>
      </w:r>
    </w:p>
    <w:p>
      <w:pPr>
        <w:pStyle w:val="Heading2"/>
      </w:pPr>
      <w:r>
        <w:t>Technology</w:t>
      </w:r>
    </w:p>
    <w:p>
      <w:r>
        <w:t>Connected data, intelligence, workflows, and reporting.</w:t>
      </w:r>
    </w:p>
    <w:p>
      <w:pPr>
        <w:pStyle w:val="Heading2"/>
      </w:pPr>
      <w:r>
        <w:t>Healthcare expertise</w:t>
      </w:r>
    </w:p>
    <w:p>
      <w:r>
        <w:t>Knowledge of the work behind care and value-based performance.</w:t>
      </w:r>
    </w:p>
    <w:p>
      <w:pPr>
        <w:pStyle w:val="Heading2"/>
      </w:pPr>
      <w:r>
        <w:t>Operational support</w:t>
      </w:r>
    </w:p>
    <w:p>
      <w:r>
        <w:t>People who can support the activities required to move from insight to action.</w:t>
      </w:r>
    </w:p>
    <w:p>
      <w:r>
        <w:rPr>
          <w:b/>
          <w:sz w:val="18"/>
        </w:rPr>
        <w:t>CTA</w:t>
      </w:r>
    </w:p>
    <w:p>
      <w:r>
        <w:t>Explore Services</w:t>
      </w:r>
    </w:p>
    <w:p>
      <w:pPr>
        <w:pStyle w:val="Heading1"/>
      </w:pPr>
      <w:r>
        <w:t>12. Who We Serve</w:t>
      </w:r>
    </w:p>
    <w:p>
      <w:r>
        <w:rPr>
          <w:b/>
          <w:sz w:val="18"/>
        </w:rPr>
        <w:t>HEADLINE</w:t>
      </w:r>
    </w:p>
    <w:p>
      <w:r>
        <w:t>Solutions for organizations responsible for better care and better performance.</w:t>
      </w:r>
    </w:p>
    <w:p>
      <w:pPr>
        <w:pStyle w:val="Heading2"/>
      </w:pPr>
      <w:r>
        <w:t>Providers</w:t>
      </w:r>
    </w:p>
    <w:p>
      <w:r>
        <w:t>Give care teams the information and support they need to understand patients, coordinate care, and act on opportunities.</w:t>
      </w:r>
    </w:p>
    <w:p>
      <w:r>
        <w:rPr>
          <w:b/>
          <w:sz w:val="18"/>
        </w:rPr>
        <w:t>CTA</w:t>
      </w:r>
    </w:p>
    <w:p>
      <w:r>
        <w:t>Explore Provider Solutions</w:t>
      </w:r>
    </w:p>
    <w:p>
      <w:pPr>
        <w:pStyle w:val="Heading2"/>
      </w:pPr>
      <w:r>
        <w:t>Payers</w:t>
      </w:r>
    </w:p>
    <w:p>
      <w:r>
        <w:t>Bring network and patient information together to support quality, performance, and informed decision-making.</w:t>
      </w:r>
    </w:p>
    <w:p>
      <w:r>
        <w:rPr>
          <w:b/>
          <w:sz w:val="18"/>
        </w:rPr>
        <w:t>CTA</w:t>
      </w:r>
    </w:p>
    <w:p>
      <w:r>
        <w:t>Explore Payer Solutions</w:t>
      </w:r>
    </w:p>
    <w:p>
      <w:pPr>
        <w:pStyle w:val="Heading1"/>
      </w:pPr>
      <w:r>
        <w:t>13. Proof &amp; Trust</w:t>
      </w:r>
    </w:p>
    <w:p>
      <w:r>
        <w:rPr>
          <w:b/>
          <w:sz w:val="18"/>
        </w:rPr>
        <w:t>HEADLINE</w:t>
      </w:r>
    </w:p>
    <w:p>
      <w:r>
        <w:t>Built from healthcare experience.</w:t>
      </w:r>
    </w:p>
    <w:p>
      <w:r>
        <w:t>Guardian’s solutions are supported by a healthcare-focused technology and services foundation developed through years of work across healthcare data, interoperability, care, risk, and performance.</w:t>
      </w:r>
    </w:p>
    <w:p>
      <w:r>
        <w:rPr>
          <w:b/>
          <w:sz w:val="18"/>
        </w:rPr>
        <w:t>TRUST CREDENTIALS — VERIFY CURRENT STATUS BEFORE PUBLICATION</w:t>
      </w:r>
    </w:p>
    <w:p>
      <w:r>
        <w:t>CMS MIPS Certified Registry • eHealth Exchange Implementer • CareQuality Exchange Implementer • HITRUST e1 Certification</w:t>
      </w:r>
    </w:p>
    <w:p>
      <w:r>
        <w:rPr>
          <w:b/>
          <w:sz w:val="18"/>
        </w:rPr>
        <w:t>IMPORTANT</w:t>
      </w:r>
    </w:p>
    <w:p>
      <w:r>
        <w:t>Do not add statistics, customer counts, savings figures, outcome percentages, or other proof points unless approved and sourced by Guardian.</w:t>
      </w:r>
    </w:p>
    <w:p>
      <w:pPr>
        <w:pStyle w:val="Heading1"/>
      </w:pPr>
      <w:r>
        <w:t>14. Final CTA</w:t>
      </w:r>
    </w:p>
    <w:p>
      <w:r>
        <w:rPr>
          <w:b/>
          <w:sz w:val="18"/>
        </w:rPr>
        <w:t>HEADLINE</w:t>
      </w:r>
    </w:p>
    <w:p>
      <w:r>
        <w:t>Find the opportunity. Take action.</w:t>
      </w:r>
    </w:p>
    <w:p>
      <w:r>
        <w:rPr>
          <w:b/>
          <w:sz w:val="18"/>
        </w:rPr>
        <w:t>SUPPORTING COPY</w:t>
      </w:r>
    </w:p>
    <w:p>
      <w:r>
        <w:t>Connect the data. Understand what matters. Give your teams the tools and support to act.</w:t>
      </w:r>
    </w:p>
    <w:p>
      <w:r>
        <w:rPr>
          <w:b/>
          <w:sz w:val="18"/>
        </w:rPr>
        <w:t>PRIMARY CTA</w:t>
      </w:r>
    </w:p>
    <w:p>
      <w:r>
        <w:t>Talk to Guardian</w:t>
      </w:r>
    </w:p>
    <w:p>
      <w:r>
        <w:rPr>
          <w:b/>
          <w:sz w:val="18"/>
        </w:rPr>
        <w:t>SECONDARY CTA</w:t>
      </w:r>
    </w:p>
    <w:p>
      <w:r>
        <w:t>Explore the Platform</w:t>
      </w:r>
    </w:p>
    <w:p>
      <w:pPr>
        <w:pStyle w:val="Heading1"/>
      </w:pPr>
      <w:r>
        <w:t>15. Content &amp; Design Guardrails</w:t>
      </w:r>
    </w:p>
    <w:p>
      <w:pPr>
        <w:pStyle w:val="ListBullet"/>
      </w:pPr>
      <w:r>
        <w:t>The Solutions page should explain what Guardian helps organizations accomplish; the Platform page explains how the underlying technology works.</w:t>
      </w:r>
    </w:p>
    <w:p>
      <w:pPr>
        <w:pStyle w:val="ListBullet"/>
      </w:pPr>
      <w:r>
        <w:t>Keep the six solution areas clearly differentiated while showing that they share a connected data and intelligence foundation.</w:t>
      </w:r>
    </w:p>
    <w:p>
      <w:pPr>
        <w:pStyle w:val="ListBullet"/>
      </w:pPr>
      <w:r>
        <w:t>Do not present the six solutions as isolated SaaS products; they should feel like connected capabilities within the Guardian ecosystem.</w:t>
      </w:r>
    </w:p>
    <w:p>
      <w:pPr>
        <w:pStyle w:val="ListBullet"/>
      </w:pPr>
      <w:r>
        <w:t>Use real Guardian terminology where it represents existing capabilities, but avoid copying the current website word-for-word.</w:t>
      </w:r>
    </w:p>
    <w:p>
      <w:pPr>
        <w:pStyle w:val="ListBullet"/>
      </w:pPr>
      <w:r>
        <w:t>Avoid generic claims such as 'transform healthcare' or 'revolutionize care' unless supported by specific evidence.</w:t>
      </w:r>
    </w:p>
    <w:p>
      <w:pPr>
        <w:pStyle w:val="ListBullet"/>
      </w:pPr>
      <w:r>
        <w:t>Do not overuse feature cards. Use a strong editorial overview followed by visually distinct solution stories.</w:t>
      </w:r>
    </w:p>
    <w:p>
      <w:pPr>
        <w:pStyle w:val="ListBullet"/>
      </w:pPr>
      <w:r>
        <w:t>Future child pages should expand each solution rather than simply repeat this overview.</w:t>
      </w:r>
    </w:p>
    <w:p>
      <w:pPr>
        <w:pStyle w:val="ListBullet"/>
      </w:pPr>
      <w:r>
        <w:t>Solution-specific claims, workflows, screenshots, statistics, customer outcomes, and integrations should be validated with the Guardian team before publication.</w:t>
      </w:r>
    </w:p>
    <w:p>
      <w:r>
        <w:rPr>
          <w:b/>
        </w:rPr>
        <w:t>Status: FINAL CONTENT V1 — ready for design/implementation review</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