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AA0159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AA0159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AA0159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1" w:name="_Toc351030082"/>
      <w:bookmarkStart w:id="2" w:name="_Toc351109018"/>
      <w:bookmarkStart w:id="3" w:name="_Toc351118181"/>
      <w:bookmarkStart w:id="4" w:name="_Toc351118357"/>
      <w:bookmarkStart w:id="5" w:name="_Toc351118512"/>
      <w:bookmarkStart w:id="6" w:name="_Toc351118596"/>
      <w:bookmarkStart w:id="7" w:name="_Toc351118649"/>
      <w:bookmarkStart w:id="8" w:name="_Toc351118743"/>
      <w:bookmarkStart w:id="9" w:name="_Toc351631301"/>
      <w:bookmarkStart w:id="10" w:name="_Toc351974719"/>
      <w:bookmarkStart w:id="11" w:name="_Toc351975130"/>
      <w:bookmarkStart w:id="12" w:name="_Toc351975305"/>
      <w:bookmarkStart w:id="13" w:name="_Toc351975417"/>
      <w:bookmarkStart w:id="14" w:name="_Toc351975616"/>
      <w:bookmarkStart w:id="15" w:name="_Toc351977151"/>
      <w:bookmarkStart w:id="16" w:name="_Toc351977337"/>
      <w:bookmarkStart w:id="17" w:name="_Toc351977595"/>
      <w:bookmarkStart w:id="18" w:name="_Toc351977651"/>
      <w:bookmarkStart w:id="19" w:name="_Toc351981468"/>
      <w:bookmarkStart w:id="20" w:name="_Toc133666589"/>
      <w:r w:rsidRPr="00EB78D1">
        <w:rPr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1" w:name="_Toc351030083"/>
      <w:bookmarkStart w:id="22" w:name="_Toc351109019"/>
      <w:bookmarkStart w:id="23" w:name="_Toc351118182"/>
      <w:bookmarkStart w:id="24" w:name="_Toc351118358"/>
      <w:bookmarkStart w:id="25" w:name="_Toc351118513"/>
      <w:bookmarkStart w:id="26" w:name="_Toc351118597"/>
      <w:bookmarkStart w:id="27" w:name="_Toc351118650"/>
      <w:bookmarkStart w:id="28" w:name="_Toc351118744"/>
      <w:bookmarkStart w:id="29" w:name="_Toc351631302"/>
      <w:bookmarkStart w:id="30" w:name="_Toc351974720"/>
      <w:bookmarkStart w:id="31" w:name="_Toc351975131"/>
      <w:bookmarkStart w:id="32" w:name="_Toc351975306"/>
      <w:bookmarkStart w:id="33" w:name="_Toc351975418"/>
      <w:bookmarkStart w:id="34" w:name="_Toc351975617"/>
      <w:bookmarkStart w:id="35" w:name="_Toc351977152"/>
      <w:bookmarkStart w:id="36" w:name="_Toc351977338"/>
      <w:bookmarkStart w:id="37" w:name="_Toc351977596"/>
      <w:bookmarkStart w:id="38" w:name="_Toc351977652"/>
      <w:bookmarkStart w:id="39" w:name="_Toc351981469"/>
      <w:bookmarkStart w:id="40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1" w:name="_Toc343284734"/>
      <w:bookmarkStart w:id="42" w:name="_Toc351030084"/>
      <w:bookmarkStart w:id="43" w:name="_Toc351109020"/>
      <w:bookmarkStart w:id="44" w:name="_Toc351118183"/>
      <w:bookmarkStart w:id="45" w:name="_Toc351118359"/>
      <w:bookmarkStart w:id="46" w:name="_Toc351118514"/>
      <w:bookmarkStart w:id="47" w:name="_Toc351118598"/>
      <w:bookmarkStart w:id="48" w:name="_Toc351118651"/>
      <w:bookmarkStart w:id="49" w:name="_Toc351118745"/>
      <w:bookmarkStart w:id="50" w:name="_Toc351631303"/>
      <w:bookmarkStart w:id="51" w:name="_Toc351974721"/>
      <w:bookmarkStart w:id="52" w:name="_Toc351975132"/>
      <w:bookmarkStart w:id="53" w:name="_Toc351975307"/>
      <w:bookmarkStart w:id="54" w:name="_Toc351975419"/>
      <w:bookmarkStart w:id="55" w:name="_Toc351975618"/>
      <w:bookmarkStart w:id="56" w:name="_Toc351977153"/>
      <w:bookmarkStart w:id="57" w:name="_Toc351977339"/>
      <w:bookmarkStart w:id="58" w:name="_Toc351977597"/>
      <w:bookmarkStart w:id="59" w:name="_Toc351977653"/>
      <w:bookmarkStart w:id="60" w:name="_Toc351981470"/>
      <w:bookmarkStart w:id="61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2" w:name="_Toc351030085"/>
      <w:bookmarkStart w:id="63" w:name="_Toc351109021"/>
      <w:bookmarkStart w:id="64" w:name="_Toc351118184"/>
      <w:bookmarkStart w:id="65" w:name="_Toc351118360"/>
      <w:bookmarkStart w:id="66" w:name="_Toc351118515"/>
      <w:bookmarkStart w:id="67" w:name="_Toc351118599"/>
      <w:bookmarkStart w:id="68" w:name="_Toc351118652"/>
      <w:bookmarkStart w:id="69" w:name="_Toc351118746"/>
      <w:bookmarkStart w:id="70" w:name="_Toc351631304"/>
      <w:bookmarkStart w:id="71" w:name="_Toc351974722"/>
      <w:bookmarkStart w:id="72" w:name="_Toc351975133"/>
      <w:bookmarkStart w:id="73" w:name="_Toc351975308"/>
      <w:bookmarkStart w:id="74" w:name="_Toc351975420"/>
      <w:bookmarkStart w:id="75" w:name="_Toc351975619"/>
      <w:bookmarkStart w:id="76" w:name="_Toc351977154"/>
      <w:bookmarkStart w:id="77" w:name="_Toc351977340"/>
      <w:bookmarkStart w:id="78" w:name="_Toc351977598"/>
      <w:bookmarkStart w:id="79" w:name="_Toc351977654"/>
      <w:bookmarkStart w:id="80" w:name="_Toc351981471"/>
      <w:bookmarkStart w:id="81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2" w:name="_Toc351030086"/>
      <w:bookmarkStart w:id="83" w:name="_Toc351109022"/>
      <w:bookmarkStart w:id="84" w:name="_Toc351118185"/>
      <w:bookmarkStart w:id="85" w:name="_Toc351118361"/>
      <w:bookmarkStart w:id="86" w:name="_Toc351118516"/>
      <w:bookmarkStart w:id="87" w:name="_Toc351118600"/>
      <w:bookmarkStart w:id="88" w:name="_Toc351118653"/>
      <w:bookmarkStart w:id="89" w:name="_Toc351118747"/>
      <w:bookmarkStart w:id="90" w:name="_Toc351631305"/>
      <w:bookmarkStart w:id="91" w:name="_Toc351974723"/>
      <w:bookmarkStart w:id="92" w:name="_Toc351975134"/>
      <w:bookmarkStart w:id="93" w:name="_Toc351975309"/>
      <w:bookmarkStart w:id="94" w:name="_Toc351975421"/>
      <w:bookmarkStart w:id="95" w:name="_Toc351975620"/>
      <w:bookmarkStart w:id="96" w:name="_Toc351977155"/>
      <w:bookmarkStart w:id="97" w:name="_Toc351977341"/>
      <w:bookmarkStart w:id="98" w:name="_Toc351977599"/>
      <w:bookmarkStart w:id="99" w:name="_Toc351977655"/>
      <w:bookmarkStart w:id="100" w:name="_Toc351981472"/>
      <w:bookmarkStart w:id="101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2" w:name="_Toc351030087"/>
      <w:bookmarkStart w:id="103" w:name="_Toc351109023"/>
      <w:bookmarkStart w:id="104" w:name="_Toc351118186"/>
      <w:bookmarkStart w:id="105" w:name="_Toc351118362"/>
      <w:bookmarkStart w:id="106" w:name="_Toc351118517"/>
      <w:bookmarkStart w:id="107" w:name="_Toc351118601"/>
      <w:bookmarkStart w:id="108" w:name="_Toc351118654"/>
      <w:bookmarkStart w:id="109" w:name="_Toc351118748"/>
      <w:bookmarkStart w:id="110" w:name="_Toc351631306"/>
      <w:bookmarkStart w:id="111" w:name="_Toc351974724"/>
      <w:bookmarkStart w:id="112" w:name="_Toc351975135"/>
      <w:bookmarkStart w:id="113" w:name="_Toc351975310"/>
      <w:bookmarkStart w:id="114" w:name="_Toc351975422"/>
      <w:bookmarkStart w:id="115" w:name="_Toc351975621"/>
      <w:bookmarkStart w:id="116" w:name="_Toc351977156"/>
      <w:bookmarkStart w:id="117" w:name="_Toc351977342"/>
      <w:bookmarkStart w:id="118" w:name="_Toc351977600"/>
      <w:bookmarkStart w:id="119" w:name="_Toc351977656"/>
      <w:bookmarkStart w:id="120" w:name="_Toc351981473"/>
      <w:bookmarkStart w:id="121" w:name="_Toc133666594"/>
      <w:r w:rsidRPr="00EB78D1">
        <w:rPr>
          <w:color w:val="auto"/>
        </w:rPr>
        <w:t>1.2.2 Органический подход к управлению персоналом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>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AA0159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AA0159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AA0159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AA0159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6127BA" w14:textId="77777777" w:rsidR="00E82AA1" w:rsidRDefault="00E82AA1" w:rsidP="00C57D4B">
      <w:pPr>
        <w:spacing w:after="0" w:line="240" w:lineRule="auto"/>
      </w:pPr>
      <w:r>
        <w:separator/>
      </w:r>
    </w:p>
  </w:endnote>
  <w:endnote w:type="continuationSeparator" w:id="0">
    <w:p w14:paraId="196E7280" w14:textId="77777777" w:rsidR="00E82AA1" w:rsidRDefault="00E82AA1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AA0159" w:rsidRDefault="00AA0159">
    <w:pPr>
      <w:pStyle w:val="ad"/>
      <w:jc w:val="right"/>
    </w:pPr>
  </w:p>
  <w:p w14:paraId="5B0CE36C" w14:textId="77777777" w:rsidR="00AA0159" w:rsidRDefault="00AA015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7FC5FBCC" w:rsidR="00AA0159" w:rsidRDefault="00AA0159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5709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  <w:p w14:paraId="34EBD4D7" w14:textId="77777777" w:rsidR="00AA0159" w:rsidRDefault="00AA01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319074" w14:textId="77777777" w:rsidR="00E82AA1" w:rsidRDefault="00E82AA1" w:rsidP="00C57D4B">
      <w:pPr>
        <w:spacing w:after="0" w:line="240" w:lineRule="auto"/>
      </w:pPr>
      <w:r>
        <w:separator/>
      </w:r>
    </w:p>
  </w:footnote>
  <w:footnote w:type="continuationSeparator" w:id="0">
    <w:p w14:paraId="3D305BA3" w14:textId="77777777" w:rsidR="00E82AA1" w:rsidRDefault="00E82AA1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709"/>
    <w:rsid w:val="007A59DA"/>
    <w:rsid w:val="007B1BA5"/>
    <w:rsid w:val="007B262D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0159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82AA1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6591D-0514-4F54-B745-9059909DE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5</cp:revision>
  <cp:lastPrinted>2023-04-29T07:19:00Z</cp:lastPrinted>
  <dcterms:created xsi:type="dcterms:W3CDTF">2023-05-26T11:40:00Z</dcterms:created>
  <dcterms:modified xsi:type="dcterms:W3CDTF">2023-05-30T14:33:00Z</dcterms:modified>
</cp:coreProperties>
</file>