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Министерство образования Республики Беларусь</w:t>
      </w:r>
    </w:p>
    <w:p w:rsidR="00AD62C3" w:rsidRPr="00AD62C3" w:rsidRDefault="00AD62C3" w:rsidP="00AD62C3">
      <w:pPr>
        <w:jc w:val="center"/>
        <w:rPr>
          <w:rFonts w:ascii="Times New Roman" w:eastAsia="Times New Roman" w:hAnsi="Times New Roman" w:cs="Times New Roman"/>
          <w:sz w:val="28"/>
          <w:szCs w:val="28"/>
          <w:lang w:eastAsia="ru-RU"/>
        </w:rPr>
      </w:pP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Учреждение образования</w:t>
      </w:r>
    </w:p>
    <w:p w:rsidR="00AD62C3" w:rsidRPr="00AD62C3" w:rsidRDefault="00AD62C3" w:rsidP="00AD62C3">
      <w:pPr>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w:t>
      </w:r>
      <w:r w:rsidRPr="00AD62C3">
        <w:rPr>
          <w:rFonts w:ascii="Times New Roman" w:eastAsia="Times New Roman" w:hAnsi="Times New Roman" w:cs="Times New Roman"/>
          <w:sz w:val="28"/>
          <w:szCs w:val="28"/>
          <w:lang w:eastAsia="ru-RU"/>
        </w:rPr>
        <w:t xml:space="preserve"> государственный университет</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информатики и радиоэлектроники</w:t>
      </w: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Факультет</w:t>
      </w:r>
      <w:r w:rsidRPr="00AD62C3">
        <w:rPr>
          <w:rFonts w:ascii="Times New Roman" w:eastAsia="Times New Roman" w:hAnsi="Times New Roman" w:cs="Times New Roman"/>
          <w:sz w:val="28"/>
          <w:szCs w:val="28"/>
          <w:lang w:eastAsia="ru-RU"/>
        </w:rPr>
        <w:tab/>
        <w:t>инженерно-экономический</w:t>
      </w:r>
    </w:p>
    <w:p w:rsidR="00AD62C3" w:rsidRPr="00AD62C3" w:rsidRDefault="00AD62C3" w:rsidP="00AD62C3">
      <w:pPr>
        <w:rPr>
          <w:rFonts w:ascii="Times New Roman" w:eastAsia="Times New Roman" w:hAnsi="Times New Roman" w:cs="Times New Roman"/>
          <w:sz w:val="28"/>
          <w:szCs w:val="28"/>
          <w:lang w:eastAsia="ru-RU"/>
        </w:rPr>
      </w:pPr>
    </w:p>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Кафедра</w:t>
      </w:r>
      <w:r w:rsidRPr="00AD62C3">
        <w:rPr>
          <w:rFonts w:ascii="Times New Roman" w:eastAsia="Times New Roman" w:hAnsi="Times New Roman" w:cs="Times New Roman"/>
          <w:sz w:val="28"/>
          <w:szCs w:val="28"/>
          <w:lang w:eastAsia="ru-RU"/>
        </w:rPr>
        <w:tab/>
      </w:r>
      <w:bookmarkStart w:id="0" w:name="OLE_LINK5"/>
      <w:r w:rsidRPr="00AD62C3">
        <w:rPr>
          <w:rFonts w:ascii="Times New Roman" w:eastAsia="Times New Roman" w:hAnsi="Times New Roman" w:cs="Times New Roman"/>
          <w:sz w:val="28"/>
          <w:szCs w:val="28"/>
          <w:lang w:eastAsia="ru-RU"/>
        </w:rPr>
        <w:t xml:space="preserve">экономической информатики </w:t>
      </w:r>
      <w:bookmarkEnd w:id="0"/>
    </w:p>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tbl>
      <w:tblPr>
        <w:tblW w:w="0" w:type="auto"/>
        <w:tblInd w:w="5199" w:type="dxa"/>
        <w:tblLayout w:type="fixed"/>
        <w:tblLook w:val="0000" w:firstRow="0" w:lastRow="0" w:firstColumn="0" w:lastColumn="0" w:noHBand="0" w:noVBand="0"/>
      </w:tblPr>
      <w:tblGrid>
        <w:gridCol w:w="3698"/>
      </w:tblGrid>
      <w:tr w:rsidR="00AD62C3" w:rsidRPr="00C96DEE" w:rsidTr="0021532A">
        <w:trPr>
          <w:trHeight w:val="540"/>
        </w:trPr>
        <w:tc>
          <w:tcPr>
            <w:tcW w:w="3698" w:type="dxa"/>
            <w:tcBorders>
              <w:bottom w:val="nil"/>
            </w:tcBorders>
          </w:tcPr>
          <w:p w:rsidR="00AD62C3" w:rsidRPr="00AD62C3" w:rsidRDefault="00AD62C3" w:rsidP="0021532A">
            <w:pPr>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К защите допустить:</w:t>
            </w:r>
          </w:p>
        </w:tc>
      </w:tr>
      <w:tr w:rsidR="00AD62C3" w:rsidRPr="00C96DEE" w:rsidTr="0021532A">
        <w:trPr>
          <w:trHeight w:val="422"/>
        </w:trPr>
        <w:tc>
          <w:tcPr>
            <w:tcW w:w="3698"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Зав. кафедрой</w:t>
            </w:r>
          </w:p>
        </w:tc>
      </w:tr>
      <w:tr w:rsidR="00AD62C3" w:rsidRPr="00C96DEE" w:rsidTr="0021532A">
        <w:trPr>
          <w:trHeight w:val="503"/>
        </w:trPr>
        <w:tc>
          <w:tcPr>
            <w:tcW w:w="3698" w:type="dxa"/>
          </w:tcPr>
          <w:p w:rsidR="00AD62C3" w:rsidRPr="00AD62C3" w:rsidRDefault="00AD62C3" w:rsidP="00AD62C3">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___________А.А.Ефремов</w:t>
            </w:r>
          </w:p>
        </w:tc>
      </w:tr>
    </w:tbl>
    <w:p w:rsidR="00AD62C3" w:rsidRPr="00C96DEE" w:rsidRDefault="00AD62C3" w:rsidP="00AD62C3">
      <w:pPr>
        <w:rPr>
          <w:rFonts w:eastAsia="Times New Roman" w:cs="Times New Roman"/>
          <w:szCs w:val="28"/>
          <w:lang w:eastAsia="ru-RU"/>
        </w:rPr>
      </w:pP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sz w:val="28"/>
          <w:szCs w:val="28"/>
          <w:lang w:eastAsia="ru-RU"/>
        </w:rPr>
      </w:pPr>
      <w:r w:rsidRPr="00AD62C3">
        <w:rPr>
          <w:rFonts w:ascii="Times New Roman" w:eastAsia="Times New Roman" w:hAnsi="Times New Roman" w:cs="Times New Roman"/>
          <w:b/>
          <w:sz w:val="28"/>
          <w:szCs w:val="28"/>
          <w:lang w:eastAsia="ru-RU"/>
        </w:rPr>
        <w:t>ПОЯСНИТЕЛЬНАЯ ЗАПИСКА</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 дипломному проекту</w:t>
      </w:r>
    </w:p>
    <w:p w:rsidR="00AD62C3" w:rsidRPr="00AD62C3" w:rsidRDefault="00AD62C3" w:rsidP="00AD62C3">
      <w:pPr>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на тему</w:t>
      </w:r>
    </w:p>
    <w:p w:rsidR="00AD62C3" w:rsidRPr="00C96DEE" w:rsidRDefault="00AD62C3" w:rsidP="00AD62C3">
      <w:pPr>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КАДРОВАЯ РАБОТА В БАНКОВСКОЙ СФЕРЕ</w:t>
      </w:r>
    </w:p>
    <w:p w:rsidR="00AD62C3" w:rsidRPr="00AD62C3" w:rsidRDefault="00AD62C3" w:rsidP="00AD62C3">
      <w:pPr>
        <w:jc w:val="center"/>
        <w:rPr>
          <w:rFonts w:ascii="Times New Roman" w:eastAsia="Times New Roman" w:hAnsi="Times New Roman" w:cs="Times New Roman"/>
          <w:b/>
          <w:caps/>
          <w:sz w:val="28"/>
          <w:szCs w:val="28"/>
          <w:lang w:eastAsia="ru-RU"/>
        </w:rPr>
      </w:pPr>
      <w:r w:rsidRPr="00AD62C3">
        <w:rPr>
          <w:rFonts w:ascii="Times New Roman" w:eastAsia="Times New Roman" w:hAnsi="Times New Roman" w:cs="Times New Roman"/>
          <w:b/>
          <w:caps/>
          <w:sz w:val="28"/>
          <w:szCs w:val="28"/>
          <w:lang w:eastAsia="ru-RU"/>
        </w:rPr>
        <w:t>И ЕЕ ПРОГРАММНАЯ ПОДДЕРЖКА</w:t>
      </w:r>
    </w:p>
    <w:p w:rsidR="00AD62C3" w:rsidRPr="00C96DEE" w:rsidRDefault="00AD62C3" w:rsidP="00AD62C3">
      <w:pPr>
        <w:jc w:val="both"/>
        <w:rPr>
          <w:rFonts w:eastAsia="Times New Roman" w:cs="Times New Roman"/>
          <w:szCs w:val="28"/>
          <w:lang w:eastAsia="ru-RU"/>
        </w:rPr>
      </w:pPr>
    </w:p>
    <w:p w:rsidR="00AD62C3" w:rsidRPr="00AD62C3" w:rsidRDefault="00AD62C3" w:rsidP="00AD62C3">
      <w:pPr>
        <w:jc w:val="cente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БГУИР  ДП  1-40 05 01-02  099 ПЗ</w:t>
      </w: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p w:rsidR="00AD62C3" w:rsidRPr="00C96DEE" w:rsidRDefault="00AD62C3" w:rsidP="00AD62C3">
      <w:pPr>
        <w:jc w:val="both"/>
        <w:rPr>
          <w:rFonts w:eastAsia="Times New Roman" w:cs="Times New Roman"/>
          <w:szCs w:val="28"/>
          <w:lang w:eastAsia="ru-RU"/>
        </w:rPr>
      </w:pPr>
    </w:p>
    <w:tbl>
      <w:tblPr>
        <w:tblW w:w="9356" w:type="dxa"/>
        <w:tblLayout w:type="fixed"/>
        <w:tblLook w:val="0000" w:firstRow="0" w:lastRow="0" w:firstColumn="0" w:lastColumn="0" w:noHBand="0" w:noVBand="0"/>
      </w:tblPr>
      <w:tblGrid>
        <w:gridCol w:w="4253"/>
        <w:gridCol w:w="2551"/>
        <w:gridCol w:w="2552"/>
      </w:tblGrid>
      <w:tr w:rsidR="00AD62C3" w:rsidRPr="00C96DEE" w:rsidTr="0021532A">
        <w:trPr>
          <w:trHeight w:val="408"/>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Студент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А. А. Соколовский</w:t>
            </w:r>
          </w:p>
        </w:tc>
      </w:tr>
      <w:tr w:rsidR="00AD62C3" w:rsidRPr="00C96DEE" w:rsidTr="0021532A">
        <w:trPr>
          <w:trHeight w:val="369"/>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Руководитель</w:t>
            </w:r>
          </w:p>
        </w:tc>
        <w:tc>
          <w:tcPr>
            <w:tcW w:w="2551" w:type="dxa"/>
          </w:tcPr>
          <w:p w:rsidR="00AD62C3" w:rsidRPr="00AD62C3" w:rsidRDefault="00AD62C3" w:rsidP="0021532A">
            <w:pPr>
              <w:ind w:right="-100"/>
              <w:rPr>
                <w:rFonts w:ascii="Times New Roman" w:eastAsia="Times New Roman" w:hAnsi="Times New Roman" w:cs="Times New Roman"/>
                <w:sz w:val="28"/>
                <w:szCs w:val="28"/>
                <w:lang w:eastAsia="ru-RU"/>
              </w:rPr>
            </w:pPr>
          </w:p>
        </w:tc>
        <w:tc>
          <w:tcPr>
            <w:tcW w:w="2552" w:type="dxa"/>
          </w:tcPr>
          <w:p w:rsidR="00AD62C3" w:rsidRPr="00AD62C3" w:rsidRDefault="00AD62C3" w:rsidP="0021532A">
            <w:pPr>
              <w:ind w:right="-10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А. Кириенко</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Консультанты:</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347"/>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r w:rsidRPr="00AD62C3">
              <w:rPr>
                <w:rFonts w:ascii="Times New Roman" w:eastAsia="Times New Roman" w:hAnsi="Times New Roman" w:cs="Times New Roman"/>
                <w:i/>
                <w:sz w:val="28"/>
                <w:szCs w:val="28"/>
                <w:lang w:eastAsia="ru-RU"/>
              </w:rPr>
              <w:t xml:space="preserve">  </w:t>
            </w:r>
            <w:r w:rsidRPr="00AD62C3">
              <w:rPr>
                <w:rFonts w:ascii="Times New Roman" w:eastAsia="Times New Roman" w:hAnsi="Times New Roman" w:cs="Times New Roman"/>
                <w:i/>
                <w:sz w:val="28"/>
                <w:szCs w:val="28"/>
                <w:lang w:val="en-US" w:eastAsia="ru-RU"/>
              </w:rPr>
              <w:t xml:space="preserve"> </w:t>
            </w:r>
            <w:r w:rsidRPr="00AD62C3">
              <w:rPr>
                <w:rFonts w:ascii="Times New Roman" w:eastAsia="Times New Roman" w:hAnsi="Times New Roman" w:cs="Times New Roman"/>
                <w:i/>
                <w:sz w:val="28"/>
                <w:szCs w:val="28"/>
                <w:lang w:eastAsia="ru-RU"/>
              </w:rPr>
              <w:t>по экономической части</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Д. А. Фролова</w:t>
            </w:r>
          </w:p>
        </w:tc>
      </w:tr>
      <w:tr w:rsidR="00AD62C3" w:rsidRPr="00C96DEE" w:rsidTr="0021532A">
        <w:trPr>
          <w:trHeight w:val="423"/>
        </w:trPr>
        <w:tc>
          <w:tcPr>
            <w:tcW w:w="4253" w:type="dxa"/>
          </w:tcPr>
          <w:p w:rsidR="00AD62C3" w:rsidRPr="00AD62C3" w:rsidRDefault="00AD62C3" w:rsidP="0021532A">
            <w:pPr>
              <w:tabs>
                <w:tab w:val="left" w:pos="318"/>
                <w:tab w:val="left" w:pos="601"/>
                <w:tab w:val="left" w:pos="885"/>
              </w:tabs>
              <w:rPr>
                <w:rFonts w:ascii="Times New Roman" w:eastAsia="Times New Roman" w:hAnsi="Times New Roman" w:cs="Times New Roman"/>
                <w:i/>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21532A">
        <w:trPr>
          <w:trHeight w:val="445"/>
        </w:trPr>
        <w:tc>
          <w:tcPr>
            <w:tcW w:w="4253"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Нормоконтролер</w:t>
            </w:r>
          </w:p>
        </w:tc>
        <w:tc>
          <w:tcPr>
            <w:tcW w:w="2551" w:type="dxa"/>
          </w:tcPr>
          <w:p w:rsidR="00AD62C3" w:rsidRPr="00AD62C3" w:rsidRDefault="00AD62C3" w:rsidP="0021532A">
            <w:pPr>
              <w:spacing w:before="80"/>
              <w:rPr>
                <w:rFonts w:ascii="Times New Roman" w:eastAsia="Times New Roman" w:hAnsi="Times New Roman" w:cs="Times New Roman"/>
                <w:sz w:val="28"/>
                <w:szCs w:val="28"/>
                <w:lang w:eastAsia="ru-RU"/>
              </w:rPr>
            </w:pPr>
          </w:p>
        </w:tc>
        <w:tc>
          <w:tcPr>
            <w:tcW w:w="2552" w:type="dxa"/>
          </w:tcPr>
          <w:p w:rsidR="00AD62C3" w:rsidRPr="00AD62C3" w:rsidRDefault="00AD62C3" w:rsidP="0021532A">
            <w:pPr>
              <w:spacing w:before="80"/>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Н. П. Мытник</w:t>
            </w:r>
          </w:p>
        </w:tc>
      </w:tr>
      <w:tr w:rsidR="00AD62C3" w:rsidRPr="00C96DEE" w:rsidTr="0021532A">
        <w:tc>
          <w:tcPr>
            <w:tcW w:w="4253" w:type="dxa"/>
          </w:tcPr>
          <w:p w:rsidR="00AD62C3" w:rsidRPr="00AD62C3" w:rsidRDefault="00AD62C3" w:rsidP="0021532A">
            <w:pPr>
              <w:rPr>
                <w:rFonts w:ascii="Times New Roman" w:eastAsia="Times New Roman" w:hAnsi="Times New Roman" w:cs="Times New Roman"/>
                <w:sz w:val="28"/>
                <w:szCs w:val="28"/>
                <w:lang w:eastAsia="ru-RU"/>
              </w:rPr>
            </w:pP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eastAsia="ru-RU"/>
              </w:rPr>
            </w:pPr>
          </w:p>
        </w:tc>
      </w:tr>
      <w:tr w:rsidR="00AD62C3" w:rsidRPr="00C96DEE" w:rsidTr="00AD62C3">
        <w:trPr>
          <w:trHeight w:val="66"/>
        </w:trPr>
        <w:tc>
          <w:tcPr>
            <w:tcW w:w="4253" w:type="dxa"/>
          </w:tcPr>
          <w:p w:rsidR="00AD62C3" w:rsidRPr="00AD62C3" w:rsidRDefault="00AD62C3" w:rsidP="0021532A">
            <w:pP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Рецензент</w:t>
            </w:r>
          </w:p>
        </w:tc>
        <w:tc>
          <w:tcPr>
            <w:tcW w:w="2551" w:type="dxa"/>
          </w:tcPr>
          <w:p w:rsidR="00AD62C3" w:rsidRPr="00AD62C3" w:rsidRDefault="00AD62C3" w:rsidP="0021532A">
            <w:pPr>
              <w:rPr>
                <w:rFonts w:ascii="Times New Roman" w:eastAsia="Times New Roman" w:hAnsi="Times New Roman" w:cs="Times New Roman"/>
                <w:sz w:val="28"/>
                <w:szCs w:val="28"/>
                <w:lang w:eastAsia="ru-RU"/>
              </w:rPr>
            </w:pPr>
          </w:p>
        </w:tc>
        <w:tc>
          <w:tcPr>
            <w:tcW w:w="2552" w:type="dxa"/>
          </w:tcPr>
          <w:p w:rsidR="00AD62C3" w:rsidRPr="00AD62C3" w:rsidRDefault="00AD62C3" w:rsidP="0021532A">
            <w:pPr>
              <w:rPr>
                <w:rFonts w:ascii="Times New Roman" w:eastAsia="Times New Roman" w:hAnsi="Times New Roman" w:cs="Times New Roman"/>
                <w:sz w:val="28"/>
                <w:szCs w:val="28"/>
                <w:lang w:val="en-US" w:eastAsia="ru-RU"/>
              </w:rPr>
            </w:pPr>
            <w:r w:rsidRPr="00AD62C3">
              <w:rPr>
                <w:rFonts w:ascii="Times New Roman" w:eastAsia="Times New Roman" w:hAnsi="Times New Roman" w:cs="Times New Roman"/>
                <w:sz w:val="28"/>
                <w:szCs w:val="28"/>
                <w:lang w:eastAsia="ru-RU"/>
              </w:rPr>
              <w:t>А. В. Шелест</w:t>
            </w:r>
          </w:p>
        </w:tc>
      </w:tr>
    </w:tbl>
    <w:p w:rsidR="00AD62C3" w:rsidRPr="00AD62C3" w:rsidRDefault="00AD62C3" w:rsidP="00AD62C3">
      <w:pPr>
        <w:spacing w:before="360"/>
        <w:jc w:val="center"/>
        <w:rPr>
          <w:rFonts w:ascii="Times New Roman" w:eastAsia="Times New Roman" w:hAnsi="Times New Roman" w:cs="Times New Roman"/>
          <w:sz w:val="28"/>
          <w:szCs w:val="28"/>
          <w:lang w:eastAsia="ru-RU"/>
        </w:rPr>
      </w:pPr>
      <w:r w:rsidRPr="00AD62C3">
        <w:rPr>
          <w:rFonts w:ascii="Times New Roman" w:eastAsia="Times New Roman" w:hAnsi="Times New Roman" w:cs="Times New Roman"/>
          <w:sz w:val="28"/>
          <w:szCs w:val="28"/>
          <w:lang w:eastAsia="ru-RU"/>
        </w:rPr>
        <w:t>Минск, 2023</w:t>
      </w:r>
    </w:p>
    <w:p w:rsidR="00AD62C3" w:rsidRDefault="00AD62C3" w:rsidP="00AD62C3">
      <w:pPr>
        <w:spacing w:before="360"/>
        <w:rPr>
          <w:rFonts w:eastAsia="Times New Roman" w:cs="Times New Roman"/>
          <w:szCs w:val="28"/>
          <w:lang w:eastAsia="ru-RU"/>
        </w:rPr>
      </w:pPr>
    </w:p>
    <w:sdt>
      <w:sdtPr>
        <w:rPr>
          <w:rFonts w:ascii="Times New Roman" w:eastAsiaTheme="minorHAnsi" w:hAnsi="Times New Roman" w:cs="Times New Roman"/>
          <w:color w:val="auto"/>
          <w:sz w:val="28"/>
          <w:szCs w:val="28"/>
          <w:lang w:eastAsia="en-US"/>
        </w:rPr>
        <w:id w:val="370121086"/>
        <w:docPartObj>
          <w:docPartGallery w:val="Table of Contents"/>
          <w:docPartUnique/>
        </w:docPartObj>
      </w:sdtPr>
      <w:sdtEndPr>
        <w:rPr>
          <w:b/>
          <w:bCs/>
          <w:sz w:val="20"/>
          <w:szCs w:val="22"/>
        </w:rPr>
      </w:sdtEndPr>
      <w:sdtContent>
        <w:p w:rsidR="00F21EB9" w:rsidRPr="00DF4BDC" w:rsidRDefault="004C6BE4" w:rsidP="00AD62C3">
          <w:pPr>
            <w:pStyle w:val="a7"/>
            <w:jc w:val="center"/>
            <w:rPr>
              <w:rFonts w:ascii="Times New Roman" w:hAnsi="Times New Roman" w:cs="Times New Roman"/>
              <w:b/>
              <w:color w:val="000000" w:themeColor="text1"/>
              <w:sz w:val="24"/>
              <w:szCs w:val="24"/>
            </w:rPr>
          </w:pPr>
          <w:r w:rsidRPr="00DF4BDC">
            <w:rPr>
              <w:rFonts w:ascii="Times New Roman" w:hAnsi="Times New Roman" w:cs="Times New Roman"/>
              <w:b/>
              <w:color w:val="000000" w:themeColor="text1"/>
              <w:sz w:val="24"/>
              <w:szCs w:val="24"/>
            </w:rPr>
            <w:t>СОДЕРЖАНИЕ</w:t>
          </w:r>
        </w:p>
        <w:p w:rsidR="00E7534E" w:rsidRPr="00DF4BDC" w:rsidRDefault="00E7534E" w:rsidP="00E7534E">
          <w:pPr>
            <w:rPr>
              <w:sz w:val="24"/>
              <w:szCs w:val="24"/>
              <w:lang w:eastAsia="ru-RU"/>
            </w:rPr>
          </w:pPr>
        </w:p>
        <w:p w:rsidR="0021532A" w:rsidRDefault="00F21EB9">
          <w:pPr>
            <w:pStyle w:val="11"/>
            <w:rPr>
              <w:rFonts w:cstheme="minorBidi"/>
              <w:noProof/>
            </w:rPr>
          </w:pPr>
          <w:r w:rsidRPr="00DF4BDC">
            <w:rPr>
              <w:rFonts w:ascii="Times New Roman" w:hAnsi="Times New Roman"/>
              <w:sz w:val="24"/>
              <w:szCs w:val="24"/>
            </w:rPr>
            <w:fldChar w:fldCharType="begin"/>
          </w:r>
          <w:r w:rsidRPr="00DF4BDC">
            <w:rPr>
              <w:rFonts w:ascii="Times New Roman" w:hAnsi="Times New Roman"/>
              <w:sz w:val="24"/>
              <w:szCs w:val="24"/>
            </w:rPr>
            <w:instrText xml:space="preserve"> TOC \o "1-3" \h \z \u </w:instrText>
          </w:r>
          <w:r w:rsidRPr="00DF4BDC">
            <w:rPr>
              <w:rFonts w:ascii="Times New Roman" w:hAnsi="Times New Roman"/>
              <w:sz w:val="24"/>
              <w:szCs w:val="24"/>
            </w:rPr>
            <w:fldChar w:fldCharType="separate"/>
          </w:r>
          <w:hyperlink w:anchor="_Toc136328039" w:history="1">
            <w:r w:rsidR="0021532A" w:rsidRPr="00680E26">
              <w:rPr>
                <w:rStyle w:val="a4"/>
                <w:rFonts w:ascii="Times New Roman" w:hAnsi="Times New Roman"/>
                <w:b/>
                <w:noProof/>
              </w:rPr>
              <w:t>ВВЕДЕНИЕ</w:t>
            </w:r>
            <w:r w:rsidR="0021532A">
              <w:rPr>
                <w:noProof/>
                <w:webHidden/>
              </w:rPr>
              <w:tab/>
            </w:r>
            <w:r w:rsidR="0021532A">
              <w:rPr>
                <w:noProof/>
                <w:webHidden/>
              </w:rPr>
              <w:fldChar w:fldCharType="begin"/>
            </w:r>
            <w:r w:rsidR="0021532A">
              <w:rPr>
                <w:noProof/>
                <w:webHidden/>
              </w:rPr>
              <w:instrText xml:space="preserve"> PAGEREF _Toc136328039 \h </w:instrText>
            </w:r>
            <w:r w:rsidR="0021532A">
              <w:rPr>
                <w:noProof/>
                <w:webHidden/>
              </w:rPr>
            </w:r>
            <w:r w:rsidR="0021532A">
              <w:rPr>
                <w:noProof/>
                <w:webHidden/>
              </w:rPr>
              <w:fldChar w:fldCharType="separate"/>
            </w:r>
            <w:r w:rsidR="0021532A">
              <w:rPr>
                <w:noProof/>
                <w:webHidden/>
              </w:rPr>
              <w:t>4</w:t>
            </w:r>
            <w:r w:rsidR="0021532A">
              <w:rPr>
                <w:noProof/>
                <w:webHidden/>
              </w:rPr>
              <w:fldChar w:fldCharType="end"/>
            </w:r>
          </w:hyperlink>
        </w:p>
        <w:p w:rsidR="0021532A" w:rsidRDefault="00692184">
          <w:pPr>
            <w:pStyle w:val="11"/>
            <w:rPr>
              <w:rFonts w:cstheme="minorBidi"/>
              <w:noProof/>
            </w:rPr>
          </w:pPr>
          <w:hyperlink w:anchor="_Toc136328040" w:history="1">
            <w:r w:rsidR="0021532A" w:rsidRPr="00680E26">
              <w:rPr>
                <w:rStyle w:val="a4"/>
                <w:rFonts w:ascii="Times New Roman" w:hAnsi="Times New Roman"/>
                <w:b/>
                <w:noProof/>
              </w:rPr>
              <w:t>1 ОСНОВНЫЕ ПРИНЦИПЫ, ПОДХЛДЫ И ЗАДАЧИ УПРАВЛЕНИЯ ПЕРСОНАЛОМ НА ПРЕДПРИЯТИИ</w:t>
            </w:r>
            <w:r w:rsidR="0021532A">
              <w:rPr>
                <w:noProof/>
                <w:webHidden/>
              </w:rPr>
              <w:tab/>
            </w:r>
            <w:r w:rsidR="0021532A">
              <w:rPr>
                <w:noProof/>
                <w:webHidden/>
              </w:rPr>
              <w:fldChar w:fldCharType="begin"/>
            </w:r>
            <w:r w:rsidR="0021532A">
              <w:rPr>
                <w:noProof/>
                <w:webHidden/>
              </w:rPr>
              <w:instrText xml:space="preserve"> PAGEREF _Toc136328040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692184">
          <w:pPr>
            <w:pStyle w:val="21"/>
            <w:tabs>
              <w:tab w:val="left" w:pos="880"/>
            </w:tabs>
            <w:rPr>
              <w:rFonts w:cstheme="minorBidi"/>
              <w:noProof/>
            </w:rPr>
          </w:pPr>
          <w:hyperlink w:anchor="_Toc136328041" w:history="1">
            <w:r w:rsidR="0021532A" w:rsidRPr="00680E26">
              <w:rPr>
                <w:rStyle w:val="a4"/>
                <w:rFonts w:ascii="Times New Roman" w:hAnsi="Times New Roman"/>
                <w:b/>
                <w:noProof/>
              </w:rPr>
              <w:t>1.1</w:t>
            </w:r>
            <w:r w:rsidR="0021532A">
              <w:rPr>
                <w:rFonts w:cstheme="minorBidi"/>
                <w:noProof/>
              </w:rPr>
              <w:tab/>
            </w:r>
            <w:r w:rsidR="0021532A" w:rsidRPr="00680E26">
              <w:rPr>
                <w:rStyle w:val="a4"/>
                <w:rFonts w:ascii="Times New Roman" w:hAnsi="Times New Roman"/>
                <w:b/>
                <w:noProof/>
                <w:shd w:val="clear" w:color="auto" w:fill="FFFFFF"/>
              </w:rPr>
              <w:t>Описание основных понятий системы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_Toc136328041 \h </w:instrText>
            </w:r>
            <w:r w:rsidR="0021532A">
              <w:rPr>
                <w:noProof/>
                <w:webHidden/>
              </w:rPr>
            </w:r>
            <w:r w:rsidR="0021532A">
              <w:rPr>
                <w:noProof/>
                <w:webHidden/>
              </w:rPr>
              <w:fldChar w:fldCharType="separate"/>
            </w:r>
            <w:r w:rsidR="0021532A">
              <w:rPr>
                <w:noProof/>
                <w:webHidden/>
              </w:rPr>
              <w:t>7</w:t>
            </w:r>
            <w:r w:rsidR="0021532A">
              <w:rPr>
                <w:noProof/>
                <w:webHidden/>
              </w:rPr>
              <w:fldChar w:fldCharType="end"/>
            </w:r>
          </w:hyperlink>
        </w:p>
        <w:p w:rsidR="0021532A" w:rsidRDefault="00692184">
          <w:pPr>
            <w:pStyle w:val="21"/>
            <w:rPr>
              <w:rFonts w:cstheme="minorBidi"/>
              <w:noProof/>
            </w:rPr>
          </w:pPr>
          <w:hyperlink w:anchor="_Toc136328042" w:history="1">
            <w:r w:rsidR="0021532A" w:rsidRPr="00680E26">
              <w:rPr>
                <w:rStyle w:val="a4"/>
                <w:rFonts w:ascii="Times New Roman" w:hAnsi="Times New Roman"/>
                <w:b/>
                <w:noProof/>
              </w:rPr>
              <w:t>1.2 Основные методы и принципы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_Toc136328042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43" w:history="1">
            <w:r w:rsidR="0021532A" w:rsidRPr="00680E26">
              <w:rPr>
                <w:rStyle w:val="a4"/>
                <w:rFonts w:ascii="Times New Roman" w:eastAsiaTheme="majorEastAsia" w:hAnsi="Times New Roman" w:cs="Times New Roman"/>
                <w:b/>
                <w:noProof/>
              </w:rPr>
              <w:t>1.2.1 Экономические методы управления персоналом</w:t>
            </w:r>
            <w:r w:rsidR="0021532A">
              <w:rPr>
                <w:noProof/>
                <w:webHidden/>
              </w:rPr>
              <w:tab/>
            </w:r>
            <w:r w:rsidR="0021532A">
              <w:rPr>
                <w:noProof/>
                <w:webHidden/>
              </w:rPr>
              <w:fldChar w:fldCharType="begin"/>
            </w:r>
            <w:r w:rsidR="0021532A">
              <w:rPr>
                <w:noProof/>
                <w:webHidden/>
              </w:rPr>
              <w:instrText xml:space="preserve"> PAGEREF _Toc136328043 \h </w:instrText>
            </w:r>
            <w:r w:rsidR="0021532A">
              <w:rPr>
                <w:noProof/>
                <w:webHidden/>
              </w:rPr>
            </w:r>
            <w:r w:rsidR="0021532A">
              <w:rPr>
                <w:noProof/>
                <w:webHidden/>
              </w:rPr>
              <w:fldChar w:fldCharType="separate"/>
            </w:r>
            <w:r w:rsidR="0021532A">
              <w:rPr>
                <w:noProof/>
                <w:webHidden/>
              </w:rPr>
              <w:t>8</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44" w:history="1">
            <w:r w:rsidR="0021532A" w:rsidRPr="00680E26">
              <w:rPr>
                <w:rStyle w:val="a4"/>
                <w:rFonts w:ascii="Times New Roman" w:eastAsiaTheme="majorEastAsia" w:hAnsi="Times New Roman" w:cs="Times New Roman"/>
                <w:b/>
                <w:noProof/>
              </w:rPr>
              <w:t>1.2.2 Органический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_Toc136328044 \h </w:instrText>
            </w:r>
            <w:r w:rsidR="0021532A">
              <w:rPr>
                <w:noProof/>
                <w:webHidden/>
              </w:rPr>
            </w:r>
            <w:r w:rsidR="0021532A">
              <w:rPr>
                <w:noProof/>
                <w:webHidden/>
              </w:rPr>
              <w:fldChar w:fldCharType="separate"/>
            </w:r>
            <w:r w:rsidR="0021532A">
              <w:rPr>
                <w:noProof/>
                <w:webHidden/>
              </w:rPr>
              <w:t>9</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45" w:history="1">
            <w:r w:rsidR="0021532A" w:rsidRPr="00680E26">
              <w:rPr>
                <w:rStyle w:val="a4"/>
                <w:rFonts w:ascii="Times New Roman" w:eastAsiaTheme="majorEastAsia" w:hAnsi="Times New Roman" w:cs="Times New Roman"/>
                <w:b/>
                <w:noProof/>
              </w:rPr>
              <w:t>1.2.3 Гуманистический подход к управлению персоналом</w:t>
            </w:r>
            <w:r w:rsidR="0021532A">
              <w:rPr>
                <w:noProof/>
                <w:webHidden/>
              </w:rPr>
              <w:tab/>
            </w:r>
            <w:r w:rsidR="0021532A">
              <w:rPr>
                <w:noProof/>
                <w:webHidden/>
              </w:rPr>
              <w:fldChar w:fldCharType="begin"/>
            </w:r>
            <w:r w:rsidR="0021532A">
              <w:rPr>
                <w:noProof/>
                <w:webHidden/>
              </w:rPr>
              <w:instrText xml:space="preserve"> PAGEREF _Toc136328045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692184">
          <w:pPr>
            <w:pStyle w:val="21"/>
            <w:rPr>
              <w:rFonts w:cstheme="minorBidi"/>
              <w:noProof/>
            </w:rPr>
          </w:pPr>
          <w:hyperlink w:anchor="_Toc136328046" w:history="1">
            <w:r w:rsidR="0021532A" w:rsidRPr="00680E26">
              <w:rPr>
                <w:rStyle w:val="a4"/>
                <w:rFonts w:ascii="Times New Roman" w:hAnsi="Times New Roman"/>
                <w:b/>
                <w:noProof/>
              </w:rPr>
              <w:t>1.3 Кадровая политика и стратегии управления персоналом</w:t>
            </w:r>
            <w:r w:rsidR="0021532A">
              <w:rPr>
                <w:noProof/>
                <w:webHidden/>
              </w:rPr>
              <w:tab/>
            </w:r>
            <w:r w:rsidR="0021532A">
              <w:rPr>
                <w:noProof/>
                <w:webHidden/>
              </w:rPr>
              <w:fldChar w:fldCharType="begin"/>
            </w:r>
            <w:r w:rsidR="0021532A">
              <w:rPr>
                <w:noProof/>
                <w:webHidden/>
              </w:rPr>
              <w:instrText xml:space="preserve"> PAGEREF _Toc136328046 \h </w:instrText>
            </w:r>
            <w:r w:rsidR="0021532A">
              <w:rPr>
                <w:noProof/>
                <w:webHidden/>
              </w:rPr>
            </w:r>
            <w:r w:rsidR="0021532A">
              <w:rPr>
                <w:noProof/>
                <w:webHidden/>
              </w:rPr>
              <w:fldChar w:fldCharType="separate"/>
            </w:r>
            <w:r w:rsidR="0021532A">
              <w:rPr>
                <w:noProof/>
                <w:webHidden/>
              </w:rPr>
              <w:t>11</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47" w:history="1">
            <w:r w:rsidR="0021532A" w:rsidRPr="00680E26">
              <w:rPr>
                <w:rStyle w:val="a4"/>
                <w:rFonts w:ascii="Times New Roman" w:eastAsiaTheme="majorEastAsia" w:hAnsi="Times New Roman" w:cs="Times New Roman"/>
                <w:b/>
                <w:noProof/>
              </w:rPr>
              <w:t>1.3.1 Типы кадровой политики</w:t>
            </w:r>
            <w:r w:rsidR="0021532A">
              <w:rPr>
                <w:noProof/>
                <w:webHidden/>
              </w:rPr>
              <w:tab/>
            </w:r>
            <w:r w:rsidR="0021532A">
              <w:rPr>
                <w:noProof/>
                <w:webHidden/>
              </w:rPr>
              <w:fldChar w:fldCharType="begin"/>
            </w:r>
            <w:r w:rsidR="0021532A">
              <w:rPr>
                <w:noProof/>
                <w:webHidden/>
              </w:rPr>
              <w:instrText xml:space="preserve"> PAGEREF _Toc136328047 \h </w:instrText>
            </w:r>
            <w:r w:rsidR="0021532A">
              <w:rPr>
                <w:noProof/>
                <w:webHidden/>
              </w:rPr>
            </w:r>
            <w:r w:rsidR="0021532A">
              <w:rPr>
                <w:noProof/>
                <w:webHidden/>
              </w:rPr>
              <w:fldChar w:fldCharType="separate"/>
            </w:r>
            <w:r w:rsidR="0021532A">
              <w:rPr>
                <w:noProof/>
                <w:webHidden/>
              </w:rPr>
              <w:t>12</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48" w:history="1">
            <w:r w:rsidR="0021532A" w:rsidRPr="00680E26">
              <w:rPr>
                <w:rStyle w:val="a4"/>
                <w:rFonts w:ascii="Times New Roman" w:eastAsiaTheme="majorEastAsia" w:hAnsi="Times New Roman" w:cs="Times New Roman"/>
                <w:b/>
                <w:noProof/>
              </w:rPr>
              <w:t>1.3.2 Кадровые мероприятия и кадровая стратегия</w:t>
            </w:r>
            <w:r w:rsidR="0021532A">
              <w:rPr>
                <w:noProof/>
                <w:webHidden/>
              </w:rPr>
              <w:tab/>
            </w:r>
            <w:r w:rsidR="0021532A">
              <w:rPr>
                <w:noProof/>
                <w:webHidden/>
              </w:rPr>
              <w:fldChar w:fldCharType="begin"/>
            </w:r>
            <w:r w:rsidR="0021532A">
              <w:rPr>
                <w:noProof/>
                <w:webHidden/>
              </w:rPr>
              <w:instrText xml:space="preserve"> PAGEREF _Toc136328048 \h </w:instrText>
            </w:r>
            <w:r w:rsidR="0021532A">
              <w:rPr>
                <w:noProof/>
                <w:webHidden/>
              </w:rPr>
            </w:r>
            <w:r w:rsidR="0021532A">
              <w:rPr>
                <w:noProof/>
                <w:webHidden/>
              </w:rPr>
              <w:fldChar w:fldCharType="separate"/>
            </w:r>
            <w:r w:rsidR="0021532A">
              <w:rPr>
                <w:noProof/>
                <w:webHidden/>
              </w:rPr>
              <w:t>14</w:t>
            </w:r>
            <w:r w:rsidR="0021532A">
              <w:rPr>
                <w:noProof/>
                <w:webHidden/>
              </w:rPr>
              <w:fldChar w:fldCharType="end"/>
            </w:r>
          </w:hyperlink>
        </w:p>
        <w:p w:rsidR="0021532A" w:rsidRDefault="00692184">
          <w:pPr>
            <w:pStyle w:val="21"/>
            <w:rPr>
              <w:rFonts w:cstheme="minorBidi"/>
              <w:noProof/>
            </w:rPr>
          </w:pPr>
          <w:hyperlink w:anchor="_Toc136328049" w:history="1">
            <w:r w:rsidR="0021532A" w:rsidRPr="00680E26">
              <w:rPr>
                <w:rStyle w:val="a4"/>
                <w:rFonts w:ascii="Times New Roman" w:hAnsi="Times New Roman"/>
                <w:b/>
                <w:noProof/>
              </w:rPr>
              <w:t>1.4 Методы поддержания работоспособности персонала</w:t>
            </w:r>
            <w:r w:rsidR="0021532A">
              <w:rPr>
                <w:noProof/>
                <w:webHidden/>
              </w:rPr>
              <w:tab/>
            </w:r>
            <w:r w:rsidR="0021532A">
              <w:rPr>
                <w:noProof/>
                <w:webHidden/>
              </w:rPr>
              <w:fldChar w:fldCharType="begin"/>
            </w:r>
            <w:r w:rsidR="0021532A">
              <w:rPr>
                <w:noProof/>
                <w:webHidden/>
              </w:rPr>
              <w:instrText xml:space="preserve"> PAGEREF _Toc136328049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0" w:history="1">
            <w:r w:rsidR="0021532A" w:rsidRPr="00680E26">
              <w:rPr>
                <w:rStyle w:val="a4"/>
                <w:rFonts w:ascii="Times New Roman" w:eastAsiaTheme="majorEastAsia" w:hAnsi="Times New Roman" w:cs="Times New Roman"/>
                <w:b/>
                <w:noProof/>
              </w:rPr>
              <w:t>1.4.1 Адаптация персонала</w:t>
            </w:r>
            <w:r w:rsidR="0021532A">
              <w:rPr>
                <w:noProof/>
                <w:webHidden/>
              </w:rPr>
              <w:tab/>
            </w:r>
            <w:r w:rsidR="0021532A">
              <w:rPr>
                <w:noProof/>
                <w:webHidden/>
              </w:rPr>
              <w:fldChar w:fldCharType="begin"/>
            </w:r>
            <w:r w:rsidR="0021532A">
              <w:rPr>
                <w:noProof/>
                <w:webHidden/>
              </w:rPr>
              <w:instrText xml:space="preserve"> PAGEREF _Toc136328050 \h </w:instrText>
            </w:r>
            <w:r w:rsidR="0021532A">
              <w:rPr>
                <w:noProof/>
                <w:webHidden/>
              </w:rPr>
            </w:r>
            <w:r w:rsidR="0021532A">
              <w:rPr>
                <w:noProof/>
                <w:webHidden/>
              </w:rPr>
              <w:fldChar w:fldCharType="separate"/>
            </w:r>
            <w:r w:rsidR="0021532A">
              <w:rPr>
                <w:noProof/>
                <w:webHidden/>
              </w:rPr>
              <w:t>17</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1" w:history="1">
            <w:r w:rsidR="0021532A" w:rsidRPr="00680E26">
              <w:rPr>
                <w:rStyle w:val="a4"/>
                <w:rFonts w:ascii="Times New Roman" w:eastAsiaTheme="majorEastAsia" w:hAnsi="Times New Roman" w:cs="Times New Roman"/>
                <w:b/>
                <w:noProof/>
              </w:rPr>
              <w:t>1.4.2 Аттестация персонала</w:t>
            </w:r>
            <w:r w:rsidR="0021532A">
              <w:rPr>
                <w:noProof/>
                <w:webHidden/>
              </w:rPr>
              <w:tab/>
            </w:r>
            <w:r w:rsidR="0021532A">
              <w:rPr>
                <w:noProof/>
                <w:webHidden/>
              </w:rPr>
              <w:fldChar w:fldCharType="begin"/>
            </w:r>
            <w:r w:rsidR="0021532A">
              <w:rPr>
                <w:noProof/>
                <w:webHidden/>
              </w:rPr>
              <w:instrText xml:space="preserve"> PAGEREF _Toc136328051 \h </w:instrText>
            </w:r>
            <w:r w:rsidR="0021532A">
              <w:rPr>
                <w:noProof/>
                <w:webHidden/>
              </w:rPr>
            </w:r>
            <w:r w:rsidR="0021532A">
              <w:rPr>
                <w:noProof/>
                <w:webHidden/>
              </w:rPr>
              <w:fldChar w:fldCharType="separate"/>
            </w:r>
            <w:r w:rsidR="0021532A">
              <w:rPr>
                <w:noProof/>
                <w:webHidden/>
              </w:rPr>
              <w:t>19</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2" w:history="1">
            <w:r w:rsidR="0021532A" w:rsidRPr="00680E26">
              <w:rPr>
                <w:rStyle w:val="a4"/>
                <w:rFonts w:ascii="Times New Roman" w:eastAsiaTheme="majorEastAsia" w:hAnsi="Times New Roman" w:cs="Times New Roman"/>
                <w:b/>
                <w:noProof/>
              </w:rPr>
              <w:t>1.4.3 Обучение персонала</w:t>
            </w:r>
            <w:r w:rsidR="0021532A">
              <w:rPr>
                <w:noProof/>
                <w:webHidden/>
              </w:rPr>
              <w:tab/>
            </w:r>
            <w:r w:rsidR="0021532A">
              <w:rPr>
                <w:noProof/>
                <w:webHidden/>
              </w:rPr>
              <w:fldChar w:fldCharType="begin"/>
            </w:r>
            <w:r w:rsidR="0021532A">
              <w:rPr>
                <w:noProof/>
                <w:webHidden/>
              </w:rPr>
              <w:instrText xml:space="preserve"> PAGEREF _Toc136328052 \h </w:instrText>
            </w:r>
            <w:r w:rsidR="0021532A">
              <w:rPr>
                <w:noProof/>
                <w:webHidden/>
              </w:rPr>
            </w:r>
            <w:r w:rsidR="0021532A">
              <w:rPr>
                <w:noProof/>
                <w:webHidden/>
              </w:rPr>
              <w:fldChar w:fldCharType="separate"/>
            </w:r>
            <w:r w:rsidR="0021532A">
              <w:rPr>
                <w:noProof/>
                <w:webHidden/>
              </w:rPr>
              <w:t>22</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3" w:history="1">
            <w:r w:rsidR="0021532A" w:rsidRPr="00680E26">
              <w:rPr>
                <w:rStyle w:val="a4"/>
                <w:rFonts w:ascii="Times New Roman" w:eastAsiaTheme="majorEastAsia" w:hAnsi="Times New Roman" w:cs="Times New Roman"/>
                <w:b/>
                <w:noProof/>
              </w:rPr>
              <w:t>1.4.4 Стимулирование труда</w:t>
            </w:r>
            <w:r w:rsidR="0021532A">
              <w:rPr>
                <w:noProof/>
                <w:webHidden/>
              </w:rPr>
              <w:tab/>
            </w:r>
            <w:r w:rsidR="0021532A">
              <w:rPr>
                <w:noProof/>
                <w:webHidden/>
              </w:rPr>
              <w:fldChar w:fldCharType="begin"/>
            </w:r>
            <w:r w:rsidR="0021532A">
              <w:rPr>
                <w:noProof/>
                <w:webHidden/>
              </w:rPr>
              <w:instrText xml:space="preserve"> PAGEREF _Toc136328053 \h </w:instrText>
            </w:r>
            <w:r w:rsidR="0021532A">
              <w:rPr>
                <w:noProof/>
                <w:webHidden/>
              </w:rPr>
            </w:r>
            <w:r w:rsidR="0021532A">
              <w:rPr>
                <w:noProof/>
                <w:webHidden/>
              </w:rPr>
              <w:fldChar w:fldCharType="separate"/>
            </w:r>
            <w:r w:rsidR="0021532A">
              <w:rPr>
                <w:noProof/>
                <w:webHidden/>
              </w:rPr>
              <w:t>24</w:t>
            </w:r>
            <w:r w:rsidR="0021532A">
              <w:rPr>
                <w:noProof/>
                <w:webHidden/>
              </w:rPr>
              <w:fldChar w:fldCharType="end"/>
            </w:r>
          </w:hyperlink>
        </w:p>
        <w:p w:rsidR="0021532A" w:rsidRDefault="00692184">
          <w:pPr>
            <w:pStyle w:val="21"/>
            <w:rPr>
              <w:rFonts w:cstheme="minorBidi"/>
              <w:noProof/>
            </w:rPr>
          </w:pPr>
          <w:hyperlink w:anchor="_Toc136328054" w:history="1">
            <w:r w:rsidR="0021532A" w:rsidRPr="00680E26">
              <w:rPr>
                <w:rStyle w:val="a4"/>
                <w:rFonts w:ascii="Times New Roman" w:hAnsi="Times New Roman"/>
                <w:b/>
                <w:noProof/>
              </w:rPr>
              <w:t>1.5 Факторы, влияющие на работу персонала</w:t>
            </w:r>
            <w:r w:rsidR="0021532A">
              <w:rPr>
                <w:noProof/>
                <w:webHidden/>
              </w:rPr>
              <w:tab/>
            </w:r>
            <w:r w:rsidR="0021532A">
              <w:rPr>
                <w:noProof/>
                <w:webHidden/>
              </w:rPr>
              <w:fldChar w:fldCharType="begin"/>
            </w:r>
            <w:r w:rsidR="0021532A">
              <w:rPr>
                <w:noProof/>
                <w:webHidden/>
              </w:rPr>
              <w:instrText xml:space="preserve"> PAGEREF _Toc136328054 \h </w:instrText>
            </w:r>
            <w:r w:rsidR="0021532A">
              <w:rPr>
                <w:noProof/>
                <w:webHidden/>
              </w:rPr>
            </w:r>
            <w:r w:rsidR="0021532A">
              <w:rPr>
                <w:noProof/>
                <w:webHidden/>
              </w:rPr>
              <w:fldChar w:fldCharType="separate"/>
            </w:r>
            <w:r w:rsidR="0021532A">
              <w:rPr>
                <w:noProof/>
                <w:webHidden/>
              </w:rPr>
              <w:t>26</w:t>
            </w:r>
            <w:r w:rsidR="0021532A">
              <w:rPr>
                <w:noProof/>
                <w:webHidden/>
              </w:rPr>
              <w:fldChar w:fldCharType="end"/>
            </w:r>
          </w:hyperlink>
        </w:p>
        <w:p w:rsidR="0021532A" w:rsidRDefault="00692184">
          <w:pPr>
            <w:pStyle w:val="21"/>
            <w:rPr>
              <w:rFonts w:cstheme="minorBidi"/>
              <w:noProof/>
            </w:rPr>
          </w:pPr>
          <w:hyperlink w:anchor="_Toc136328055" w:history="1">
            <w:r w:rsidR="0021532A" w:rsidRPr="00680E26">
              <w:rPr>
                <w:rStyle w:val="a4"/>
                <w:rFonts w:ascii="Times New Roman" w:hAnsi="Times New Roman"/>
                <w:b/>
                <w:noProof/>
              </w:rPr>
              <w:t>1.6 Автоматизированные средства управления персоналом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_Toc136328055 \h </w:instrText>
            </w:r>
            <w:r w:rsidR="0021532A">
              <w:rPr>
                <w:noProof/>
                <w:webHidden/>
              </w:rPr>
            </w:r>
            <w:r w:rsidR="0021532A">
              <w:rPr>
                <w:noProof/>
                <w:webHidden/>
              </w:rPr>
              <w:fldChar w:fldCharType="separate"/>
            </w:r>
            <w:r w:rsidR="0021532A">
              <w:rPr>
                <w:noProof/>
                <w:webHidden/>
              </w:rPr>
              <w:t>30</w:t>
            </w:r>
            <w:r w:rsidR="0021532A">
              <w:rPr>
                <w:noProof/>
                <w:webHidden/>
              </w:rPr>
              <w:fldChar w:fldCharType="end"/>
            </w:r>
          </w:hyperlink>
        </w:p>
        <w:p w:rsidR="0021532A" w:rsidRDefault="00692184">
          <w:pPr>
            <w:pStyle w:val="11"/>
            <w:rPr>
              <w:rFonts w:cstheme="minorBidi"/>
              <w:noProof/>
            </w:rPr>
          </w:pPr>
          <w:hyperlink w:anchor="_Toc136328056" w:history="1">
            <w:r w:rsidR="0021532A" w:rsidRPr="00680E26">
              <w:rPr>
                <w:rStyle w:val="a4"/>
                <w:rFonts w:ascii="Times New Roman" w:eastAsia="Times New Roman" w:hAnsi="Times New Roman"/>
                <w:b/>
                <w:noProof/>
              </w:rPr>
              <w:t>2 УЧЕТ И АНАЛИЗ ДЕЯТЕЛЬНОСТИ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_Toc136328056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692184">
          <w:pPr>
            <w:pStyle w:val="21"/>
            <w:rPr>
              <w:rFonts w:cstheme="minorBidi"/>
              <w:noProof/>
            </w:rPr>
          </w:pPr>
          <w:hyperlink w:anchor="_Toc136328057" w:history="1">
            <w:r w:rsidR="0021532A" w:rsidRPr="00680E26">
              <w:rPr>
                <w:rStyle w:val="a4"/>
                <w:rFonts w:ascii="Times New Roman" w:eastAsia="Times New Roman" w:hAnsi="Times New Roman"/>
                <w:b/>
                <w:noProof/>
              </w:rPr>
              <w:t>2.1 Общая характеристика предприятия</w:t>
            </w:r>
            <w:r w:rsidR="0021532A">
              <w:rPr>
                <w:noProof/>
                <w:webHidden/>
              </w:rPr>
              <w:tab/>
            </w:r>
            <w:r w:rsidR="0021532A">
              <w:rPr>
                <w:noProof/>
                <w:webHidden/>
              </w:rPr>
              <w:fldChar w:fldCharType="begin"/>
            </w:r>
            <w:r w:rsidR="0021532A">
              <w:rPr>
                <w:noProof/>
                <w:webHidden/>
              </w:rPr>
              <w:instrText xml:space="preserve"> PAGEREF _Toc136328057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8" w:history="1">
            <w:r w:rsidR="0021532A" w:rsidRPr="00680E26">
              <w:rPr>
                <w:rStyle w:val="a4"/>
                <w:rFonts w:ascii="Times New Roman" w:eastAsiaTheme="majorEastAsia" w:hAnsi="Times New Roman" w:cs="Times New Roman"/>
                <w:b/>
                <w:noProof/>
              </w:rPr>
              <w:t>2.1.1 Услуги оказываемые ОАО «АСБ БЕЛАРУСБАНК»</w:t>
            </w:r>
            <w:r w:rsidR="0021532A">
              <w:rPr>
                <w:noProof/>
                <w:webHidden/>
              </w:rPr>
              <w:tab/>
            </w:r>
            <w:r w:rsidR="0021532A">
              <w:rPr>
                <w:noProof/>
                <w:webHidden/>
              </w:rPr>
              <w:fldChar w:fldCharType="begin"/>
            </w:r>
            <w:r w:rsidR="0021532A">
              <w:rPr>
                <w:noProof/>
                <w:webHidden/>
              </w:rPr>
              <w:instrText xml:space="preserve"> PAGEREF _Toc136328058 \h </w:instrText>
            </w:r>
            <w:r w:rsidR="0021532A">
              <w:rPr>
                <w:noProof/>
                <w:webHidden/>
              </w:rPr>
            </w:r>
            <w:r w:rsidR="0021532A">
              <w:rPr>
                <w:noProof/>
                <w:webHidden/>
              </w:rPr>
              <w:fldChar w:fldCharType="separate"/>
            </w:r>
            <w:r w:rsidR="0021532A">
              <w:rPr>
                <w:noProof/>
                <w:webHidden/>
              </w:rPr>
              <w:t>32</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59" w:history="1">
            <w:r w:rsidR="0021532A" w:rsidRPr="00680E26">
              <w:rPr>
                <w:rStyle w:val="a4"/>
                <w:rFonts w:ascii="Times New Roman" w:eastAsiaTheme="majorEastAsia" w:hAnsi="Times New Roman" w:cs="Times New Roman"/>
                <w:b/>
                <w:noProof/>
              </w:rPr>
              <w:t>2.1.2 Организационная структура предприятия</w:t>
            </w:r>
            <w:r w:rsidR="0021532A">
              <w:rPr>
                <w:noProof/>
                <w:webHidden/>
              </w:rPr>
              <w:tab/>
            </w:r>
            <w:r w:rsidR="0021532A">
              <w:rPr>
                <w:noProof/>
                <w:webHidden/>
              </w:rPr>
              <w:fldChar w:fldCharType="begin"/>
            </w:r>
            <w:r w:rsidR="0021532A">
              <w:rPr>
                <w:noProof/>
                <w:webHidden/>
              </w:rPr>
              <w:instrText xml:space="preserve"> PAGEREF _Toc136328059 \h </w:instrText>
            </w:r>
            <w:r w:rsidR="0021532A">
              <w:rPr>
                <w:noProof/>
                <w:webHidden/>
              </w:rPr>
            </w:r>
            <w:r w:rsidR="0021532A">
              <w:rPr>
                <w:noProof/>
                <w:webHidden/>
              </w:rPr>
              <w:fldChar w:fldCharType="separate"/>
            </w:r>
            <w:r w:rsidR="0021532A">
              <w:rPr>
                <w:noProof/>
                <w:webHidden/>
              </w:rPr>
              <w:t>33</w:t>
            </w:r>
            <w:r w:rsidR="0021532A">
              <w:rPr>
                <w:noProof/>
                <w:webHidden/>
              </w:rPr>
              <w:fldChar w:fldCharType="end"/>
            </w:r>
          </w:hyperlink>
        </w:p>
        <w:p w:rsidR="0021532A" w:rsidRDefault="00692184">
          <w:pPr>
            <w:pStyle w:val="21"/>
            <w:rPr>
              <w:rFonts w:cstheme="minorBidi"/>
              <w:noProof/>
            </w:rPr>
          </w:pPr>
          <w:hyperlink w:anchor="_Toc136328060" w:history="1">
            <w:r w:rsidR="0021532A" w:rsidRPr="00680E26">
              <w:rPr>
                <w:rStyle w:val="a4"/>
                <w:rFonts w:ascii="Times New Roman" w:eastAsia="Times New Roman" w:hAnsi="Times New Roman"/>
                <w:b/>
                <w:noProof/>
              </w:rPr>
              <w:t>2.2 Анализ показателей эффективности работы персонала</w:t>
            </w:r>
            <w:r w:rsidR="0021532A">
              <w:rPr>
                <w:noProof/>
                <w:webHidden/>
              </w:rPr>
              <w:tab/>
            </w:r>
            <w:r w:rsidR="0021532A">
              <w:rPr>
                <w:noProof/>
                <w:webHidden/>
              </w:rPr>
              <w:fldChar w:fldCharType="begin"/>
            </w:r>
            <w:r w:rsidR="0021532A">
              <w:rPr>
                <w:noProof/>
                <w:webHidden/>
              </w:rPr>
              <w:instrText xml:space="preserve"> PAGEREF _Toc136328060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61" w:history="1">
            <w:r w:rsidR="0021532A" w:rsidRPr="00680E26">
              <w:rPr>
                <w:rStyle w:val="a4"/>
                <w:rFonts w:ascii="Times New Roman" w:eastAsiaTheme="majorEastAsia" w:hAnsi="Times New Roman" w:cs="Times New Roman"/>
                <w:b/>
                <w:noProof/>
              </w:rPr>
              <w:t>2.2.1 Обеспечение потребности в персонале в ОАО «АСБ Беларусбанк»</w:t>
            </w:r>
            <w:r w:rsidR="0021532A">
              <w:rPr>
                <w:noProof/>
                <w:webHidden/>
              </w:rPr>
              <w:tab/>
            </w:r>
            <w:r w:rsidR="0021532A">
              <w:rPr>
                <w:noProof/>
                <w:webHidden/>
              </w:rPr>
              <w:fldChar w:fldCharType="begin"/>
            </w:r>
            <w:r w:rsidR="0021532A">
              <w:rPr>
                <w:noProof/>
                <w:webHidden/>
              </w:rPr>
              <w:instrText xml:space="preserve"> PAGEREF _Toc136328061 \h </w:instrText>
            </w:r>
            <w:r w:rsidR="0021532A">
              <w:rPr>
                <w:noProof/>
                <w:webHidden/>
              </w:rPr>
            </w:r>
            <w:r w:rsidR="0021532A">
              <w:rPr>
                <w:noProof/>
                <w:webHidden/>
              </w:rPr>
              <w:fldChar w:fldCharType="separate"/>
            </w:r>
            <w:r w:rsidR="0021532A">
              <w:rPr>
                <w:noProof/>
                <w:webHidden/>
              </w:rPr>
              <w:t>34</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62" w:history="1">
            <w:r w:rsidR="0021532A" w:rsidRPr="00680E26">
              <w:rPr>
                <w:rStyle w:val="a4"/>
                <w:rFonts w:ascii="Times New Roman" w:eastAsiaTheme="majorEastAsia" w:hAnsi="Times New Roman" w:cs="Times New Roman"/>
                <w:b/>
                <w:noProof/>
              </w:rPr>
              <w:t>2.2.2 Распределение сотрудников по образованию на предприятии ОАО «АСБ Беларусбанк»</w:t>
            </w:r>
            <w:r w:rsidR="0021532A">
              <w:rPr>
                <w:noProof/>
                <w:webHidden/>
              </w:rPr>
              <w:tab/>
            </w:r>
            <w:r w:rsidR="0021532A">
              <w:rPr>
                <w:noProof/>
                <w:webHidden/>
              </w:rPr>
              <w:fldChar w:fldCharType="begin"/>
            </w:r>
            <w:r w:rsidR="0021532A">
              <w:rPr>
                <w:noProof/>
                <w:webHidden/>
              </w:rPr>
              <w:instrText xml:space="preserve"> PAGEREF _Toc136328062 \h </w:instrText>
            </w:r>
            <w:r w:rsidR="0021532A">
              <w:rPr>
                <w:noProof/>
                <w:webHidden/>
              </w:rPr>
            </w:r>
            <w:r w:rsidR="0021532A">
              <w:rPr>
                <w:noProof/>
                <w:webHidden/>
              </w:rPr>
              <w:fldChar w:fldCharType="separate"/>
            </w:r>
            <w:r w:rsidR="0021532A">
              <w:rPr>
                <w:noProof/>
                <w:webHidden/>
              </w:rPr>
              <w:t>35</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63" w:history="1">
            <w:r w:rsidR="0021532A" w:rsidRPr="00680E26">
              <w:rPr>
                <w:rStyle w:val="a4"/>
                <w:rFonts w:ascii="Times New Roman" w:eastAsiaTheme="majorEastAsia" w:hAnsi="Times New Roman" w:cs="Times New Roman"/>
                <w:b/>
                <w:noProof/>
              </w:rPr>
              <w:t>2.2.3 Адаптация персонала в ОАО «АСБ Беларусбанк»</w:t>
            </w:r>
            <w:r w:rsidR="0021532A">
              <w:rPr>
                <w:noProof/>
                <w:webHidden/>
              </w:rPr>
              <w:tab/>
            </w:r>
            <w:r w:rsidR="0021532A">
              <w:rPr>
                <w:noProof/>
                <w:webHidden/>
              </w:rPr>
              <w:fldChar w:fldCharType="begin"/>
            </w:r>
            <w:r w:rsidR="0021532A">
              <w:rPr>
                <w:noProof/>
                <w:webHidden/>
              </w:rPr>
              <w:instrText xml:space="preserve"> PAGEREF _Toc136328063 \h </w:instrText>
            </w:r>
            <w:r w:rsidR="0021532A">
              <w:rPr>
                <w:noProof/>
                <w:webHidden/>
              </w:rPr>
            </w:r>
            <w:r w:rsidR="0021532A">
              <w:rPr>
                <w:noProof/>
                <w:webHidden/>
              </w:rPr>
              <w:fldChar w:fldCharType="separate"/>
            </w:r>
            <w:r w:rsidR="0021532A">
              <w:rPr>
                <w:noProof/>
                <w:webHidden/>
              </w:rPr>
              <w:t>36</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64" w:history="1">
            <w:r w:rsidR="0021532A" w:rsidRPr="00680E26">
              <w:rPr>
                <w:rStyle w:val="a4"/>
                <w:rFonts w:ascii="Times New Roman" w:eastAsiaTheme="majorEastAsia" w:hAnsi="Times New Roman" w:cs="Times New Roman"/>
                <w:b/>
                <w:noProof/>
              </w:rPr>
              <w:t>2.2.4 Неявки по болезням в ОАО «АСБ Беларусбанк»</w:t>
            </w:r>
            <w:r w:rsidR="0021532A">
              <w:rPr>
                <w:noProof/>
                <w:webHidden/>
              </w:rPr>
              <w:tab/>
            </w:r>
            <w:r w:rsidR="0021532A">
              <w:rPr>
                <w:noProof/>
                <w:webHidden/>
              </w:rPr>
              <w:fldChar w:fldCharType="begin"/>
            </w:r>
            <w:r w:rsidR="0021532A">
              <w:rPr>
                <w:noProof/>
                <w:webHidden/>
              </w:rPr>
              <w:instrText xml:space="preserve"> PAGEREF _Toc136328064 \h </w:instrText>
            </w:r>
            <w:r w:rsidR="0021532A">
              <w:rPr>
                <w:noProof/>
                <w:webHidden/>
              </w:rPr>
            </w:r>
            <w:r w:rsidR="0021532A">
              <w:rPr>
                <w:noProof/>
                <w:webHidden/>
              </w:rPr>
              <w:fldChar w:fldCharType="separate"/>
            </w:r>
            <w:r w:rsidR="0021532A">
              <w:rPr>
                <w:noProof/>
                <w:webHidden/>
              </w:rPr>
              <w:t>37</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65" w:history="1">
            <w:r w:rsidR="0021532A" w:rsidRPr="00680E26">
              <w:rPr>
                <w:rStyle w:val="a4"/>
                <w:rFonts w:ascii="Times New Roman" w:eastAsiaTheme="majorEastAsia" w:hAnsi="Times New Roman" w:cs="Times New Roman"/>
                <w:b/>
                <w:noProof/>
              </w:rPr>
              <w:t>2.2.5 Среднесписочная численность в ОАО «АСБ Беларусбанк»</w:t>
            </w:r>
            <w:r w:rsidR="0021532A">
              <w:rPr>
                <w:noProof/>
                <w:webHidden/>
              </w:rPr>
              <w:tab/>
            </w:r>
            <w:r w:rsidR="0021532A">
              <w:rPr>
                <w:noProof/>
                <w:webHidden/>
              </w:rPr>
              <w:fldChar w:fldCharType="begin"/>
            </w:r>
            <w:r w:rsidR="0021532A">
              <w:rPr>
                <w:noProof/>
                <w:webHidden/>
              </w:rPr>
              <w:instrText xml:space="preserve"> PAGEREF _Toc136328065 \h </w:instrText>
            </w:r>
            <w:r w:rsidR="0021532A">
              <w:rPr>
                <w:noProof/>
                <w:webHidden/>
              </w:rPr>
            </w:r>
            <w:r w:rsidR="0021532A">
              <w:rPr>
                <w:noProof/>
                <w:webHidden/>
              </w:rPr>
              <w:fldChar w:fldCharType="separate"/>
            </w:r>
            <w:r w:rsidR="0021532A">
              <w:rPr>
                <w:noProof/>
                <w:webHidden/>
              </w:rPr>
              <w:t>38</w:t>
            </w:r>
            <w:r w:rsidR="0021532A">
              <w:rPr>
                <w:noProof/>
                <w:webHidden/>
              </w:rPr>
              <w:fldChar w:fldCharType="end"/>
            </w:r>
          </w:hyperlink>
        </w:p>
        <w:p w:rsidR="0021532A" w:rsidRDefault="00692184">
          <w:pPr>
            <w:pStyle w:val="21"/>
            <w:rPr>
              <w:rFonts w:cstheme="minorBidi"/>
              <w:noProof/>
            </w:rPr>
          </w:pPr>
          <w:hyperlink w:anchor="_Toc136328066" w:history="1">
            <w:r w:rsidR="0021532A" w:rsidRPr="00680E26">
              <w:rPr>
                <w:rStyle w:val="a4"/>
                <w:rFonts w:ascii="Times New Roman" w:eastAsia="Times New Roman" w:hAnsi="Times New Roman"/>
                <w:b/>
                <w:noProof/>
              </w:rPr>
              <w:t>2.3 Функциональная модель процесса распределения учебной нагрузки преподавателей кафедры экономической информатики</w:t>
            </w:r>
            <w:r w:rsidR="0021532A">
              <w:rPr>
                <w:noProof/>
                <w:webHidden/>
              </w:rPr>
              <w:tab/>
            </w:r>
            <w:r w:rsidR="0021532A">
              <w:rPr>
                <w:noProof/>
                <w:webHidden/>
              </w:rPr>
              <w:fldChar w:fldCharType="begin"/>
            </w:r>
            <w:r w:rsidR="0021532A">
              <w:rPr>
                <w:noProof/>
                <w:webHidden/>
              </w:rPr>
              <w:instrText xml:space="preserve"> PAGEREF _Toc136328066 \h </w:instrText>
            </w:r>
            <w:r w:rsidR="0021532A">
              <w:rPr>
                <w:noProof/>
                <w:webHidden/>
              </w:rPr>
            </w:r>
            <w:r w:rsidR="0021532A">
              <w:rPr>
                <w:noProof/>
                <w:webHidden/>
              </w:rPr>
              <w:fldChar w:fldCharType="separate"/>
            </w:r>
            <w:r w:rsidR="0021532A">
              <w:rPr>
                <w:noProof/>
                <w:webHidden/>
              </w:rPr>
              <w:t>39</w:t>
            </w:r>
            <w:r w:rsidR="0021532A">
              <w:rPr>
                <w:noProof/>
                <w:webHidden/>
              </w:rPr>
              <w:fldChar w:fldCharType="end"/>
            </w:r>
          </w:hyperlink>
        </w:p>
        <w:p w:rsidR="0021532A" w:rsidRDefault="00692184">
          <w:pPr>
            <w:pStyle w:val="11"/>
            <w:rPr>
              <w:rFonts w:cstheme="minorBidi"/>
              <w:noProof/>
            </w:rPr>
          </w:pPr>
          <w:hyperlink w:anchor="_Toc136328067" w:history="1">
            <w:r w:rsidR="0021532A" w:rsidRPr="00680E26">
              <w:rPr>
                <w:rStyle w:val="a4"/>
                <w:rFonts w:ascii="Times New Roman" w:eastAsia="Times New Roman" w:hAnsi="Times New Roman"/>
                <w:b/>
                <w:noProof/>
              </w:rPr>
              <w:t>3 РАЗРАБОТКА ПРОГРАММНОЙ ПОДДЕРЖКИ ПЛАНИРОВАНИЯ И РАСПРЕДЕЛЕНИЯ УЧЕБНОЙ НАГРУЗКИ ПРЕПОДАВАТЕЛЕЙ ВУЗА</w:t>
            </w:r>
            <w:r w:rsidR="0021532A">
              <w:rPr>
                <w:noProof/>
                <w:webHidden/>
              </w:rPr>
              <w:tab/>
            </w:r>
            <w:r w:rsidR="0021532A">
              <w:rPr>
                <w:noProof/>
                <w:webHidden/>
              </w:rPr>
              <w:fldChar w:fldCharType="begin"/>
            </w:r>
            <w:r w:rsidR="0021532A">
              <w:rPr>
                <w:noProof/>
                <w:webHidden/>
              </w:rPr>
              <w:instrText xml:space="preserve"> PAGEREF _Toc136328067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692184">
          <w:pPr>
            <w:pStyle w:val="21"/>
            <w:rPr>
              <w:rFonts w:cstheme="minorBidi"/>
              <w:noProof/>
            </w:rPr>
          </w:pPr>
          <w:hyperlink w:anchor="_Toc136328068" w:history="1">
            <w:r w:rsidR="0021532A" w:rsidRPr="00680E26">
              <w:rPr>
                <w:rStyle w:val="a4"/>
                <w:rFonts w:ascii="Times New Roman" w:eastAsia="Times New Roman" w:hAnsi="Times New Roman"/>
                <w:b/>
                <w:noProof/>
              </w:rPr>
              <w:t>3.1 Постановка задачи и обзор методов ее решения</w:t>
            </w:r>
            <w:r w:rsidR="0021532A">
              <w:rPr>
                <w:noProof/>
                <w:webHidden/>
              </w:rPr>
              <w:tab/>
            </w:r>
            <w:r w:rsidR="0021532A">
              <w:rPr>
                <w:noProof/>
                <w:webHidden/>
              </w:rPr>
              <w:fldChar w:fldCharType="begin"/>
            </w:r>
            <w:r w:rsidR="0021532A">
              <w:rPr>
                <w:noProof/>
                <w:webHidden/>
              </w:rPr>
              <w:instrText xml:space="preserve"> PAGEREF _Toc136328068 \h </w:instrText>
            </w:r>
            <w:r w:rsidR="0021532A">
              <w:rPr>
                <w:noProof/>
                <w:webHidden/>
              </w:rPr>
            </w:r>
            <w:r w:rsidR="0021532A">
              <w:rPr>
                <w:noProof/>
                <w:webHidden/>
              </w:rPr>
              <w:fldChar w:fldCharType="separate"/>
            </w:r>
            <w:r w:rsidR="0021532A">
              <w:rPr>
                <w:noProof/>
                <w:webHidden/>
              </w:rPr>
              <w:t>41</w:t>
            </w:r>
            <w:r w:rsidR="0021532A">
              <w:rPr>
                <w:noProof/>
                <w:webHidden/>
              </w:rPr>
              <w:fldChar w:fldCharType="end"/>
            </w:r>
          </w:hyperlink>
        </w:p>
        <w:p w:rsidR="0021532A" w:rsidRDefault="00692184">
          <w:pPr>
            <w:pStyle w:val="21"/>
            <w:rPr>
              <w:rFonts w:cstheme="minorBidi"/>
              <w:noProof/>
            </w:rPr>
          </w:pPr>
          <w:hyperlink w:anchor="_Toc136328069" w:history="1">
            <w:r w:rsidR="0021532A" w:rsidRPr="00680E26">
              <w:rPr>
                <w:rStyle w:val="a4"/>
                <w:rFonts w:ascii="Times New Roman" w:eastAsia="Times New Roman" w:hAnsi="Times New Roman"/>
                <w:b/>
                <w:noProof/>
              </w:rPr>
              <w:t>3.3 Спецификация вариантов использования системы</w:t>
            </w:r>
            <w:r w:rsidR="0021532A">
              <w:rPr>
                <w:noProof/>
                <w:webHidden/>
              </w:rPr>
              <w:tab/>
            </w:r>
            <w:r w:rsidR="0021532A">
              <w:rPr>
                <w:noProof/>
                <w:webHidden/>
              </w:rPr>
              <w:fldChar w:fldCharType="begin"/>
            </w:r>
            <w:r w:rsidR="0021532A">
              <w:rPr>
                <w:noProof/>
                <w:webHidden/>
              </w:rPr>
              <w:instrText xml:space="preserve"> PAGEREF _Toc136328069 \h </w:instrText>
            </w:r>
            <w:r w:rsidR="0021532A">
              <w:rPr>
                <w:noProof/>
                <w:webHidden/>
              </w:rPr>
            </w:r>
            <w:r w:rsidR="0021532A">
              <w:rPr>
                <w:noProof/>
                <w:webHidden/>
              </w:rPr>
              <w:fldChar w:fldCharType="separate"/>
            </w:r>
            <w:r w:rsidR="0021532A">
              <w:rPr>
                <w:noProof/>
                <w:webHidden/>
              </w:rPr>
              <w:t>46</w:t>
            </w:r>
            <w:r w:rsidR="0021532A">
              <w:rPr>
                <w:noProof/>
                <w:webHidden/>
              </w:rPr>
              <w:fldChar w:fldCharType="end"/>
            </w:r>
          </w:hyperlink>
        </w:p>
        <w:p w:rsidR="0021532A" w:rsidRDefault="00692184">
          <w:pPr>
            <w:pStyle w:val="21"/>
            <w:rPr>
              <w:rFonts w:cstheme="minorBidi"/>
              <w:noProof/>
            </w:rPr>
          </w:pPr>
          <w:hyperlink w:anchor="_Toc136328070" w:history="1">
            <w:r w:rsidR="0021532A" w:rsidRPr="00680E26">
              <w:rPr>
                <w:rStyle w:val="a4"/>
                <w:rFonts w:ascii="Times New Roman" w:eastAsia="Times New Roman" w:hAnsi="Times New Roman"/>
                <w:b/>
                <w:noProof/>
              </w:rPr>
              <w:t>3.4 Модели представления системы и их описание</w:t>
            </w:r>
            <w:r w:rsidR="0021532A">
              <w:rPr>
                <w:noProof/>
                <w:webHidden/>
              </w:rPr>
              <w:tab/>
            </w:r>
            <w:r w:rsidR="0021532A">
              <w:rPr>
                <w:noProof/>
                <w:webHidden/>
              </w:rPr>
              <w:fldChar w:fldCharType="begin"/>
            </w:r>
            <w:r w:rsidR="0021532A">
              <w:rPr>
                <w:noProof/>
                <w:webHidden/>
              </w:rPr>
              <w:instrText xml:space="preserve"> PAGEREF _Toc136328070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71" w:history="1">
            <w:r w:rsidR="0021532A" w:rsidRPr="00680E26">
              <w:rPr>
                <w:rStyle w:val="a4"/>
                <w:rFonts w:ascii="Times New Roman" w:hAnsi="Times New Roman" w:cs="Times New Roman"/>
                <w:b/>
                <w:noProof/>
                <w:lang w:eastAsia="ru-RU"/>
              </w:rPr>
              <w:t xml:space="preserve">3.4.1 </w:t>
            </w:r>
            <w:r w:rsidR="0021532A" w:rsidRPr="00680E26">
              <w:rPr>
                <w:rStyle w:val="a4"/>
                <w:rFonts w:ascii="Times New Roman" w:hAnsi="Times New Roman" w:cs="Times New Roman"/>
                <w:noProof/>
                <w:lang w:eastAsia="ru-RU"/>
              </w:rPr>
              <w:t xml:space="preserve">Диаграмма классов </w:t>
            </w:r>
            <w:r w:rsidR="0021532A" w:rsidRPr="00680E26">
              <w:rPr>
                <w:rStyle w:val="a4"/>
                <w:rFonts w:ascii="Times New Roman" w:hAnsi="Times New Roman" w:cs="Times New Roman"/>
                <w:bCs/>
                <w:noProof/>
              </w:rPr>
              <w:t>системы.</w:t>
            </w:r>
            <w:r w:rsidR="0021532A">
              <w:rPr>
                <w:noProof/>
                <w:webHidden/>
              </w:rPr>
              <w:tab/>
            </w:r>
            <w:r w:rsidR="0021532A">
              <w:rPr>
                <w:noProof/>
                <w:webHidden/>
              </w:rPr>
              <w:fldChar w:fldCharType="begin"/>
            </w:r>
            <w:r w:rsidR="0021532A">
              <w:rPr>
                <w:noProof/>
                <w:webHidden/>
              </w:rPr>
              <w:instrText xml:space="preserve"> PAGEREF _Toc136328071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72" w:history="1">
            <w:r w:rsidR="0021532A" w:rsidRPr="00680E26">
              <w:rPr>
                <w:rStyle w:val="a4"/>
                <w:rFonts w:ascii="Times New Roman" w:eastAsiaTheme="majorEastAsia" w:hAnsi="Times New Roman" w:cs="Times New Roman"/>
                <w:b/>
                <w:noProof/>
              </w:rPr>
              <w:t>3.4.2.</w:t>
            </w:r>
            <w:r w:rsidR="0021532A" w:rsidRPr="00680E26">
              <w:rPr>
                <w:rStyle w:val="a4"/>
                <w:rFonts w:ascii="Times New Roman" w:hAnsi="Times New Roman" w:cs="Times New Roman"/>
                <w:noProof/>
              </w:rPr>
              <w:t xml:space="preserve"> Диаграммы последовательности</w:t>
            </w:r>
            <w:r w:rsidR="0021532A" w:rsidRPr="00680E26">
              <w:rPr>
                <w:rStyle w:val="a4"/>
                <w:rFonts w:ascii="Times New Roman" w:hAnsi="Times New Roman" w:cs="Times New Roman"/>
                <w:i/>
                <w:noProof/>
              </w:rPr>
              <w:t>.</w:t>
            </w:r>
            <w:r w:rsidR="0021532A">
              <w:rPr>
                <w:noProof/>
                <w:webHidden/>
              </w:rPr>
              <w:tab/>
            </w:r>
            <w:r w:rsidR="0021532A">
              <w:rPr>
                <w:noProof/>
                <w:webHidden/>
              </w:rPr>
              <w:fldChar w:fldCharType="begin"/>
            </w:r>
            <w:r w:rsidR="0021532A">
              <w:rPr>
                <w:noProof/>
                <w:webHidden/>
              </w:rPr>
              <w:instrText xml:space="preserve"> PAGEREF _Toc136328072 \h </w:instrText>
            </w:r>
            <w:r w:rsidR="0021532A">
              <w:rPr>
                <w:noProof/>
                <w:webHidden/>
              </w:rPr>
            </w:r>
            <w:r w:rsidR="0021532A">
              <w:rPr>
                <w:noProof/>
                <w:webHidden/>
              </w:rPr>
              <w:fldChar w:fldCharType="separate"/>
            </w:r>
            <w:r w:rsidR="0021532A">
              <w:rPr>
                <w:noProof/>
                <w:webHidden/>
              </w:rPr>
              <w:t>48</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73" w:history="1">
            <w:r w:rsidR="0021532A" w:rsidRPr="00680E26">
              <w:rPr>
                <w:rStyle w:val="a4"/>
                <w:rFonts w:ascii="Times New Roman" w:hAnsi="Times New Roman" w:cs="Times New Roman"/>
                <w:b/>
                <w:noProof/>
              </w:rPr>
              <w:t>3.4.3</w:t>
            </w:r>
            <w:r w:rsidR="0021532A" w:rsidRPr="00680E26">
              <w:rPr>
                <w:rStyle w:val="a4"/>
                <w:rFonts w:ascii="Times New Roman" w:hAnsi="Times New Roman" w:cs="Times New Roman"/>
                <w:noProof/>
              </w:rPr>
              <w:t xml:space="preserve"> Диаграмма состояний</w:t>
            </w:r>
            <w:r w:rsidR="0021532A" w:rsidRPr="00680E26">
              <w:rPr>
                <w:rStyle w:val="a4"/>
                <w:rFonts w:ascii="Times New Roman" w:hAnsi="Times New Roman" w:cs="Times New Roman"/>
                <w:noProof/>
                <w:lang w:eastAsia="ru-RU"/>
              </w:rPr>
              <w:t xml:space="preserve"> </w:t>
            </w:r>
            <w:r w:rsidR="0021532A" w:rsidRPr="00680E26">
              <w:rPr>
                <w:rStyle w:val="a4"/>
                <w:rFonts w:ascii="Times New Roman" w:hAnsi="Times New Roman" w:cs="Times New Roman"/>
                <w:bCs/>
                <w:noProof/>
              </w:rPr>
              <w:t>основных объектов системы.</w:t>
            </w:r>
            <w:r w:rsidR="0021532A">
              <w:rPr>
                <w:noProof/>
                <w:webHidden/>
              </w:rPr>
              <w:tab/>
            </w:r>
            <w:r w:rsidR="0021532A">
              <w:rPr>
                <w:noProof/>
                <w:webHidden/>
              </w:rPr>
              <w:fldChar w:fldCharType="begin"/>
            </w:r>
            <w:r w:rsidR="0021532A">
              <w:rPr>
                <w:noProof/>
                <w:webHidden/>
              </w:rPr>
              <w:instrText xml:space="preserve"> PAGEREF _Toc136328073 \h </w:instrText>
            </w:r>
            <w:r w:rsidR="0021532A">
              <w:rPr>
                <w:noProof/>
                <w:webHidden/>
              </w:rPr>
            </w:r>
            <w:r w:rsidR="0021532A">
              <w:rPr>
                <w:noProof/>
                <w:webHidden/>
              </w:rPr>
              <w:fldChar w:fldCharType="separate"/>
            </w:r>
            <w:r w:rsidR="0021532A">
              <w:rPr>
                <w:noProof/>
                <w:webHidden/>
              </w:rPr>
              <w:t>49</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74" w:history="1">
            <w:r w:rsidR="0021532A" w:rsidRPr="00680E26">
              <w:rPr>
                <w:rStyle w:val="a4"/>
                <w:rFonts w:ascii="Times New Roman" w:hAnsi="Times New Roman" w:cs="Times New Roman"/>
                <w:b/>
                <w:noProof/>
              </w:rPr>
              <w:t>3.4.4</w:t>
            </w:r>
            <w:r w:rsidR="0021532A" w:rsidRPr="00680E26">
              <w:rPr>
                <w:rStyle w:val="a4"/>
                <w:rFonts w:ascii="Times New Roman" w:hAnsi="Times New Roman" w:cs="Times New Roman"/>
                <w:bCs/>
                <w:noProof/>
              </w:rPr>
              <w:t xml:space="preserve"> Диаграмма компонентов системы.</w:t>
            </w:r>
            <w:r w:rsidR="0021532A">
              <w:rPr>
                <w:noProof/>
                <w:webHidden/>
              </w:rPr>
              <w:tab/>
            </w:r>
            <w:r w:rsidR="0021532A">
              <w:rPr>
                <w:noProof/>
                <w:webHidden/>
              </w:rPr>
              <w:fldChar w:fldCharType="begin"/>
            </w:r>
            <w:r w:rsidR="0021532A">
              <w:rPr>
                <w:noProof/>
                <w:webHidden/>
              </w:rPr>
              <w:instrText xml:space="preserve"> PAGEREF _Toc136328074 \h </w:instrText>
            </w:r>
            <w:r w:rsidR="0021532A">
              <w:rPr>
                <w:noProof/>
                <w:webHidden/>
              </w:rPr>
            </w:r>
            <w:r w:rsidR="0021532A">
              <w:rPr>
                <w:noProof/>
                <w:webHidden/>
              </w:rPr>
              <w:fldChar w:fldCharType="separate"/>
            </w:r>
            <w:r w:rsidR="0021532A">
              <w:rPr>
                <w:noProof/>
                <w:webHidden/>
              </w:rPr>
              <w:t>50</w:t>
            </w:r>
            <w:r w:rsidR="0021532A">
              <w:rPr>
                <w:noProof/>
                <w:webHidden/>
              </w:rPr>
              <w:fldChar w:fldCharType="end"/>
            </w:r>
          </w:hyperlink>
        </w:p>
        <w:p w:rsidR="0021532A" w:rsidRDefault="00692184">
          <w:pPr>
            <w:pStyle w:val="31"/>
            <w:tabs>
              <w:tab w:val="right" w:leader="dot" w:pos="9345"/>
            </w:tabs>
            <w:rPr>
              <w:rFonts w:eastAsiaTheme="minorEastAsia"/>
              <w:noProof/>
              <w:lang w:eastAsia="ru-RU"/>
            </w:rPr>
          </w:pPr>
          <w:hyperlink w:anchor="_Toc136328075" w:history="1">
            <w:r w:rsidR="0021532A" w:rsidRPr="00680E26">
              <w:rPr>
                <w:rStyle w:val="a4"/>
                <w:rFonts w:ascii="Times New Roman" w:eastAsiaTheme="majorEastAsia" w:hAnsi="Times New Roman" w:cs="Times New Roman"/>
                <w:b/>
                <w:noProof/>
              </w:rPr>
              <w:t>3.4.5</w:t>
            </w:r>
            <w:r w:rsidR="0021532A" w:rsidRPr="00680E26">
              <w:rPr>
                <w:rStyle w:val="a4"/>
                <w:rFonts w:ascii="Times New Roman" w:hAnsi="Times New Roman" w:cs="Times New Roman"/>
                <w:noProof/>
              </w:rPr>
              <w:t xml:space="preserve"> Диаграмма развертывания.</w:t>
            </w:r>
            <w:r w:rsidR="0021532A">
              <w:rPr>
                <w:noProof/>
                <w:webHidden/>
              </w:rPr>
              <w:tab/>
            </w:r>
            <w:r w:rsidR="0021532A">
              <w:rPr>
                <w:noProof/>
                <w:webHidden/>
              </w:rPr>
              <w:fldChar w:fldCharType="begin"/>
            </w:r>
            <w:r w:rsidR="0021532A">
              <w:rPr>
                <w:noProof/>
                <w:webHidden/>
              </w:rPr>
              <w:instrText xml:space="preserve"> PAGEREF _Toc136328075 \h </w:instrText>
            </w:r>
            <w:r w:rsidR="0021532A">
              <w:rPr>
                <w:noProof/>
                <w:webHidden/>
              </w:rPr>
            </w:r>
            <w:r w:rsidR="0021532A">
              <w:rPr>
                <w:noProof/>
                <w:webHidden/>
              </w:rPr>
              <w:fldChar w:fldCharType="separate"/>
            </w:r>
            <w:r w:rsidR="0021532A">
              <w:rPr>
                <w:noProof/>
                <w:webHidden/>
              </w:rPr>
              <w:t>52</w:t>
            </w:r>
            <w:r w:rsidR="0021532A">
              <w:rPr>
                <w:noProof/>
                <w:webHidden/>
              </w:rPr>
              <w:fldChar w:fldCharType="end"/>
            </w:r>
          </w:hyperlink>
        </w:p>
        <w:p w:rsidR="0021532A" w:rsidRDefault="00692184">
          <w:pPr>
            <w:pStyle w:val="21"/>
            <w:rPr>
              <w:rFonts w:cstheme="minorBidi"/>
              <w:noProof/>
            </w:rPr>
          </w:pPr>
          <w:hyperlink w:anchor="_Toc136328076" w:history="1">
            <w:r w:rsidR="0021532A" w:rsidRPr="00680E26">
              <w:rPr>
                <w:rStyle w:val="a4"/>
                <w:rFonts w:eastAsia="Calibri"/>
                <w:iCs/>
                <w:noProof/>
              </w:rPr>
              <w:t>3.5</w:t>
            </w:r>
            <w:r w:rsidR="0021532A" w:rsidRPr="00680E26">
              <w:rPr>
                <w:rStyle w:val="a4"/>
                <w:rFonts w:eastAsia="Calibri"/>
                <w:noProof/>
              </w:rPr>
              <w:t xml:space="preserve"> </w:t>
            </w:r>
            <w:r w:rsidR="0021532A" w:rsidRPr="00680E26">
              <w:rPr>
                <w:rStyle w:val="a4"/>
                <w:noProof/>
              </w:rPr>
              <w:t>Описание обобщенного алгоритма и алгоритмов программных модулей</w:t>
            </w:r>
            <w:r w:rsidR="0021532A">
              <w:rPr>
                <w:noProof/>
                <w:webHidden/>
              </w:rPr>
              <w:tab/>
            </w:r>
            <w:r w:rsidR="0021532A">
              <w:rPr>
                <w:noProof/>
                <w:webHidden/>
              </w:rPr>
              <w:fldChar w:fldCharType="begin"/>
            </w:r>
            <w:r w:rsidR="0021532A">
              <w:rPr>
                <w:noProof/>
                <w:webHidden/>
              </w:rPr>
              <w:instrText xml:space="preserve"> PAGEREF _Toc136328076 \h </w:instrText>
            </w:r>
            <w:r w:rsidR="0021532A">
              <w:rPr>
                <w:noProof/>
                <w:webHidden/>
              </w:rPr>
            </w:r>
            <w:r w:rsidR="0021532A">
              <w:rPr>
                <w:noProof/>
                <w:webHidden/>
              </w:rPr>
              <w:fldChar w:fldCharType="separate"/>
            </w:r>
            <w:r w:rsidR="0021532A">
              <w:rPr>
                <w:noProof/>
                <w:webHidden/>
              </w:rPr>
              <w:t>53</w:t>
            </w:r>
            <w:r w:rsidR="0021532A">
              <w:rPr>
                <w:noProof/>
                <w:webHidden/>
              </w:rPr>
              <w:fldChar w:fldCharType="end"/>
            </w:r>
          </w:hyperlink>
        </w:p>
        <w:p w:rsidR="0021532A" w:rsidRDefault="00692184">
          <w:pPr>
            <w:pStyle w:val="21"/>
            <w:rPr>
              <w:rFonts w:cstheme="minorBidi"/>
              <w:noProof/>
            </w:rPr>
          </w:pPr>
          <w:hyperlink w:anchor="_Toc136328077" w:history="1">
            <w:r w:rsidR="0021532A" w:rsidRPr="00680E26">
              <w:rPr>
                <w:rStyle w:val="a4"/>
                <w:rFonts w:ascii="Times New Roman" w:eastAsia="Calibri" w:hAnsi="Times New Roman"/>
                <w:b/>
                <w:noProof/>
              </w:rPr>
              <w:t>3.6 Руководство пользователя</w:t>
            </w:r>
            <w:r w:rsidR="0021532A">
              <w:rPr>
                <w:noProof/>
                <w:webHidden/>
              </w:rPr>
              <w:tab/>
            </w:r>
            <w:r w:rsidR="0021532A">
              <w:rPr>
                <w:noProof/>
                <w:webHidden/>
              </w:rPr>
              <w:fldChar w:fldCharType="begin"/>
            </w:r>
            <w:r w:rsidR="0021532A">
              <w:rPr>
                <w:noProof/>
                <w:webHidden/>
              </w:rPr>
              <w:instrText xml:space="preserve"> PAGEREF _Toc136328077 \h </w:instrText>
            </w:r>
            <w:r w:rsidR="0021532A">
              <w:rPr>
                <w:noProof/>
                <w:webHidden/>
              </w:rPr>
            </w:r>
            <w:r w:rsidR="0021532A">
              <w:rPr>
                <w:noProof/>
                <w:webHidden/>
              </w:rPr>
              <w:fldChar w:fldCharType="separate"/>
            </w:r>
            <w:r w:rsidR="0021532A">
              <w:rPr>
                <w:noProof/>
                <w:webHidden/>
              </w:rPr>
              <w:t>57</w:t>
            </w:r>
            <w:r w:rsidR="0021532A">
              <w:rPr>
                <w:noProof/>
                <w:webHidden/>
              </w:rPr>
              <w:fldChar w:fldCharType="end"/>
            </w:r>
          </w:hyperlink>
        </w:p>
        <w:p w:rsidR="0021532A" w:rsidRDefault="00692184">
          <w:pPr>
            <w:pStyle w:val="11"/>
            <w:rPr>
              <w:rFonts w:cstheme="minorBidi"/>
              <w:noProof/>
            </w:rPr>
          </w:pPr>
          <w:hyperlink w:anchor="_Toc136328078" w:history="1">
            <w:r w:rsidR="0021532A" w:rsidRPr="00680E26">
              <w:rPr>
                <w:rStyle w:val="a4"/>
                <w:rFonts w:ascii="Times New Roman" w:eastAsia="Times New Roman" w:hAnsi="Times New Roman"/>
                <w:b/>
                <w:bCs/>
                <w:caps/>
                <w:noProof/>
              </w:rPr>
              <w:t>4</w:t>
            </w:r>
            <w:r w:rsidR="0021532A" w:rsidRPr="00680E26">
              <w:rPr>
                <w:rStyle w:val="a4"/>
                <w:rFonts w:ascii="Times New Roman" w:eastAsia="Times New Roman" w:hAnsi="Times New Roman"/>
                <w:bCs/>
                <w:caps/>
                <w:noProof/>
              </w:rPr>
              <w:t xml:space="preserve"> </w:t>
            </w:r>
            <w:r w:rsidR="0021532A" w:rsidRPr="00680E26">
              <w:rPr>
                <w:rStyle w:val="a4"/>
                <w:rFonts w:ascii="Times New Roman" w:hAnsi="Times New Roman"/>
                <w:b/>
                <w:bCs/>
                <w:caps/>
                <w:noProof/>
              </w:rPr>
              <w:t>ТЕХНИКО-ЭКОНОМИЧЕСКОЕ ОБОСНОВАНИЕ ЭФФЕКТИВНОСТИ РАЗРАБОТКИ И ИСПОЛЬЗОВАНИЯ СИСТЕМЫ ПОДДЕРЖКИ КАДРОВОЙ СЛУЖБЫ</w:t>
            </w:r>
            <w:r w:rsidR="0021532A">
              <w:rPr>
                <w:noProof/>
                <w:webHidden/>
              </w:rPr>
              <w:tab/>
            </w:r>
            <w:r w:rsidR="0021532A">
              <w:rPr>
                <w:noProof/>
                <w:webHidden/>
              </w:rPr>
              <w:fldChar w:fldCharType="begin"/>
            </w:r>
            <w:r w:rsidR="0021532A">
              <w:rPr>
                <w:noProof/>
                <w:webHidden/>
              </w:rPr>
              <w:instrText xml:space="preserve"> PAGEREF _Toc136328078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692184">
          <w:pPr>
            <w:pStyle w:val="21"/>
            <w:rPr>
              <w:rFonts w:cstheme="minorBidi"/>
              <w:noProof/>
            </w:rPr>
          </w:pPr>
          <w:hyperlink w:anchor="_Toc136328079" w:history="1">
            <w:r w:rsidR="0021532A" w:rsidRPr="00680E26">
              <w:rPr>
                <w:rStyle w:val="a4"/>
                <w:noProof/>
              </w:rPr>
              <w:t>4.1 Общая характеристика программного продукта</w:t>
            </w:r>
            <w:r w:rsidR="0021532A">
              <w:rPr>
                <w:noProof/>
                <w:webHidden/>
              </w:rPr>
              <w:tab/>
            </w:r>
            <w:r w:rsidR="0021532A">
              <w:rPr>
                <w:noProof/>
                <w:webHidden/>
              </w:rPr>
              <w:fldChar w:fldCharType="begin"/>
            </w:r>
            <w:r w:rsidR="0021532A">
              <w:rPr>
                <w:noProof/>
                <w:webHidden/>
              </w:rPr>
              <w:instrText xml:space="preserve"> PAGEREF _Toc136328079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692184">
          <w:pPr>
            <w:pStyle w:val="21"/>
            <w:rPr>
              <w:rFonts w:cstheme="minorBidi"/>
              <w:noProof/>
            </w:rPr>
          </w:pPr>
          <w:hyperlink w:anchor="_Toc136328080" w:history="1">
            <w:r w:rsidR="0021532A" w:rsidRPr="00680E26">
              <w:rPr>
                <w:rStyle w:val="a4"/>
                <w:noProof/>
              </w:rPr>
              <w:t>4.2 Расчет затрат на разработку программного средства</w:t>
            </w:r>
            <w:r w:rsidR="0021532A">
              <w:rPr>
                <w:noProof/>
                <w:webHidden/>
              </w:rPr>
              <w:tab/>
            </w:r>
            <w:r w:rsidR="0021532A">
              <w:rPr>
                <w:noProof/>
                <w:webHidden/>
              </w:rPr>
              <w:fldChar w:fldCharType="begin"/>
            </w:r>
            <w:r w:rsidR="0021532A">
              <w:rPr>
                <w:noProof/>
                <w:webHidden/>
              </w:rPr>
              <w:instrText xml:space="preserve"> PAGEREF _Toc136328080 \h </w:instrText>
            </w:r>
            <w:r w:rsidR="0021532A">
              <w:rPr>
                <w:noProof/>
                <w:webHidden/>
              </w:rPr>
            </w:r>
            <w:r w:rsidR="0021532A">
              <w:rPr>
                <w:noProof/>
                <w:webHidden/>
              </w:rPr>
              <w:fldChar w:fldCharType="separate"/>
            </w:r>
            <w:r w:rsidR="0021532A">
              <w:rPr>
                <w:noProof/>
                <w:webHidden/>
              </w:rPr>
              <w:t>63</w:t>
            </w:r>
            <w:r w:rsidR="0021532A">
              <w:rPr>
                <w:noProof/>
                <w:webHidden/>
              </w:rPr>
              <w:fldChar w:fldCharType="end"/>
            </w:r>
          </w:hyperlink>
        </w:p>
        <w:p w:rsidR="0021532A" w:rsidRDefault="00692184">
          <w:pPr>
            <w:pStyle w:val="21"/>
            <w:rPr>
              <w:rFonts w:cstheme="minorBidi"/>
              <w:noProof/>
            </w:rPr>
          </w:pPr>
          <w:hyperlink w:anchor="_Toc136328081" w:history="1">
            <w:r w:rsidR="0021532A" w:rsidRPr="00680E26">
              <w:rPr>
                <w:rStyle w:val="a4"/>
                <w:rFonts w:ascii="Times New Roman" w:hAnsi="Times New Roman"/>
                <w:b/>
                <w:noProof/>
              </w:rPr>
              <w:t>4.3 Расчёт стоимостной оценки результата</w:t>
            </w:r>
            <w:r w:rsidR="0021532A">
              <w:rPr>
                <w:noProof/>
                <w:webHidden/>
              </w:rPr>
              <w:tab/>
            </w:r>
            <w:r w:rsidR="0021532A">
              <w:rPr>
                <w:noProof/>
                <w:webHidden/>
              </w:rPr>
              <w:fldChar w:fldCharType="begin"/>
            </w:r>
            <w:r w:rsidR="0021532A">
              <w:rPr>
                <w:noProof/>
                <w:webHidden/>
              </w:rPr>
              <w:instrText xml:space="preserve"> PAGEREF _Toc136328081 \h </w:instrText>
            </w:r>
            <w:r w:rsidR="0021532A">
              <w:rPr>
                <w:noProof/>
                <w:webHidden/>
              </w:rPr>
            </w:r>
            <w:r w:rsidR="0021532A">
              <w:rPr>
                <w:noProof/>
                <w:webHidden/>
              </w:rPr>
              <w:fldChar w:fldCharType="separate"/>
            </w:r>
            <w:r w:rsidR="0021532A">
              <w:rPr>
                <w:noProof/>
                <w:webHidden/>
              </w:rPr>
              <w:t>67</w:t>
            </w:r>
            <w:r w:rsidR="0021532A">
              <w:rPr>
                <w:noProof/>
                <w:webHidden/>
              </w:rPr>
              <w:fldChar w:fldCharType="end"/>
            </w:r>
          </w:hyperlink>
        </w:p>
        <w:p w:rsidR="0021532A" w:rsidRDefault="00692184">
          <w:pPr>
            <w:pStyle w:val="21"/>
            <w:rPr>
              <w:rFonts w:cstheme="minorBidi"/>
              <w:noProof/>
            </w:rPr>
          </w:pPr>
          <w:hyperlink w:anchor="_Toc136328082" w:history="1">
            <w:r w:rsidR="0021532A" w:rsidRPr="00680E26">
              <w:rPr>
                <w:rStyle w:val="a4"/>
                <w:rFonts w:ascii="Times New Roman" w:hAnsi="Times New Roman"/>
                <w:b/>
                <w:noProof/>
              </w:rPr>
              <w:t>4.4 Расчёт показателей эффективности использования программного продукта</w:t>
            </w:r>
            <w:r w:rsidR="0021532A">
              <w:rPr>
                <w:noProof/>
                <w:webHidden/>
              </w:rPr>
              <w:tab/>
            </w:r>
            <w:r w:rsidR="0021532A">
              <w:rPr>
                <w:noProof/>
                <w:webHidden/>
              </w:rPr>
              <w:fldChar w:fldCharType="begin"/>
            </w:r>
            <w:r w:rsidR="0021532A">
              <w:rPr>
                <w:noProof/>
                <w:webHidden/>
              </w:rPr>
              <w:instrText xml:space="preserve"> PAGEREF _Toc136328082 \h </w:instrText>
            </w:r>
            <w:r w:rsidR="0021532A">
              <w:rPr>
                <w:noProof/>
                <w:webHidden/>
              </w:rPr>
            </w:r>
            <w:r w:rsidR="0021532A">
              <w:rPr>
                <w:noProof/>
                <w:webHidden/>
              </w:rPr>
              <w:fldChar w:fldCharType="separate"/>
            </w:r>
            <w:r w:rsidR="0021532A">
              <w:rPr>
                <w:noProof/>
                <w:webHidden/>
              </w:rPr>
              <w:t>68</w:t>
            </w:r>
            <w:r w:rsidR="0021532A">
              <w:rPr>
                <w:noProof/>
                <w:webHidden/>
              </w:rPr>
              <w:fldChar w:fldCharType="end"/>
            </w:r>
          </w:hyperlink>
        </w:p>
        <w:p w:rsidR="0021532A" w:rsidRDefault="00692184">
          <w:pPr>
            <w:pStyle w:val="11"/>
            <w:rPr>
              <w:rFonts w:cstheme="minorBidi"/>
              <w:noProof/>
            </w:rPr>
          </w:pPr>
          <w:hyperlink w:anchor="_Toc136328083" w:history="1">
            <w:r w:rsidR="0021532A" w:rsidRPr="00680E26">
              <w:rPr>
                <w:rStyle w:val="a4"/>
                <w:rFonts w:ascii="Times New Roman" w:hAnsi="Times New Roman"/>
                <w:b/>
                <w:noProof/>
              </w:rPr>
              <w:t>ЗАКЛЮЧЕНИЕ</w:t>
            </w:r>
            <w:r w:rsidR="0021532A">
              <w:rPr>
                <w:noProof/>
                <w:webHidden/>
              </w:rPr>
              <w:tab/>
            </w:r>
            <w:r w:rsidR="0021532A">
              <w:rPr>
                <w:noProof/>
                <w:webHidden/>
              </w:rPr>
              <w:fldChar w:fldCharType="begin"/>
            </w:r>
            <w:r w:rsidR="0021532A">
              <w:rPr>
                <w:noProof/>
                <w:webHidden/>
              </w:rPr>
              <w:instrText xml:space="preserve"> PAGEREF _Toc136328083 \h </w:instrText>
            </w:r>
            <w:r w:rsidR="0021532A">
              <w:rPr>
                <w:noProof/>
                <w:webHidden/>
              </w:rPr>
            </w:r>
            <w:r w:rsidR="0021532A">
              <w:rPr>
                <w:noProof/>
                <w:webHidden/>
              </w:rPr>
              <w:fldChar w:fldCharType="separate"/>
            </w:r>
            <w:r w:rsidR="0021532A">
              <w:rPr>
                <w:noProof/>
                <w:webHidden/>
              </w:rPr>
              <w:t>71</w:t>
            </w:r>
            <w:r w:rsidR="0021532A">
              <w:rPr>
                <w:noProof/>
                <w:webHidden/>
              </w:rPr>
              <w:fldChar w:fldCharType="end"/>
            </w:r>
          </w:hyperlink>
        </w:p>
        <w:p w:rsidR="0021532A" w:rsidRDefault="00692184">
          <w:pPr>
            <w:pStyle w:val="11"/>
            <w:rPr>
              <w:rFonts w:cstheme="minorBidi"/>
              <w:noProof/>
            </w:rPr>
          </w:pPr>
          <w:hyperlink w:anchor="_Toc136328084" w:history="1">
            <w:r w:rsidR="0021532A" w:rsidRPr="00680E26">
              <w:rPr>
                <w:rStyle w:val="a4"/>
                <w:rFonts w:ascii="Times New Roman" w:hAnsi="Times New Roman"/>
                <w:b/>
                <w:noProof/>
              </w:rPr>
              <w:t>Список использованной литературы</w:t>
            </w:r>
            <w:r w:rsidR="0021532A">
              <w:rPr>
                <w:noProof/>
                <w:webHidden/>
              </w:rPr>
              <w:tab/>
            </w:r>
            <w:r w:rsidR="0021532A">
              <w:rPr>
                <w:noProof/>
                <w:webHidden/>
              </w:rPr>
              <w:fldChar w:fldCharType="begin"/>
            </w:r>
            <w:r w:rsidR="0021532A">
              <w:rPr>
                <w:noProof/>
                <w:webHidden/>
              </w:rPr>
              <w:instrText xml:space="preserve"> PAGEREF _Toc136328084 \h </w:instrText>
            </w:r>
            <w:r w:rsidR="0021532A">
              <w:rPr>
                <w:noProof/>
                <w:webHidden/>
              </w:rPr>
            </w:r>
            <w:r w:rsidR="0021532A">
              <w:rPr>
                <w:noProof/>
                <w:webHidden/>
              </w:rPr>
              <w:fldChar w:fldCharType="separate"/>
            </w:r>
            <w:r w:rsidR="0021532A">
              <w:rPr>
                <w:noProof/>
                <w:webHidden/>
              </w:rPr>
              <w:t>72</w:t>
            </w:r>
            <w:r w:rsidR="0021532A">
              <w:rPr>
                <w:noProof/>
                <w:webHidden/>
              </w:rPr>
              <w:fldChar w:fldCharType="end"/>
            </w:r>
          </w:hyperlink>
        </w:p>
        <w:p w:rsidR="0021532A" w:rsidRDefault="00692184">
          <w:pPr>
            <w:pStyle w:val="11"/>
            <w:rPr>
              <w:rFonts w:cstheme="minorBidi"/>
              <w:noProof/>
            </w:rPr>
          </w:pPr>
          <w:hyperlink w:anchor="_Toc136328085" w:history="1">
            <w:r w:rsidR="0021532A" w:rsidRPr="00680E26">
              <w:rPr>
                <w:rStyle w:val="a4"/>
                <w:rFonts w:ascii="Times New Roman" w:hAnsi="Times New Roman"/>
                <w:b/>
                <w:noProof/>
              </w:rPr>
              <w:t>ПРИЛОЖЕНИЕ А</w:t>
            </w:r>
            <w:r w:rsidR="0021532A">
              <w:rPr>
                <w:noProof/>
                <w:webHidden/>
              </w:rPr>
              <w:tab/>
            </w:r>
            <w:r w:rsidR="0021532A">
              <w:rPr>
                <w:noProof/>
                <w:webHidden/>
              </w:rPr>
              <w:fldChar w:fldCharType="begin"/>
            </w:r>
            <w:r w:rsidR="0021532A">
              <w:rPr>
                <w:noProof/>
                <w:webHidden/>
              </w:rPr>
              <w:instrText xml:space="preserve"> PAGEREF _Toc136328085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692184">
          <w:pPr>
            <w:pStyle w:val="11"/>
            <w:rPr>
              <w:rFonts w:cstheme="minorBidi"/>
              <w:noProof/>
            </w:rPr>
          </w:pPr>
          <w:hyperlink w:anchor="_Toc136328086" w:history="1">
            <w:r w:rsidR="0021532A" w:rsidRPr="00680E26">
              <w:rPr>
                <w:rStyle w:val="a4"/>
                <w:rFonts w:ascii="Times New Roman" w:hAnsi="Times New Roman"/>
                <w:b/>
                <w:noProof/>
              </w:rPr>
              <w:t>(обязательное)</w:t>
            </w:r>
            <w:r w:rsidR="0021532A">
              <w:rPr>
                <w:noProof/>
                <w:webHidden/>
              </w:rPr>
              <w:tab/>
            </w:r>
            <w:r w:rsidR="0021532A">
              <w:rPr>
                <w:noProof/>
                <w:webHidden/>
              </w:rPr>
              <w:fldChar w:fldCharType="begin"/>
            </w:r>
            <w:r w:rsidR="0021532A">
              <w:rPr>
                <w:noProof/>
                <w:webHidden/>
              </w:rPr>
              <w:instrText xml:space="preserve"> PAGEREF _Toc136328086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21532A" w:rsidRDefault="00692184">
          <w:pPr>
            <w:pStyle w:val="11"/>
            <w:rPr>
              <w:rFonts w:cstheme="minorBidi"/>
              <w:noProof/>
            </w:rPr>
          </w:pPr>
          <w:hyperlink w:anchor="_Toc136328087" w:history="1">
            <w:r w:rsidR="0021532A" w:rsidRPr="00680E26">
              <w:rPr>
                <w:rStyle w:val="a4"/>
                <w:rFonts w:ascii="Times New Roman" w:hAnsi="Times New Roman"/>
                <w:b/>
                <w:noProof/>
              </w:rPr>
              <w:t>Реализация</w:t>
            </w:r>
            <w:r w:rsidR="0021532A" w:rsidRPr="00680E26">
              <w:rPr>
                <w:rStyle w:val="a4"/>
                <w:rFonts w:ascii="Times New Roman" w:hAnsi="Times New Roman"/>
                <w:b/>
                <w:noProof/>
                <w:lang w:val="en-US"/>
              </w:rPr>
              <w:t xml:space="preserve"> sql-</w:t>
            </w:r>
            <w:r w:rsidR="0021532A" w:rsidRPr="00680E26">
              <w:rPr>
                <w:rStyle w:val="a4"/>
                <w:rFonts w:ascii="Times New Roman" w:hAnsi="Times New Roman"/>
                <w:b/>
                <w:noProof/>
              </w:rPr>
              <w:t>скрипта</w:t>
            </w:r>
            <w:r w:rsidR="0021532A">
              <w:rPr>
                <w:noProof/>
                <w:webHidden/>
              </w:rPr>
              <w:tab/>
            </w:r>
            <w:r w:rsidR="0021532A">
              <w:rPr>
                <w:noProof/>
                <w:webHidden/>
              </w:rPr>
              <w:fldChar w:fldCharType="begin"/>
            </w:r>
            <w:r w:rsidR="0021532A">
              <w:rPr>
                <w:noProof/>
                <w:webHidden/>
              </w:rPr>
              <w:instrText xml:space="preserve"> PAGEREF _Toc136328087 \h </w:instrText>
            </w:r>
            <w:r w:rsidR="0021532A">
              <w:rPr>
                <w:noProof/>
                <w:webHidden/>
              </w:rPr>
            </w:r>
            <w:r w:rsidR="0021532A">
              <w:rPr>
                <w:noProof/>
                <w:webHidden/>
              </w:rPr>
              <w:fldChar w:fldCharType="separate"/>
            </w:r>
            <w:r w:rsidR="0021532A">
              <w:rPr>
                <w:noProof/>
                <w:webHidden/>
              </w:rPr>
              <w:t>74</w:t>
            </w:r>
            <w:r w:rsidR="0021532A">
              <w:rPr>
                <w:noProof/>
                <w:webHidden/>
              </w:rPr>
              <w:fldChar w:fldCharType="end"/>
            </w:r>
          </w:hyperlink>
        </w:p>
        <w:p w:rsidR="00F21EB9" w:rsidRPr="000244E9" w:rsidRDefault="00F21EB9" w:rsidP="00F21EB9">
          <w:pPr>
            <w:rPr>
              <w:rFonts w:ascii="Times New Roman" w:hAnsi="Times New Roman" w:cs="Times New Roman"/>
              <w:sz w:val="20"/>
            </w:rPr>
          </w:pPr>
          <w:r w:rsidRPr="00DF4BDC">
            <w:rPr>
              <w:rFonts w:ascii="Times New Roman" w:hAnsi="Times New Roman" w:cs="Times New Roman"/>
              <w:b/>
              <w:bCs/>
              <w:sz w:val="24"/>
              <w:szCs w:val="24"/>
            </w:rPr>
            <w:fldChar w:fldCharType="end"/>
          </w:r>
        </w:p>
      </w:sdtContent>
    </w:sdt>
    <w:p w:rsidR="00DF4BDC" w:rsidRDefault="00DF4BDC" w:rsidP="00F21EB9">
      <w:pPr>
        <w:pStyle w:val="1"/>
        <w:jc w:val="center"/>
        <w:rPr>
          <w:rFonts w:ascii="Times New Roman" w:hAnsi="Times New Roman" w:cs="Times New Roman"/>
          <w:b/>
          <w:color w:val="auto"/>
          <w:sz w:val="28"/>
        </w:rPr>
        <w:sectPr w:rsidR="00DF4BDC" w:rsidSect="00DF4BDC">
          <w:footerReference w:type="default" r:id="rId8"/>
          <w:pgSz w:w="11906" w:h="16838"/>
          <w:pgMar w:top="1134" w:right="850" w:bottom="1134" w:left="1701" w:header="708" w:footer="708" w:gutter="0"/>
          <w:pgNumType w:start="2"/>
          <w:cols w:space="708"/>
          <w:titlePg/>
          <w:docGrid w:linePitch="360"/>
        </w:sectPr>
      </w:pPr>
    </w:p>
    <w:p w:rsidR="00F21EB9" w:rsidRPr="00F21EB9" w:rsidRDefault="00F21EB9" w:rsidP="00F21EB9">
      <w:pPr>
        <w:pStyle w:val="1"/>
        <w:jc w:val="center"/>
        <w:rPr>
          <w:rFonts w:ascii="Times New Roman" w:hAnsi="Times New Roman" w:cs="Times New Roman"/>
          <w:b/>
          <w:color w:val="auto"/>
        </w:rPr>
      </w:pPr>
      <w:bookmarkStart w:id="1" w:name="_Toc136328039"/>
      <w:r w:rsidRPr="008D06BC">
        <w:rPr>
          <w:rFonts w:ascii="Times New Roman" w:hAnsi="Times New Roman" w:cs="Times New Roman"/>
          <w:b/>
          <w:color w:val="auto"/>
          <w:sz w:val="28"/>
        </w:rPr>
        <w:lastRenderedPageBreak/>
        <w:t>В</w:t>
      </w:r>
      <w:r w:rsidR="008D06BC" w:rsidRPr="008D06BC">
        <w:rPr>
          <w:rFonts w:ascii="Times New Roman" w:hAnsi="Times New Roman" w:cs="Times New Roman"/>
          <w:b/>
          <w:color w:val="auto"/>
          <w:sz w:val="28"/>
        </w:rPr>
        <w:t>ВЕДЕНИЕ</w:t>
      </w:r>
      <w:bookmarkEnd w:id="1"/>
    </w:p>
    <w:p w:rsidR="00F21EB9" w:rsidRDefault="00F21EB9" w:rsidP="00F21EB9">
      <w:pPr>
        <w:ind w:firstLine="709"/>
        <w:rPr>
          <w:b/>
        </w:rPr>
      </w:pP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наше время многообразие форм собственности различных организаций и предприятий, и возникающая между ними конкуренция, требуют особо тонкого, умелого управления персоналом.</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Внедрение рыночной экономики, новые экономические взаимоотношения, дальнейшее расширение сферы влияния, разделение, дифференциация и интеграция труда указывают, что деятельность менеджеров и бизнесменов становится все более интенсивной, а это обуславливает необходимость неустанного совершенствования применяемых методов и приемов. Организации остро ощущают потребность в специалистах, обладающих обширными и глубокими познаниями в области современного менеджмента. Современные условия предъявляют новые требования к менеджерам и бизнесменам, вызывая более высокую напряженность их труда, умение ценить время, необходимость владеть комплексом организационных и психологических качеств, привносить элемент творчества в работу.</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Управление человеческими ресурсами – это деятельность, выполняемая на предприятиях, которая способствует наиболее эффективному использованию рабочих и служащих для достижения организационных и личных целей.</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Актуальность данной темы заключается в том, что персонал предприятия является основной движущей силой для достижения максимальной прибыли в условиях рыночной экономики.</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Недостаточно эффективная и качественная работа персонала предприятия может не только привести к банкротству или снижению экономической эффективности работы предприятия, но понести ущерб государству. Качество работы персонала, инициатива и предприимчивость, трудовая активность и целесообразная их деятельность – дело не личное, а общественное, государственное.</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Современные информационные технологии с их стремительно растущим потенциалом и быстро снижающимися издержками открывают большие возможности для новых форм организации труда и занятости в рамках как отдельных корпораций, так и общества в целом. Спектр таких возможностей значительно расширяется.</w:t>
      </w:r>
    </w:p>
    <w:p w:rsidR="00964EB8" w:rsidRP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Увеличились информационные потоки и повысились требования к скорости обработки данных, и теперь уже большинство операций не может быть выполнено вручную, они требуют применения наиболее перспективных компьютерных технологий.</w:t>
      </w:r>
    </w:p>
    <w:p w:rsidR="00964EB8" w:rsidRDefault="00964EB8" w:rsidP="00964EB8">
      <w:pPr>
        <w:ind w:firstLine="709"/>
        <w:jc w:val="both"/>
        <w:rPr>
          <w:rFonts w:ascii="Times New Roman" w:hAnsi="Times New Roman" w:cs="Times New Roman"/>
          <w:sz w:val="28"/>
          <w:szCs w:val="28"/>
        </w:rPr>
      </w:pPr>
      <w:r w:rsidRPr="00964EB8">
        <w:rPr>
          <w:rFonts w:ascii="Times New Roman" w:hAnsi="Times New Roman" w:cs="Times New Roman"/>
          <w:sz w:val="28"/>
          <w:szCs w:val="28"/>
        </w:rPr>
        <w:t>В данном проекте объектом исследования является процесс управления трудовыми ресурсами финансовой организации. Предметом исследования являются методы и средства обработки и хранения данных о сотрудниках организации.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lastRenderedPageBreak/>
        <w:t>Целью дипломного проекта является совершенствование процесса управления персоналом в банковской сфере путем его автоматизации.</w:t>
      </w:r>
    </w:p>
    <w:p w:rsidR="00964EB8" w:rsidRPr="00964EB8" w:rsidRDefault="00964EB8" w:rsidP="00964EB8">
      <w:pPr>
        <w:tabs>
          <w:tab w:val="left" w:pos="709"/>
        </w:tabs>
        <w:spacing w:line="276" w:lineRule="auto"/>
        <w:ind w:firstLine="709"/>
        <w:jc w:val="both"/>
        <w:rPr>
          <w:rFonts w:ascii="Times New Roman" w:eastAsia="Calibri" w:hAnsi="Times New Roman" w:cs="Times New Roman"/>
          <w:sz w:val="28"/>
          <w:szCs w:val="28"/>
        </w:rPr>
      </w:pPr>
      <w:r w:rsidRPr="00964EB8">
        <w:rPr>
          <w:rFonts w:ascii="Times New Roman" w:eastAsia="Calibri" w:hAnsi="Times New Roman" w:cs="Times New Roman"/>
          <w:sz w:val="28"/>
          <w:szCs w:val="28"/>
        </w:rPr>
        <w:t xml:space="preserve">Таким образом, задачами дипломного проекта являются: </w:t>
      </w:r>
    </w:p>
    <w:p w:rsidR="00443463"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Pr>
          <w:rFonts w:ascii="Times New Roman" w:hAnsi="Times New Roman"/>
          <w:sz w:val="28"/>
          <w:szCs w:val="28"/>
        </w:rPr>
        <w:t xml:space="preserve"> </w:t>
      </w:r>
      <w:r w:rsidRPr="00964EB8">
        <w:rPr>
          <w:rFonts w:ascii="Times New Roman" w:hAnsi="Times New Roman"/>
          <w:sz w:val="28"/>
          <w:szCs w:val="28"/>
        </w:rPr>
        <w:t>исследовать и изучить принципы, подходы и задачи управления персоналом в банковской сфере</w:t>
      </w:r>
      <w:r w:rsidR="00443463" w:rsidRPr="001F3DD8">
        <w:rPr>
          <w:rFonts w:ascii="Times New Roman" w:hAnsi="Times New Roman"/>
          <w:sz w:val="28"/>
          <w:szCs w:val="28"/>
        </w:rPr>
        <w:t>;</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проанализировать бизнес-процессы деятельности персонала в ОАО «АСБ Беларусбанк»;</w:t>
      </w:r>
    </w:p>
    <w:p w:rsidR="00964EB8" w:rsidRPr="00964EB8" w:rsidRDefault="00964EB8" w:rsidP="00964EB8">
      <w:pPr>
        <w:pStyle w:val="a8"/>
        <w:numPr>
          <w:ilvl w:val="0"/>
          <w:numId w:val="2"/>
        </w:numPr>
        <w:tabs>
          <w:tab w:val="left" w:pos="0"/>
          <w:tab w:val="left" w:pos="851"/>
        </w:tabs>
        <w:spacing w:after="200"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разработать программное средство для учета и анализа деятельности персонала банка; </w:t>
      </w:r>
    </w:p>
    <w:p w:rsidR="00964EB8" w:rsidRPr="00964EB8" w:rsidRDefault="00964EB8" w:rsidP="00964EB8">
      <w:pPr>
        <w:pStyle w:val="a8"/>
        <w:numPr>
          <w:ilvl w:val="0"/>
          <w:numId w:val="2"/>
        </w:numPr>
        <w:tabs>
          <w:tab w:val="left" w:pos="0"/>
          <w:tab w:val="left" w:pos="851"/>
        </w:tabs>
        <w:spacing w:line="276" w:lineRule="auto"/>
        <w:ind w:left="0" w:firstLine="709"/>
        <w:jc w:val="both"/>
        <w:rPr>
          <w:rFonts w:ascii="Times New Roman" w:hAnsi="Times New Roman"/>
          <w:sz w:val="28"/>
          <w:szCs w:val="28"/>
        </w:rPr>
      </w:pPr>
      <w:r w:rsidRPr="00964EB8">
        <w:rPr>
          <w:rFonts w:ascii="Times New Roman" w:hAnsi="Times New Roman"/>
          <w:sz w:val="28"/>
          <w:szCs w:val="28"/>
        </w:rPr>
        <w:t xml:space="preserve"> провести технико-экономическое обоснование эффективности разработки и реализации программного средства для учета и анализа деятельности персонала банка.</w:t>
      </w:r>
    </w:p>
    <w:p w:rsidR="00443463" w:rsidRDefault="00443463" w:rsidP="00443463">
      <w:pPr>
        <w:ind w:firstLine="709"/>
        <w:jc w:val="both"/>
        <w:rPr>
          <w:rFonts w:ascii="Times New Roman" w:hAnsi="Times New Roman" w:cs="Times New Roman"/>
          <w:color w:val="000000"/>
          <w:sz w:val="28"/>
          <w:szCs w:val="30"/>
        </w:rPr>
      </w:pPr>
      <w:r w:rsidRPr="00443463">
        <w:rPr>
          <w:rFonts w:ascii="Times New Roman" w:hAnsi="Times New Roman" w:cs="Times New Roman"/>
          <w:color w:val="000000"/>
          <w:sz w:val="28"/>
          <w:szCs w:val="30"/>
        </w:rPr>
        <w:t xml:space="preserve">Таким образом, целью дипломного проекта </w:t>
      </w:r>
      <w:bookmarkStart w:id="2" w:name="_Hlk482381373"/>
      <w:r w:rsidRPr="00443463">
        <w:rPr>
          <w:rFonts w:ascii="Times New Roman" w:hAnsi="Times New Roman" w:cs="Times New Roman"/>
          <w:color w:val="000000"/>
          <w:sz w:val="28"/>
          <w:szCs w:val="30"/>
        </w:rPr>
        <w:t xml:space="preserve">является совершенствование процесса </w:t>
      </w:r>
      <w:r w:rsidR="00964EB8">
        <w:rPr>
          <w:rFonts w:ascii="Times New Roman" w:hAnsi="Times New Roman" w:cs="Times New Roman"/>
          <w:color w:val="000000"/>
          <w:sz w:val="28"/>
          <w:szCs w:val="30"/>
        </w:rPr>
        <w:t xml:space="preserve">кадровой работы в банковской сфере </w:t>
      </w:r>
      <w:r w:rsidRPr="00443463">
        <w:rPr>
          <w:rFonts w:ascii="Times New Roman" w:hAnsi="Times New Roman" w:cs="Times New Roman"/>
          <w:color w:val="000000"/>
          <w:sz w:val="28"/>
          <w:szCs w:val="30"/>
        </w:rPr>
        <w:t>путем разработки и внедрения программного комплекса</w:t>
      </w:r>
      <w:bookmarkEnd w:id="2"/>
      <w:r w:rsidRPr="00443463">
        <w:rPr>
          <w:rFonts w:ascii="Times New Roman" w:hAnsi="Times New Roman" w:cs="Times New Roman"/>
          <w:color w:val="000000"/>
          <w:sz w:val="28"/>
          <w:szCs w:val="30"/>
        </w:rPr>
        <w:t>.</w:t>
      </w:r>
    </w:p>
    <w:p w:rsidR="00D21FCA" w:rsidRDefault="00D21FCA" w:rsidP="00F21EB9">
      <w:pPr>
        <w:ind w:firstLine="709"/>
        <w:jc w:val="both"/>
        <w:rPr>
          <w:rFonts w:ascii="Times New Roman" w:hAnsi="Times New Roman" w:cs="Times New Roman"/>
          <w:sz w:val="28"/>
          <w:szCs w:val="28"/>
        </w:rPr>
      </w:pPr>
      <w:r>
        <w:rPr>
          <w:rFonts w:ascii="Times New Roman" w:hAnsi="Times New Roman" w:cs="Times New Roman"/>
          <w:sz w:val="28"/>
          <w:szCs w:val="28"/>
        </w:rPr>
        <w:t>Для достижения поставленной цели были выдвинуты следующие задачи: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Ознаком</w:t>
      </w:r>
      <w:r w:rsidR="0088141F" w:rsidRPr="0088141F">
        <w:rPr>
          <w:rFonts w:ascii="Times New Roman" w:hAnsi="Times New Roman" w:cs="Times New Roman"/>
          <w:sz w:val="28"/>
          <w:szCs w:val="28"/>
          <w:highlight w:val="yellow"/>
        </w:rPr>
        <w:t xml:space="preserve">иться с </w:t>
      </w:r>
      <w:r w:rsidRPr="0088141F">
        <w:rPr>
          <w:rFonts w:ascii="Times New Roman" w:hAnsi="Times New Roman" w:cs="Times New Roman"/>
          <w:sz w:val="28"/>
          <w:szCs w:val="28"/>
          <w:highlight w:val="yellow"/>
        </w:rPr>
        <w:t>методи</w:t>
      </w:r>
      <w:r w:rsidR="007652AB">
        <w:rPr>
          <w:rFonts w:ascii="Times New Roman" w:hAnsi="Times New Roman" w:cs="Times New Roman"/>
          <w:sz w:val="28"/>
          <w:szCs w:val="28"/>
          <w:highlight w:val="yellow"/>
        </w:rPr>
        <w:t>к</w:t>
      </w:r>
      <w:r w:rsidRPr="0088141F">
        <w:rPr>
          <w:rFonts w:ascii="Times New Roman" w:hAnsi="Times New Roman" w:cs="Times New Roman"/>
          <w:sz w:val="28"/>
          <w:szCs w:val="28"/>
          <w:highlight w:val="yellow"/>
        </w:rPr>
        <w:t>ой</w:t>
      </w:r>
      <w:r w:rsidR="007652AB">
        <w:rPr>
          <w:rFonts w:ascii="Times New Roman" w:hAnsi="Times New Roman" w:cs="Times New Roman"/>
          <w:sz w:val="28"/>
          <w:szCs w:val="28"/>
          <w:highlight w:val="yellow"/>
        </w:rPr>
        <w:t xml:space="preserve"> работы кадровой службы на финансовом предприятии.</w:t>
      </w:r>
    </w:p>
    <w:p w:rsidR="00D21FCA" w:rsidRPr="0088141F" w:rsidRDefault="00D21FCA"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Изуч</w:t>
      </w:r>
      <w:r w:rsidR="0088141F" w:rsidRPr="0088141F">
        <w:rPr>
          <w:rFonts w:ascii="Times New Roman" w:hAnsi="Times New Roman" w:cs="Times New Roman"/>
          <w:sz w:val="28"/>
          <w:szCs w:val="28"/>
          <w:highlight w:val="yellow"/>
        </w:rPr>
        <w:t>ить</w:t>
      </w:r>
      <w:r w:rsidRPr="0088141F">
        <w:rPr>
          <w:rFonts w:ascii="Times New Roman" w:hAnsi="Times New Roman" w:cs="Times New Roman"/>
          <w:sz w:val="28"/>
          <w:szCs w:val="28"/>
          <w:highlight w:val="yellow"/>
        </w:rPr>
        <w:t xml:space="preserve"> процесс </w:t>
      </w:r>
      <w:r w:rsidR="00E247EA">
        <w:rPr>
          <w:rFonts w:ascii="Times New Roman" w:hAnsi="Times New Roman" w:cs="Times New Roman"/>
          <w:sz w:val="28"/>
          <w:szCs w:val="28"/>
          <w:highlight w:val="yellow"/>
        </w:rPr>
        <w:t xml:space="preserve">найма сотрудника и его дальнейшего устройства </w:t>
      </w:r>
    </w:p>
    <w:p w:rsidR="00D21FCA"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Проа</w:t>
      </w:r>
      <w:r w:rsidR="00D21FCA" w:rsidRPr="0088141F">
        <w:rPr>
          <w:rFonts w:ascii="Times New Roman" w:hAnsi="Times New Roman" w:cs="Times New Roman"/>
          <w:sz w:val="28"/>
          <w:szCs w:val="28"/>
          <w:highlight w:val="yellow"/>
        </w:rPr>
        <w:t>нализ</w:t>
      </w:r>
      <w:r w:rsidRPr="0088141F">
        <w:rPr>
          <w:rFonts w:ascii="Times New Roman" w:hAnsi="Times New Roman" w:cs="Times New Roman"/>
          <w:sz w:val="28"/>
          <w:szCs w:val="28"/>
          <w:highlight w:val="yellow"/>
        </w:rPr>
        <w:t>ировать</w:t>
      </w:r>
      <w:r w:rsidR="00D21FCA" w:rsidRPr="0088141F">
        <w:rPr>
          <w:rFonts w:ascii="Times New Roman" w:hAnsi="Times New Roman" w:cs="Times New Roman"/>
          <w:sz w:val="28"/>
          <w:szCs w:val="28"/>
          <w:highlight w:val="yellow"/>
        </w:rPr>
        <w:t xml:space="preserve"> уров</w:t>
      </w:r>
      <w:r w:rsidRPr="0088141F">
        <w:rPr>
          <w:rFonts w:ascii="Times New Roman" w:hAnsi="Times New Roman" w:cs="Times New Roman"/>
          <w:sz w:val="28"/>
          <w:szCs w:val="28"/>
          <w:highlight w:val="yellow"/>
        </w:rPr>
        <w:t>е</w:t>
      </w:r>
      <w:r w:rsidR="00D21FCA" w:rsidRPr="0088141F">
        <w:rPr>
          <w:rFonts w:ascii="Times New Roman" w:hAnsi="Times New Roman" w:cs="Times New Roman"/>
          <w:sz w:val="28"/>
          <w:szCs w:val="28"/>
          <w:highlight w:val="yellow"/>
        </w:rPr>
        <w:t>н</w:t>
      </w:r>
      <w:r w:rsidRPr="0088141F">
        <w:rPr>
          <w:rFonts w:ascii="Times New Roman" w:hAnsi="Times New Roman" w:cs="Times New Roman"/>
          <w:sz w:val="28"/>
          <w:szCs w:val="28"/>
          <w:highlight w:val="yellow"/>
        </w:rPr>
        <w:t>ь</w:t>
      </w:r>
      <w:r w:rsidR="00D21FCA" w:rsidRPr="0088141F">
        <w:rPr>
          <w:rFonts w:ascii="Times New Roman" w:hAnsi="Times New Roman" w:cs="Times New Roman"/>
          <w:sz w:val="28"/>
          <w:szCs w:val="28"/>
          <w:highlight w:val="yellow"/>
        </w:rPr>
        <w:t xml:space="preserve"> автоматизации </w:t>
      </w:r>
      <w:r w:rsidR="00E247EA">
        <w:rPr>
          <w:rFonts w:ascii="Times New Roman" w:hAnsi="Times New Roman" w:cs="Times New Roman"/>
          <w:sz w:val="28"/>
          <w:szCs w:val="28"/>
          <w:highlight w:val="yellow"/>
        </w:rPr>
        <w:t xml:space="preserve">найма сотрудника </w:t>
      </w:r>
    </w:p>
    <w:p w:rsidR="00443463" w:rsidRPr="0088141F" w:rsidRDefault="0088141F" w:rsidP="00D51D91">
      <w:pPr>
        <w:pStyle w:val="a8"/>
        <w:numPr>
          <w:ilvl w:val="0"/>
          <w:numId w:val="1"/>
        </w:numPr>
        <w:ind w:left="1134" w:hanging="425"/>
        <w:jc w:val="both"/>
        <w:rPr>
          <w:rFonts w:ascii="Times New Roman" w:hAnsi="Times New Roman" w:cs="Times New Roman"/>
          <w:sz w:val="28"/>
          <w:szCs w:val="28"/>
          <w:highlight w:val="yellow"/>
        </w:rPr>
      </w:pPr>
      <w:r w:rsidRPr="0088141F">
        <w:rPr>
          <w:rFonts w:ascii="Times New Roman" w:hAnsi="Times New Roman" w:cs="Times New Roman"/>
          <w:sz w:val="28"/>
          <w:szCs w:val="28"/>
          <w:highlight w:val="yellow"/>
        </w:rPr>
        <w:t xml:space="preserve">Разработать программное средство автоматизации </w:t>
      </w:r>
      <w:r w:rsidR="00E247EA">
        <w:rPr>
          <w:rFonts w:ascii="Times New Roman" w:hAnsi="Times New Roman" w:cs="Times New Roman"/>
          <w:sz w:val="28"/>
          <w:szCs w:val="28"/>
          <w:highlight w:val="yellow"/>
        </w:rPr>
        <w:t xml:space="preserve">кадровой работы </w:t>
      </w:r>
    </w:p>
    <w:p w:rsidR="00443463" w:rsidRPr="00E247EA" w:rsidRDefault="00443463" w:rsidP="00E247EA">
      <w:pPr>
        <w:pStyle w:val="a8"/>
        <w:ind w:left="0" w:firstLine="709"/>
        <w:jc w:val="both"/>
        <w:rPr>
          <w:rFonts w:ascii="Times New Roman" w:hAnsi="Times New Roman" w:cs="Times New Roman"/>
          <w:w w:val="105"/>
          <w:sz w:val="28"/>
          <w:szCs w:val="28"/>
        </w:rPr>
      </w:pPr>
      <w:r w:rsidRPr="00443463">
        <w:rPr>
          <w:rFonts w:ascii="Times New Roman" w:hAnsi="Times New Roman" w:cs="Times New Roman"/>
          <w:w w:val="105"/>
          <w:sz w:val="28"/>
          <w:szCs w:val="28"/>
        </w:rPr>
        <w:t xml:space="preserve">В первой главе </w:t>
      </w:r>
      <w:r>
        <w:rPr>
          <w:rFonts w:ascii="Times New Roman" w:hAnsi="Times New Roman" w:cs="Times New Roman"/>
          <w:w w:val="105"/>
          <w:sz w:val="28"/>
          <w:szCs w:val="28"/>
        </w:rPr>
        <w:t>будет</w:t>
      </w:r>
      <w:r w:rsidRPr="00443463">
        <w:rPr>
          <w:rFonts w:ascii="Times New Roman" w:hAnsi="Times New Roman" w:cs="Times New Roman"/>
          <w:w w:val="105"/>
          <w:sz w:val="28"/>
          <w:szCs w:val="28"/>
        </w:rPr>
        <w:t xml:space="preserve"> проведено исследование </w:t>
      </w:r>
      <w:r w:rsidR="00E247EA">
        <w:rPr>
          <w:rFonts w:ascii="Times New Roman" w:hAnsi="Times New Roman" w:cs="Times New Roman"/>
          <w:w w:val="105"/>
          <w:sz w:val="28"/>
          <w:szCs w:val="28"/>
        </w:rPr>
        <w:t>подходов и задач к управлению персоналом в банковской сфере, приведены основные понятия, методы и принципы данной системы. А также типы кадровой политики, а также методы поддержания работоспособности персонала.</w:t>
      </w:r>
    </w:p>
    <w:p w:rsidR="00DE7381" w:rsidRPr="00550725" w:rsidRDefault="00DE7381" w:rsidP="001F5B70">
      <w:pPr>
        <w:pStyle w:val="a8"/>
        <w:tabs>
          <w:tab w:val="left" w:pos="0"/>
          <w:tab w:val="left" w:pos="851"/>
        </w:tabs>
        <w:ind w:left="0" w:firstLine="709"/>
        <w:jc w:val="both"/>
        <w:rPr>
          <w:rFonts w:ascii="Times New Roman" w:hAnsi="Times New Roman"/>
          <w:sz w:val="28"/>
          <w:szCs w:val="28"/>
        </w:rPr>
      </w:pPr>
      <w:r w:rsidRPr="00550725">
        <w:rPr>
          <w:rFonts w:ascii="Times New Roman" w:hAnsi="Times New Roman"/>
          <w:sz w:val="28"/>
          <w:szCs w:val="28"/>
        </w:rPr>
        <w:t>Во второй главе будет описана основная деятельность организации, для которой было разработано программное средство, а также будут проанализированы</w:t>
      </w:r>
      <w:r w:rsidR="001F5B70">
        <w:rPr>
          <w:rFonts w:ascii="Times New Roman" w:hAnsi="Times New Roman"/>
          <w:sz w:val="28"/>
          <w:szCs w:val="28"/>
        </w:rPr>
        <w:t xml:space="preserve"> показатели эффективности работы персонала и описана используемая информационная система для предприятия для управления персоналом.</w:t>
      </w:r>
      <w:r w:rsidR="00550725" w:rsidRPr="00550725">
        <w:rPr>
          <w:rFonts w:ascii="Times New Roman" w:hAnsi="Times New Roman"/>
          <w:sz w:val="28"/>
          <w:szCs w:val="28"/>
        </w:rPr>
        <w:t xml:space="preserve"> </w:t>
      </w:r>
      <w:r w:rsidRPr="00550725">
        <w:rPr>
          <w:rFonts w:ascii="Times New Roman" w:hAnsi="Times New Roman"/>
          <w:sz w:val="28"/>
          <w:szCs w:val="28"/>
        </w:rPr>
        <w:t xml:space="preserve">В ходе дипломного проектирования будет досконально изучен процесс </w:t>
      </w:r>
      <w:r w:rsidR="001F5B70">
        <w:rPr>
          <w:rFonts w:ascii="Times New Roman" w:hAnsi="Times New Roman"/>
          <w:sz w:val="28"/>
          <w:szCs w:val="28"/>
        </w:rPr>
        <w:t>найма сотрудника на предприятие</w:t>
      </w:r>
      <w:r w:rsidRPr="00550725">
        <w:rPr>
          <w:rFonts w:ascii="Times New Roman" w:hAnsi="Times New Roman"/>
          <w:sz w:val="28"/>
          <w:szCs w:val="28"/>
        </w:rPr>
        <w:t>, а также разработана функциональная модель для данного процесса. Разработанная модель будет использоваться после внедрения программного продукта.</w:t>
      </w:r>
    </w:p>
    <w:p w:rsidR="00DE7381" w:rsidRDefault="00DE7381"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t xml:space="preserve">Третья глава будет посвящена этапу разработки </w:t>
      </w:r>
      <w:r>
        <w:rPr>
          <w:rFonts w:ascii="Times New Roman" w:hAnsi="Times New Roman"/>
          <w:sz w:val="28"/>
          <w:szCs w:val="28"/>
        </w:rPr>
        <w:t xml:space="preserve">программной поддержки </w:t>
      </w:r>
      <w:r w:rsidR="001F5B70">
        <w:rPr>
          <w:rFonts w:ascii="Times New Roman" w:hAnsi="Times New Roman"/>
          <w:sz w:val="28"/>
          <w:szCs w:val="28"/>
        </w:rPr>
        <w:t>кадровой службы на финансовом предприятие</w:t>
      </w:r>
      <w:r>
        <w:rPr>
          <w:rFonts w:ascii="Times New Roman" w:hAnsi="Times New Roman"/>
          <w:sz w:val="28"/>
          <w:szCs w:val="28"/>
        </w:rPr>
        <w:t>. В данной главе будет</w:t>
      </w:r>
      <w:r w:rsidRPr="001127D4">
        <w:rPr>
          <w:rFonts w:ascii="Times New Roman" w:hAnsi="Times New Roman"/>
          <w:sz w:val="28"/>
          <w:szCs w:val="28"/>
        </w:rPr>
        <w:t xml:space="preserve"> произведена по</w:t>
      </w:r>
      <w:r>
        <w:rPr>
          <w:rFonts w:ascii="Times New Roman" w:hAnsi="Times New Roman"/>
          <w:sz w:val="28"/>
          <w:szCs w:val="28"/>
        </w:rPr>
        <w:t>становка задачи и обзор методов ее решения, п</w:t>
      </w:r>
      <w:r w:rsidRPr="001127D4">
        <w:rPr>
          <w:rFonts w:ascii="Times New Roman" w:hAnsi="Times New Roman"/>
          <w:sz w:val="28"/>
          <w:szCs w:val="28"/>
        </w:rPr>
        <w:t xml:space="preserve">одробно разобрана спецификация вариантов использования системы. </w:t>
      </w:r>
      <w:r>
        <w:rPr>
          <w:rFonts w:ascii="Times New Roman" w:hAnsi="Times New Roman"/>
          <w:sz w:val="28"/>
          <w:szCs w:val="28"/>
        </w:rPr>
        <w:t>Будут п</w:t>
      </w:r>
      <w:r w:rsidRPr="001127D4">
        <w:rPr>
          <w:rFonts w:ascii="Times New Roman" w:hAnsi="Times New Roman"/>
          <w:sz w:val="28"/>
          <w:szCs w:val="28"/>
        </w:rPr>
        <w:t>остроен</w:t>
      </w:r>
      <w:r>
        <w:rPr>
          <w:rFonts w:ascii="Times New Roman" w:hAnsi="Times New Roman"/>
          <w:sz w:val="28"/>
          <w:szCs w:val="28"/>
        </w:rPr>
        <w:t xml:space="preserve">ы всевозможные модели представления системы, описана </w:t>
      </w:r>
      <w:r w:rsidRPr="001127D4">
        <w:rPr>
          <w:rFonts w:ascii="Times New Roman" w:hAnsi="Times New Roman"/>
          <w:sz w:val="28"/>
          <w:szCs w:val="28"/>
        </w:rPr>
        <w:t>информационная модель,</w:t>
      </w:r>
      <w:r>
        <w:rPr>
          <w:rFonts w:ascii="Times New Roman" w:hAnsi="Times New Roman"/>
          <w:sz w:val="28"/>
          <w:szCs w:val="28"/>
        </w:rPr>
        <w:t xml:space="preserve"> представлены основные алгоритмы работы системы, а</w:t>
      </w:r>
      <w:r w:rsidRPr="001127D4">
        <w:rPr>
          <w:rFonts w:ascii="Times New Roman" w:hAnsi="Times New Roman"/>
          <w:sz w:val="28"/>
          <w:szCs w:val="28"/>
        </w:rPr>
        <w:t xml:space="preserve"> также </w:t>
      </w:r>
      <w:r>
        <w:rPr>
          <w:rFonts w:ascii="Times New Roman" w:hAnsi="Times New Roman"/>
          <w:sz w:val="28"/>
          <w:szCs w:val="28"/>
        </w:rPr>
        <w:t>тестовые примеры по</w:t>
      </w:r>
      <w:r w:rsidRPr="001127D4">
        <w:rPr>
          <w:rFonts w:ascii="Times New Roman" w:hAnsi="Times New Roman"/>
          <w:sz w:val="28"/>
          <w:szCs w:val="28"/>
        </w:rPr>
        <w:t xml:space="preserve"> эксплуатации программного продукта. </w:t>
      </w:r>
    </w:p>
    <w:p w:rsidR="008D06BC" w:rsidRDefault="008D06BC" w:rsidP="00DE7381">
      <w:pPr>
        <w:pStyle w:val="a8"/>
        <w:tabs>
          <w:tab w:val="left" w:pos="0"/>
          <w:tab w:val="left" w:pos="851"/>
        </w:tabs>
        <w:ind w:left="0" w:firstLine="709"/>
        <w:jc w:val="both"/>
        <w:rPr>
          <w:rFonts w:ascii="Times New Roman" w:hAnsi="Times New Roman"/>
          <w:sz w:val="28"/>
          <w:szCs w:val="28"/>
        </w:rPr>
      </w:pPr>
      <w:r w:rsidRPr="001127D4">
        <w:rPr>
          <w:rFonts w:ascii="Times New Roman" w:hAnsi="Times New Roman"/>
          <w:sz w:val="28"/>
          <w:szCs w:val="28"/>
        </w:rPr>
        <w:lastRenderedPageBreak/>
        <w:t xml:space="preserve">В четвертой главе будет произведено технико-экономическое обоснование эффективности разработки и использования </w:t>
      </w:r>
      <w:r>
        <w:rPr>
          <w:rFonts w:ascii="Times New Roman" w:hAnsi="Times New Roman"/>
          <w:sz w:val="28"/>
          <w:szCs w:val="28"/>
        </w:rPr>
        <w:t xml:space="preserve">системы </w:t>
      </w:r>
      <w:r w:rsidR="001F5B70">
        <w:rPr>
          <w:rFonts w:ascii="Times New Roman" w:hAnsi="Times New Roman"/>
          <w:sz w:val="28"/>
          <w:szCs w:val="28"/>
        </w:rPr>
        <w:t>управления персоналом</w:t>
      </w:r>
      <w:r w:rsidRPr="001127D4">
        <w:rPr>
          <w:rFonts w:ascii="Times New Roman" w:hAnsi="Times New Roman"/>
          <w:sz w:val="28"/>
          <w:szCs w:val="28"/>
        </w:rPr>
        <w:t>.</w:t>
      </w:r>
    </w:p>
    <w:p w:rsidR="00DE7381" w:rsidRPr="003B3F18" w:rsidRDefault="00DE7381" w:rsidP="00D51D91">
      <w:pPr>
        <w:pStyle w:val="1"/>
        <w:ind w:left="993" w:hanging="284"/>
        <w:rPr>
          <w:rFonts w:ascii="Times New Roman" w:hAnsi="Times New Roman" w:cs="Times New Roman"/>
          <w:b/>
          <w:color w:val="auto"/>
          <w:sz w:val="28"/>
          <w:szCs w:val="28"/>
        </w:rPr>
      </w:pPr>
      <w:r>
        <w:br w:type="column"/>
      </w:r>
      <w:bookmarkStart w:id="3" w:name="_Toc136328040"/>
      <w:r w:rsidR="000F3956">
        <w:rPr>
          <w:rFonts w:ascii="Times New Roman" w:hAnsi="Times New Roman" w:cs="Times New Roman"/>
          <w:b/>
          <w:color w:val="auto"/>
          <w:sz w:val="28"/>
          <w:szCs w:val="28"/>
        </w:rPr>
        <w:lastRenderedPageBreak/>
        <w:t>1 О</w:t>
      </w:r>
      <w:r w:rsidR="004858A3">
        <w:rPr>
          <w:rFonts w:ascii="Times New Roman" w:hAnsi="Times New Roman" w:cs="Times New Roman"/>
          <w:b/>
          <w:color w:val="auto"/>
          <w:sz w:val="28"/>
          <w:szCs w:val="28"/>
        </w:rPr>
        <w:t>СНОВНЫЕ ПРИНЦИПЫ, ПОДХЛДЫ И ЗАДАЧИ УПРАВЛЕНИЯ ПЕРСОНАЛОМ НА ПРЕДПРИЯТИИ</w:t>
      </w:r>
      <w:bookmarkEnd w:id="3"/>
    </w:p>
    <w:p w:rsidR="00DE7381" w:rsidRPr="003B3F18" w:rsidRDefault="00DE7381" w:rsidP="0069075A">
      <w:pPr>
        <w:ind w:firstLine="709"/>
        <w:jc w:val="both"/>
        <w:rPr>
          <w:rFonts w:ascii="Times New Roman" w:hAnsi="Times New Roman" w:cs="Times New Roman"/>
          <w:sz w:val="28"/>
          <w:szCs w:val="28"/>
          <w:shd w:val="clear" w:color="auto" w:fill="FFFFFF"/>
        </w:rPr>
      </w:pPr>
    </w:p>
    <w:p w:rsidR="00286105" w:rsidRDefault="004858A3" w:rsidP="004858A3">
      <w:pPr>
        <w:pStyle w:val="2"/>
        <w:numPr>
          <w:ilvl w:val="1"/>
          <w:numId w:val="25"/>
        </w:numPr>
        <w:rPr>
          <w:rFonts w:ascii="Times New Roman" w:hAnsi="Times New Roman" w:cs="Times New Roman"/>
          <w:b/>
          <w:color w:val="auto"/>
          <w:sz w:val="28"/>
          <w:shd w:val="clear" w:color="auto" w:fill="FFFFFF"/>
        </w:rPr>
      </w:pPr>
      <w:bookmarkStart w:id="4" w:name="_Toc136328041"/>
      <w:bookmarkStart w:id="5" w:name="_Hlk480981844"/>
      <w:r>
        <w:rPr>
          <w:rFonts w:ascii="Times New Roman" w:hAnsi="Times New Roman" w:cs="Times New Roman"/>
          <w:b/>
          <w:color w:val="auto"/>
          <w:sz w:val="28"/>
          <w:shd w:val="clear" w:color="auto" w:fill="FFFFFF"/>
        </w:rPr>
        <w:t>Описание основных понятий системы управления персоналом</w:t>
      </w:r>
      <w:bookmarkEnd w:id="4"/>
      <w:r>
        <w:rPr>
          <w:rFonts w:ascii="Times New Roman" w:hAnsi="Times New Roman" w:cs="Times New Roman"/>
          <w:b/>
          <w:color w:val="auto"/>
          <w:sz w:val="28"/>
          <w:shd w:val="clear" w:color="auto" w:fill="FFFFFF"/>
        </w:rPr>
        <w:t xml:space="preserve"> </w:t>
      </w:r>
    </w:p>
    <w:p w:rsidR="004858A3" w:rsidRPr="004858A3" w:rsidRDefault="004858A3" w:rsidP="004858A3"/>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Персонал (кадры) – весь штатный состав работников организации, выполняющих различные производственно-хозяйственные функции.</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Управление персоналом (англ. Human Resource Management, HRM) – область знаний и практической деятельности, направленная на обеспечение организации «качественным» персоналом (способным выполнять возложенные на него трудовые функции) и оптимальное его использование. Оптимальное использование персонала с точки зрения «управления персоналом» достигается за счёт выявления положительных и отрицательных мотивов индивидуумов и групп в организации и соответствующего стимулирования положительных мотивов и «погашения» отрицательных мотивов, а также анализа таковых воздействий. Управление персоналом является одной из основных составных частей современного менеджмента.</w:t>
      </w:r>
    </w:p>
    <w:p w:rsidR="004858A3" w:rsidRPr="004858A3" w:rsidRDefault="004858A3" w:rsidP="004858A3">
      <w:pPr>
        <w:spacing w:line="285" w:lineRule="atLeast"/>
        <w:ind w:firstLine="709"/>
        <w:jc w:val="both"/>
        <w:rPr>
          <w:rFonts w:ascii="Times New Roman" w:eastAsia="Times New Roman" w:hAnsi="Times New Roman" w:cs="Times New Roman"/>
          <w:sz w:val="28"/>
          <w:szCs w:val="28"/>
          <w:lang w:eastAsia="ru-RU"/>
        </w:rPr>
      </w:pPr>
      <w:r w:rsidRPr="004858A3">
        <w:rPr>
          <w:rFonts w:ascii="Times New Roman" w:eastAsia="Times New Roman" w:hAnsi="Times New Roman" w:cs="Times New Roman"/>
          <w:sz w:val="28"/>
          <w:szCs w:val="28"/>
          <w:lang w:eastAsia="ru-RU"/>
        </w:rPr>
        <w:t>К сферам деятельности управления персоналом относятся следующие функции:</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sidRPr="003575C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п</w:t>
      </w:r>
      <w:r w:rsidRPr="004858A3">
        <w:rPr>
          <w:rFonts w:ascii="Times New Roman" w:eastAsia="Times New Roman" w:hAnsi="Times New Roman" w:cs="Times New Roman"/>
          <w:sz w:val="28"/>
          <w:szCs w:val="28"/>
          <w:lang w:eastAsia="ru-RU"/>
        </w:rPr>
        <w:t>оиск и адаптация персонала. Адаптация – процесс вхождения новых сотрудников в трудовой коллектив и ознакомление их со спецификой работы предприятия;</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оперативная работа с персоналом, которая заключается в обучении и развитии персонала, проведении оперативной оценки персонала, организации труда работников и мотивации сотрудников;</w:t>
      </w:r>
    </w:p>
    <w:p w:rsidR="004858A3" w:rsidRDefault="004858A3" w:rsidP="004858A3">
      <w:pPr>
        <w:shd w:val="clear" w:color="auto" w:fill="FFFFFF"/>
        <w:tabs>
          <w:tab w:val="left" w:pos="1134"/>
        </w:tabs>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Pr="004858A3">
        <w:rPr>
          <w:rFonts w:ascii="Times New Roman" w:eastAsia="Times New Roman" w:hAnsi="Times New Roman" w:cs="Times New Roman"/>
          <w:sz w:val="28"/>
          <w:szCs w:val="28"/>
          <w:lang w:eastAsia="ru-RU"/>
        </w:rPr>
        <w:t>стратегическая работа с персоналом;</w:t>
      </w:r>
    </w:p>
    <w:p w:rsidR="00403BDD" w:rsidRP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Кадровая служба предприятия – совокупность специализированных подразделений в структуре предприятия (с занятыми в них должностными лицами – руководителями, специалистами, техническим персоналом), призванных управлять персоналом предприятия в рамках избранной кадровой политики.</w:t>
      </w:r>
    </w:p>
    <w:p w:rsidR="00403BDD" w:rsidRDefault="00403BDD" w:rsidP="00403BDD">
      <w:pPr>
        <w:shd w:val="clear" w:color="auto" w:fill="FFFFFF"/>
        <w:tabs>
          <w:tab w:val="left" w:pos="1134"/>
        </w:tabs>
        <w:ind w:firstLine="720"/>
        <w:jc w:val="both"/>
        <w:rPr>
          <w:rFonts w:ascii="Times New Roman" w:eastAsia="Times New Roman" w:hAnsi="Times New Roman" w:cs="Times New Roman"/>
          <w:sz w:val="28"/>
          <w:szCs w:val="28"/>
          <w:lang w:eastAsia="ru-RU"/>
        </w:rPr>
      </w:pPr>
      <w:r w:rsidRPr="00403BDD">
        <w:rPr>
          <w:rFonts w:ascii="Times New Roman" w:eastAsia="Times New Roman" w:hAnsi="Times New Roman" w:cs="Times New Roman"/>
          <w:sz w:val="28"/>
          <w:szCs w:val="28"/>
          <w:lang w:eastAsia="ru-RU"/>
        </w:rPr>
        <w:t>Деятельность кадровых служб опосредованно направлена на получение организацией дополнительной прибыли (или на увеличение эффективности работы некоммерческих организаций), и именно этот факт определяет ее суть. Прибыль невозможна без работы персонала, а значит, скорость получения прибыли, и ее размеры напрямую зависят от эффективности работы кадровой службы.</w:t>
      </w:r>
    </w:p>
    <w:p w:rsidR="00956CC6" w:rsidRPr="00956CC6" w:rsidRDefault="00403BDD" w:rsidP="00956CC6">
      <w:pPr>
        <w:rPr>
          <w:lang w:eastAsia="ru-RU"/>
        </w:rPr>
      </w:pPr>
      <w:r>
        <w:rPr>
          <w:lang w:eastAsia="ru-RU"/>
        </w:rPr>
        <w:br w:type="page"/>
      </w:r>
    </w:p>
    <w:p w:rsidR="00662B14" w:rsidRDefault="00662B14" w:rsidP="00A9705E">
      <w:pPr>
        <w:pStyle w:val="2"/>
        <w:ind w:left="1134" w:hanging="425"/>
        <w:rPr>
          <w:rFonts w:ascii="Times New Roman" w:hAnsi="Times New Roman" w:cs="Times New Roman"/>
          <w:b/>
          <w:color w:val="auto"/>
          <w:sz w:val="28"/>
          <w:szCs w:val="28"/>
        </w:rPr>
      </w:pPr>
      <w:bookmarkStart w:id="6" w:name="_Toc136328042"/>
      <w:r w:rsidRPr="003B3F18">
        <w:rPr>
          <w:rFonts w:ascii="Times New Roman" w:hAnsi="Times New Roman" w:cs="Times New Roman"/>
          <w:b/>
          <w:color w:val="auto"/>
          <w:sz w:val="28"/>
          <w:szCs w:val="28"/>
        </w:rPr>
        <w:lastRenderedPageBreak/>
        <w:t xml:space="preserve">1.2 </w:t>
      </w:r>
      <w:r w:rsidR="008D06BC">
        <w:rPr>
          <w:rFonts w:ascii="Times New Roman" w:hAnsi="Times New Roman" w:cs="Times New Roman"/>
          <w:b/>
          <w:color w:val="auto"/>
          <w:sz w:val="28"/>
          <w:szCs w:val="28"/>
        </w:rPr>
        <w:t>Основные</w:t>
      </w:r>
      <w:r w:rsidR="00403BDD">
        <w:rPr>
          <w:rFonts w:ascii="Times New Roman" w:hAnsi="Times New Roman" w:cs="Times New Roman"/>
          <w:b/>
          <w:color w:val="auto"/>
          <w:sz w:val="28"/>
          <w:szCs w:val="28"/>
        </w:rPr>
        <w:t xml:space="preserve"> методы и принципы управления персоналом</w:t>
      </w:r>
      <w:bookmarkEnd w:id="6"/>
      <w:r w:rsidR="008D06BC">
        <w:rPr>
          <w:rFonts w:ascii="Times New Roman" w:hAnsi="Times New Roman" w:cs="Times New Roman"/>
          <w:b/>
          <w:color w:val="auto"/>
          <w:sz w:val="28"/>
          <w:szCs w:val="28"/>
        </w:rPr>
        <w:t xml:space="preserve"> </w:t>
      </w:r>
    </w:p>
    <w:p w:rsidR="00692F89" w:rsidRPr="00692F89" w:rsidRDefault="00692F89" w:rsidP="00692F89"/>
    <w:p w:rsidR="00403BDD" w:rsidRPr="00403BDD" w:rsidRDefault="00A43407" w:rsidP="00403BDD">
      <w:pPr>
        <w:ind w:firstLine="709"/>
        <w:rPr>
          <w:rFonts w:ascii="Times New Roman" w:hAnsi="Times New Roman" w:cs="Times New Roman"/>
          <w:sz w:val="28"/>
          <w:szCs w:val="28"/>
        </w:rPr>
      </w:pPr>
      <w:r w:rsidRPr="00A43407">
        <w:rPr>
          <w:rFonts w:ascii="Times New Roman" w:hAnsi="Times New Roman" w:cs="Times New Roman"/>
          <w:sz w:val="28"/>
          <w:szCs w:val="28"/>
        </w:rPr>
        <w:t>Законодательное регулирование системы высшего образования осуществляется на основе Конституции, Кодекса об образовании и указов президента Республики Беларусь.</w:t>
      </w:r>
      <w:r w:rsidR="00403BDD" w:rsidRPr="00403BDD">
        <w:t xml:space="preserve"> </w:t>
      </w:r>
      <w:r w:rsidR="00403BDD" w:rsidRPr="00403BDD">
        <w:rPr>
          <w:rFonts w:ascii="Times New Roman" w:hAnsi="Times New Roman" w:cs="Times New Roman"/>
          <w:sz w:val="28"/>
          <w:szCs w:val="28"/>
        </w:rPr>
        <w:t>Управление персоналом основывается на следующих принципах:</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подбора работников по деловым и личным качествам.</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преемственности. сочетание в трудовом коллективе молодых сотрудников и опытных специалистов.</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соответствия. порученная работа должна соответствовать возможностям и способностям исполнителя.</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повышения квалификации.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замещения отсутствующего работника.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должностного и профессионального продвижения работников на основе использования обоснованных критериев оценки их деятельности и обеспечения условий для постоянного карьерного роста.</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сочетания доверия к сотрудникам и контроля исполнения работниками своих трудовых обязанностей.</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открытого соревнования между работниками, которые претендуют на руководящие должности.</w:t>
      </w:r>
    </w:p>
    <w:p w:rsidR="00272566"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принцип правовой защищенности. все управленческие и кадровые решения должны приниматься на основе действующего трудового законодательства.</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На практике выделяют три группы методов управления персоналом организации:</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экономические методы;</w:t>
      </w:r>
    </w:p>
    <w:p w:rsidR="00403BDD" w:rsidRP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административные или организационно-распорядительные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 </w:t>
      </w:r>
      <w:r w:rsidRPr="00403BDD">
        <w:rPr>
          <w:rFonts w:ascii="Times New Roman" w:hAnsi="Times New Roman" w:cs="Times New Roman"/>
          <w:sz w:val="28"/>
          <w:szCs w:val="28"/>
        </w:rPr>
        <w:t>социально-психологические методы.</w:t>
      </w:r>
    </w:p>
    <w:p w:rsidR="00403BDD" w:rsidRDefault="00403BDD" w:rsidP="00403BDD">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Необходимо отметить, что управление персоналом – это комплекс методов воздействия на работников </w:t>
      </w:r>
      <w:r w:rsidRPr="00403BDD">
        <w:rPr>
          <w:rFonts w:ascii="Times New Roman" w:hAnsi="Times New Roman" w:cs="Times New Roman"/>
          <w:sz w:val="28"/>
          <w:szCs w:val="28"/>
        </w:rPr>
        <w:t>организации с целью достижения успеха компании и ее эффективного функционирования.</w:t>
      </w:r>
    </w:p>
    <w:p w:rsidR="00403BDD" w:rsidRDefault="00403BDD" w:rsidP="00403BDD">
      <w:pPr>
        <w:ind w:firstLine="709"/>
        <w:rPr>
          <w:rFonts w:ascii="Times New Roman" w:hAnsi="Times New Roman" w:cs="Times New Roman"/>
          <w:sz w:val="28"/>
          <w:szCs w:val="28"/>
        </w:rPr>
      </w:pPr>
    </w:p>
    <w:p w:rsidR="00403BDD" w:rsidRPr="00A43407" w:rsidRDefault="00403BDD" w:rsidP="000F58B8">
      <w:pPr>
        <w:pStyle w:val="a8"/>
        <w:widowControl w:val="0"/>
        <w:spacing w:line="259" w:lineRule="auto"/>
        <w:ind w:left="0" w:firstLine="709"/>
        <w:jc w:val="both"/>
        <w:outlineLvl w:val="2"/>
        <w:rPr>
          <w:rFonts w:ascii="Times New Roman" w:hAnsi="Times New Roman" w:cs="Times New Roman"/>
          <w:sz w:val="28"/>
          <w:szCs w:val="28"/>
        </w:rPr>
      </w:pPr>
      <w:bookmarkStart w:id="7" w:name="_Toc136328043"/>
      <w:r w:rsidRPr="000F58B8">
        <w:rPr>
          <w:rStyle w:val="30"/>
          <w:rFonts w:ascii="Times New Roman" w:hAnsi="Times New Roman" w:cs="Times New Roman"/>
          <w:b/>
          <w:color w:val="auto"/>
          <w:sz w:val="28"/>
          <w:szCs w:val="28"/>
        </w:rPr>
        <w:t>1.2.1 Экономические методы управления персоналом</w:t>
      </w:r>
      <w:bookmarkEnd w:id="7"/>
      <w:r>
        <w:rPr>
          <w:rFonts w:ascii="Times New Roman" w:hAnsi="Times New Roman" w:cs="Times New Roman"/>
          <w:sz w:val="28"/>
          <w:szCs w:val="28"/>
        </w:rPr>
        <w:t xml:space="preserve"> </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К экономическим методам относятся все методы материальной стимуляции работников организации. Наибольшее распростр</w:t>
      </w:r>
      <w:r>
        <w:rPr>
          <w:rFonts w:ascii="Times New Roman" w:hAnsi="Times New Roman" w:cs="Times New Roman"/>
          <w:color w:val="000000" w:themeColor="text1"/>
          <w:sz w:val="28"/>
          <w:szCs w:val="28"/>
        </w:rPr>
        <w:t xml:space="preserve">анение имеют следующие методы: </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участие работников в распределении прибыли предприятия;</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поощрений в виде повышения заработной платы, выплаты премий за качество труда и его эффективность;</w:t>
      </w:r>
    </w:p>
    <w:p w:rsidR="000F58B8" w:rsidRPr="000F58B8"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элементы социального обеспечения работников предприятия, такие как: оплата питания сотрудникам организации, предоставление медицинской страховки, оплата проезда на общественном транспорте;</w:t>
      </w:r>
    </w:p>
    <w:p w:rsidR="004C320B" w:rsidRDefault="000F58B8" w:rsidP="000F58B8">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0F58B8">
        <w:rPr>
          <w:rFonts w:ascii="Times New Roman" w:hAnsi="Times New Roman" w:cs="Times New Roman"/>
          <w:color w:val="000000" w:themeColor="text1"/>
          <w:sz w:val="28"/>
          <w:szCs w:val="28"/>
        </w:rPr>
        <w:t>система наказаний в виде вычетов из заработной платы сотрудников организации и начисления штрафов.</w:t>
      </w:r>
    </w:p>
    <w:p w:rsidR="000F58B8" w:rsidRDefault="000F58B8" w:rsidP="000F58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8" w:name="_Toc136328044"/>
      <w:r w:rsidRPr="000F58B8">
        <w:rPr>
          <w:rStyle w:val="30"/>
          <w:rFonts w:ascii="Times New Roman" w:hAnsi="Times New Roman" w:cs="Times New Roman"/>
          <w:b/>
          <w:color w:val="auto"/>
          <w:sz w:val="28"/>
          <w:szCs w:val="28"/>
        </w:rPr>
        <w:lastRenderedPageBreak/>
        <w:t>1.2.2 Органический подход к управлению персоналом</w:t>
      </w:r>
      <w:bookmarkEnd w:id="8"/>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 рамках органической парадигмы последовательно сложились концепция управления персоналом и концепция управления человеческими ресурсами. Именно организационный подход обозначил новую перспективу управления персоналом, выведя этот тип управленческой деятельности далеко за рамки традиционных функций организации труда и зарплаты. Кадровая функция из регистрационно-контрольной постепенно стала развивающей и распространилась на поиск и подбор работников, планирование карьеры значимых для организации фигур, оценку работников управленческого аппарата, повышение их квалификации.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Акцентирование внимания на человеческом ресурсе способствовало рождению нового представления об организации. Она стала восприниматься как живая система, существующая в окружающей среде. В этой связи использовались, как минимум, две аналогии, способствовавшие развитию нового взгляда на организационную реальность.</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Первая, исходившая из отождествления организации с человеческой личностью, ввела в научный оборот такие ключевые понятия, как цели, потребности, мотивы, а также рождение, взросление, старение и смерть или возрождение организации.</w:t>
      </w:r>
    </w:p>
    <w:p w:rsidR="000F58B8" w:rsidRP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Вторая, приняв в качестве образца для описания организационной реальности функционирование человеческого мозга («организация как мозг, перерабатывающий информацию»), позволила взглянуть на организацию как на собрание частей, соединенных линиями управления, коммуникации и контроля.</w:t>
      </w:r>
    </w:p>
    <w:p w:rsidR="000F58B8" w:rsidRDefault="000F58B8" w:rsidP="000F58B8">
      <w:pPr>
        <w:ind w:firstLine="709"/>
        <w:jc w:val="both"/>
        <w:rPr>
          <w:rFonts w:ascii="Times New Roman" w:hAnsi="Times New Roman" w:cs="Times New Roman"/>
          <w:color w:val="000000" w:themeColor="text1"/>
          <w:sz w:val="28"/>
          <w:szCs w:val="28"/>
        </w:rPr>
      </w:pPr>
      <w:r w:rsidRPr="000F58B8">
        <w:rPr>
          <w:rFonts w:ascii="Times New Roman" w:hAnsi="Times New Roman" w:cs="Times New Roman"/>
          <w:color w:val="000000" w:themeColor="text1"/>
          <w:sz w:val="28"/>
          <w:szCs w:val="28"/>
        </w:rPr>
        <w:t>Иллюстрацией первой возможности является использование положений теории мотивации А. Маслоу в качестве основы для выделения направлений и содержания деятельности по управлению персоналом (таблица 1.1).</w:t>
      </w:r>
    </w:p>
    <w:p w:rsidR="000F58B8" w:rsidRDefault="000F58B8" w:rsidP="000F58B8">
      <w:pPr>
        <w:ind w:firstLine="709"/>
        <w:jc w:val="both"/>
        <w:rPr>
          <w:rFonts w:ascii="Times New Roman" w:hAnsi="Times New Roman" w:cs="Times New Roman"/>
          <w:color w:val="000000" w:themeColor="text1"/>
          <w:sz w:val="28"/>
          <w:szCs w:val="28"/>
        </w:rPr>
      </w:pPr>
    </w:p>
    <w:p w:rsidR="001F154C" w:rsidRDefault="000F58B8" w:rsidP="001F154C">
      <w:pPr>
        <w:pStyle w:val="aff9"/>
        <w:spacing w:after="0" w:line="240" w:lineRule="auto"/>
        <w:ind w:left="2127" w:hanging="2127"/>
        <w:rPr>
          <w:bCs/>
          <w:color w:val="000000" w:themeColor="text1"/>
          <w:szCs w:val="28"/>
          <w:lang w:eastAsia="ja-JP"/>
        </w:rPr>
      </w:pPr>
      <w:r w:rsidRPr="000F58B8">
        <w:rPr>
          <w:bCs/>
          <w:color w:val="000000" w:themeColor="text1"/>
          <w:szCs w:val="28"/>
          <w:lang w:eastAsia="ja-JP"/>
        </w:rPr>
        <w:t>Табли</w:t>
      </w:r>
      <w:r>
        <w:rPr>
          <w:bCs/>
          <w:color w:val="000000" w:themeColor="text1"/>
          <w:szCs w:val="28"/>
          <w:lang w:eastAsia="ja-JP"/>
        </w:rPr>
        <w:t xml:space="preserve">ца 1.1 – </w:t>
      </w:r>
      <w:r w:rsidRPr="000F58B8">
        <w:rPr>
          <w:bCs/>
          <w:color w:val="000000" w:themeColor="text1"/>
          <w:szCs w:val="28"/>
          <w:lang w:eastAsia="ja-JP"/>
        </w:rPr>
        <w:t>Соответствие деятельности по управлению персоналом доминирующим потребностям личности</w:t>
      </w:r>
    </w:p>
    <w:tbl>
      <w:tblPr>
        <w:tblStyle w:val="a3"/>
        <w:tblW w:w="5000" w:type="pct"/>
        <w:tblLayout w:type="fixed"/>
        <w:tblLook w:val="04A0" w:firstRow="1" w:lastRow="0" w:firstColumn="1" w:lastColumn="0" w:noHBand="0" w:noVBand="1"/>
      </w:tblPr>
      <w:tblGrid>
        <w:gridCol w:w="2517"/>
        <w:gridCol w:w="7054"/>
      </w:tblGrid>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Доминирующая потребность</w:t>
            </w:r>
          </w:p>
        </w:tc>
        <w:tc>
          <w:tcPr>
            <w:tcW w:w="368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Деятельность по управлению персоналом</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Самоактуализация</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Побуждение служащих к максимальной вовлеченности в процесс труда и управления. Превращение работы в главное средство самовыражения служащих.</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Самоуважение</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находиться в зоне устремлений работника, обеспечивая его автономию, ответственность и развивая самоидентичность.</w:t>
            </w:r>
          </w:p>
        </w:tc>
      </w:tr>
      <w:tr w:rsidR="00843838" w:rsidRPr="000F58B8" w:rsidTr="00843838">
        <w:tc>
          <w:tcPr>
            <w:tcW w:w="1315" w:type="pct"/>
            <w:vAlign w:val="center"/>
          </w:tcPr>
          <w:p w:rsidR="00843838" w:rsidRPr="000F58B8" w:rsidRDefault="00843838" w:rsidP="00E43CC7">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Социальные потребности</w:t>
            </w:r>
          </w:p>
        </w:tc>
        <w:tc>
          <w:tcPr>
            <w:tcW w:w="3685" w:type="pct"/>
          </w:tcPr>
          <w:p w:rsidR="00843838" w:rsidRPr="000F58B8" w:rsidRDefault="0084383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общаться с коллегами и ощущать нужность людям.</w:t>
            </w:r>
          </w:p>
        </w:tc>
      </w:tr>
    </w:tbl>
    <w:p w:rsidR="00843838" w:rsidRDefault="00843838" w:rsidP="000F58B8">
      <w:pPr>
        <w:pStyle w:val="aff9"/>
        <w:spacing w:after="0" w:line="240" w:lineRule="auto"/>
        <w:rPr>
          <w:bCs/>
          <w:color w:val="000000" w:themeColor="text1"/>
          <w:szCs w:val="28"/>
          <w:lang w:eastAsia="ja-JP"/>
        </w:rPr>
      </w:pPr>
    </w:p>
    <w:p w:rsidR="00843838" w:rsidRPr="00E7534E" w:rsidRDefault="00843838" w:rsidP="00843838">
      <w:pPr>
        <w:rPr>
          <w:rFonts w:ascii="Times New Roman" w:hAnsi="Times New Roman" w:cs="Times New Roman"/>
          <w:sz w:val="28"/>
          <w:szCs w:val="28"/>
        </w:rPr>
      </w:pPr>
      <w:r>
        <w:rPr>
          <w:bCs/>
          <w:color w:val="000000" w:themeColor="text1"/>
          <w:szCs w:val="28"/>
          <w:lang w:eastAsia="ja-JP"/>
        </w:rPr>
        <w:br w:type="column"/>
      </w:r>
      <w:r w:rsidRPr="00E7534E">
        <w:rPr>
          <w:rFonts w:ascii="Times New Roman" w:hAnsi="Times New Roman" w:cs="Times New Roman"/>
          <w:sz w:val="28"/>
          <w:szCs w:val="28"/>
        </w:rPr>
        <w:lastRenderedPageBreak/>
        <w:t>Продолжение таблицы 1.1.</w:t>
      </w:r>
    </w:p>
    <w:tbl>
      <w:tblPr>
        <w:tblStyle w:val="a3"/>
        <w:tblW w:w="5000" w:type="pct"/>
        <w:tblLayout w:type="fixed"/>
        <w:tblLook w:val="04A0" w:firstRow="1" w:lastRow="0" w:firstColumn="1" w:lastColumn="0" w:noHBand="0" w:noVBand="1"/>
      </w:tblPr>
      <w:tblGrid>
        <w:gridCol w:w="2376"/>
        <w:gridCol w:w="7195"/>
      </w:tblGrid>
      <w:tr w:rsidR="000F58B8" w:rsidRPr="00182B38" w:rsidTr="00E43CC7">
        <w:tc>
          <w:tcPr>
            <w:tcW w:w="1241" w:type="pct"/>
            <w:tcBorders>
              <w:bottom w:val="nil"/>
            </w:tcBorders>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Потребность в безопасности</w:t>
            </w:r>
          </w:p>
        </w:tc>
        <w:tc>
          <w:tcPr>
            <w:tcW w:w="3759" w:type="pct"/>
            <w:tcBorders>
              <w:bottom w:val="nil"/>
            </w:tcBorders>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позволять сотрудникам ощущать свою защищенность, для чего необходимо осуществлять программы пенсионного и социального страхования, поддержки при болезни, гарантии занятости, перспективы карьеры внутри организации, создавать безопасные условия труда.</w:t>
            </w:r>
          </w:p>
        </w:tc>
      </w:tr>
      <w:tr w:rsidR="000F58B8" w:rsidRPr="00182B38" w:rsidTr="00E43CC7">
        <w:tc>
          <w:tcPr>
            <w:tcW w:w="1241" w:type="pct"/>
            <w:vAlign w:val="center"/>
          </w:tcPr>
          <w:p w:rsidR="000F58B8" w:rsidRPr="000F58B8" w:rsidRDefault="000F58B8" w:rsidP="000F58B8">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Физиологические потребности</w:t>
            </w:r>
          </w:p>
        </w:tc>
        <w:tc>
          <w:tcPr>
            <w:tcW w:w="3759" w:type="pct"/>
          </w:tcPr>
          <w:p w:rsidR="000F58B8" w:rsidRPr="000F58B8" w:rsidRDefault="000F58B8" w:rsidP="00E43CC7">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F58B8">
              <w:rPr>
                <w:rFonts w:ascii="Times New Roman" w:eastAsiaTheme="minorEastAsia" w:hAnsi="Times New Roman" w:cs="Times New Roman"/>
                <w:sz w:val="28"/>
                <w:szCs w:val="28"/>
                <w:lang w:eastAsia="ru-RU"/>
              </w:rPr>
              <w:t>Работа должна обеспечивать возможность восстановления затраченной работником энергии – заработной платы и других видов материального вознаграждения должно хватать по крайней мере на восстановление работоспособности.</w:t>
            </w:r>
          </w:p>
        </w:tc>
      </w:tr>
    </w:tbl>
    <w:p w:rsidR="00E43CC7" w:rsidRDefault="00E43CC7" w:rsidP="00E43CC7">
      <w:pPr>
        <w:rPr>
          <w:lang w:eastAsia="ru-RU"/>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А. Р. Лурия сформулировал следующий постулат: постулат: наличие постоянной (инвариантной) задачи, осуществляемой с помощью меняющихся (вариативных) средств, позволяющих доводить процесс до постоянного (инвариантного) результата, является одной из основных особенностей работы каждой функциональной системы.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Привлекательность рассматриваемого подхода усиливалась еще и тем, что стало очевидным, что принятие управленческих решений никогда не может быть полностью рациональным, поскольку в реальности работники управленческого аппарата действуют на основе неполной информации, способны исследовать только ограниченный набор вариантов каждого решения и неспособны точно оценить результаты.</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Преодоление противоречий, характерных для организационного подхода к управлению, позволило сформулировать следующие рекомендации, существенные с точки зрения повышения эффективности управления персоналом:</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1.</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Признавая ошибки, допускаемые при действии в сложной среде, неизбежными, необходимо поощрять у сотрудников такие качества, как открытость.</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2.</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 xml:space="preserve">Существенно поощрять такие способы анализа, которые признают возможность реализации разных подходов к решению проблем. При этом необходимо инициировать конструктивные конфликты и дискуссии между представителями разных точек зрения. Это часто приводит к переосмыслению целей организации и </w:t>
      </w:r>
      <w:r>
        <w:rPr>
          <w:rFonts w:ascii="Times New Roman" w:hAnsi="Times New Roman" w:cs="Times New Roman"/>
          <w:color w:val="000000" w:themeColor="text1"/>
          <w:sz w:val="28"/>
          <w:szCs w:val="28"/>
        </w:rPr>
        <w:t>пере</w:t>
      </w:r>
      <w:r w:rsidRPr="00E43CC7">
        <w:rPr>
          <w:rFonts w:ascii="Times New Roman" w:hAnsi="Times New Roman" w:cs="Times New Roman"/>
          <w:color w:val="000000" w:themeColor="text1"/>
          <w:sz w:val="28"/>
          <w:szCs w:val="28"/>
        </w:rPr>
        <w:t>формулированию способов их достижения.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3.</w:t>
      </w:r>
      <w:r>
        <w:rPr>
          <w:rFonts w:ascii="Times New Roman" w:hAnsi="Times New Roman" w:cs="Times New Roman"/>
          <w:color w:val="000000" w:themeColor="text1"/>
          <w:sz w:val="28"/>
          <w:szCs w:val="28"/>
          <w:lang w:val="en-US"/>
        </w:rPr>
        <w:t> </w:t>
      </w:r>
      <w:r w:rsidRPr="00E43CC7">
        <w:rPr>
          <w:rFonts w:ascii="Times New Roman" w:hAnsi="Times New Roman" w:cs="Times New Roman"/>
          <w:color w:val="000000" w:themeColor="text1"/>
          <w:sz w:val="28"/>
          <w:szCs w:val="28"/>
        </w:rPr>
        <w:t>Важно избегать того, чтобы структура деятельности непосредственно определяла организационную структуру. Цели и задачи должны не задаваться сверху, а появляться в процессе работы. В планах указываются скорее ограничения (то, чего нужно избегать), чем то, что конкретно нужно сделать.</w:t>
      </w:r>
    </w:p>
    <w:p w:rsid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4.Необходимо подбирать людей, создавать организационные структуры и поддерживать процессы, способствующие реализации этих принципов.</w:t>
      </w:r>
    </w:p>
    <w:p w:rsidR="00E43CC7" w:rsidRDefault="00E43CC7" w:rsidP="00E43CC7">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9" w:name="_Toc136328045"/>
      <w:r w:rsidRPr="00E43CC7">
        <w:rPr>
          <w:rStyle w:val="30"/>
          <w:rFonts w:ascii="Times New Roman" w:hAnsi="Times New Roman" w:cs="Times New Roman"/>
          <w:b/>
          <w:color w:val="auto"/>
          <w:sz w:val="28"/>
          <w:szCs w:val="28"/>
        </w:rPr>
        <w:lastRenderedPageBreak/>
        <w:t>1.2.3 Гуманистический подход к управлению персоналом</w:t>
      </w:r>
      <w:bookmarkEnd w:id="9"/>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Развивающаяся в последнее время гуманистическая парадигма исходит из концепции управления человеком и из представления об организации как культурном феномене. Организационная культура – целостное представление о целях и ценностях, присущих организации, специфических принципах поведения и способов реагирования, становится одним из объяснительных принципов.</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Влияние культурного контекста на управление персоналом сегодня представляется вполне очевидным. Например, в Японии организация рассматривается не как рабочее место, объединяющее отдельных работников, а как коллектив. Для такой организации характерны дух сотрудничества, взаимозависимость; пожизненный найм превращает организацию в продолжение семьи; между начальниками и подчиненными устанавливаются патерналистские отношения.</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Гуманистический подход фокусируется на человеческой стороне организации, о которой мало говорят другие подходы. С точки зрения данного параметра важно, насколько работники предприятия интегрированы в существующую систему ценностей (в какой степени они безоговорочно принимают ее как «свою собственную») и насколько они чувствительны, гибки и готовы к изменениям в ценностной сфере в связи с переменами в условиях жизни и деятельности. </w:t>
      </w:r>
    </w:p>
    <w:p w:rsidR="00E43CC7" w:rsidRPr="00E43CC7" w:rsidRDefault="00E43CC7" w:rsidP="00E43CC7">
      <w:pPr>
        <w:ind w:firstLine="709"/>
        <w:jc w:val="both"/>
        <w:rPr>
          <w:color w:val="000000" w:themeColor="text1"/>
        </w:rPr>
      </w:pPr>
      <w:r w:rsidRPr="00E43CC7">
        <w:rPr>
          <w:rFonts w:ascii="Times New Roman" w:hAnsi="Times New Roman" w:cs="Times New Roman"/>
          <w:color w:val="000000" w:themeColor="text1"/>
          <w:sz w:val="28"/>
          <w:szCs w:val="28"/>
        </w:rPr>
        <w:t>В рамках данного подхода возникает понимание того, что эффективное организационное развитие − это не только изменение структур, технологий и навыков, но и изменение ценностей, которые лежат в основе совместной деятельности людей.</w:t>
      </w:r>
    </w:p>
    <w:p w:rsidR="000F58B8" w:rsidRPr="00A43407" w:rsidRDefault="000F58B8" w:rsidP="000F58B8">
      <w:pPr>
        <w:rPr>
          <w:b/>
        </w:rPr>
      </w:pPr>
    </w:p>
    <w:p w:rsidR="00BF1916" w:rsidRDefault="005F419F" w:rsidP="00A9705E">
      <w:pPr>
        <w:pStyle w:val="2"/>
        <w:ind w:left="1134" w:hanging="425"/>
        <w:rPr>
          <w:rFonts w:ascii="Times New Roman" w:hAnsi="Times New Roman" w:cs="Times New Roman"/>
          <w:b/>
          <w:color w:val="auto"/>
          <w:sz w:val="28"/>
          <w:szCs w:val="28"/>
        </w:rPr>
      </w:pPr>
      <w:bookmarkStart w:id="10" w:name="_Toc136328046"/>
      <w:r w:rsidRPr="008D06BC">
        <w:rPr>
          <w:rFonts w:ascii="Times New Roman" w:hAnsi="Times New Roman" w:cs="Times New Roman"/>
          <w:b/>
          <w:color w:val="auto"/>
          <w:sz w:val="28"/>
          <w:szCs w:val="28"/>
        </w:rPr>
        <w:t>1.3</w:t>
      </w:r>
      <w:r w:rsidR="00BF1916" w:rsidRPr="008D06BC">
        <w:rPr>
          <w:rFonts w:ascii="Times New Roman" w:hAnsi="Times New Roman" w:cs="Times New Roman"/>
          <w:b/>
          <w:color w:val="auto"/>
          <w:sz w:val="28"/>
          <w:szCs w:val="28"/>
        </w:rPr>
        <w:t xml:space="preserve"> </w:t>
      </w:r>
      <w:r w:rsidR="00E43CC7">
        <w:rPr>
          <w:rFonts w:ascii="Times New Roman" w:hAnsi="Times New Roman" w:cs="Times New Roman"/>
          <w:b/>
          <w:color w:val="auto"/>
          <w:sz w:val="28"/>
          <w:szCs w:val="28"/>
        </w:rPr>
        <w:t>Кадровая политика и стратегии управления персоналом</w:t>
      </w:r>
      <w:bookmarkEnd w:id="10"/>
    </w:p>
    <w:p w:rsidR="00B92935" w:rsidRDefault="00B92935" w:rsidP="00E43CC7">
      <w:pPr>
        <w:ind w:firstLine="709"/>
        <w:jc w:val="both"/>
        <w:rPr>
          <w:rFonts w:ascii="Times New Roman" w:hAnsi="Times New Roman" w:cs="Times New Roman"/>
          <w:color w:val="000000" w:themeColor="text1"/>
          <w:sz w:val="28"/>
          <w:szCs w:val="28"/>
        </w:rPr>
      </w:pP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 xml:space="preserve">Политика организации – система правил, в соответствии с которыми ведет себя система в целом и по которым действуют люди, входящие в эту систему. Кроме финансовой политики, внешнеэкономической, политики по отношению к конкурентам любая организация разрабатывает и осуществляет кадровую политику. </w:t>
      </w:r>
    </w:p>
    <w:p w:rsidR="00E43CC7" w:rsidRPr="00E43CC7"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Термин «кадровая политика» имеет широкое и узкое толкование:</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система принципов и норм (которые должны быть осознаны и определенным образом сформулированы), приводящих человеческий ресурс в соответствие со стратегией фирмы (отсюда следует, что все мероприятия по работе с кадрами – отбор, составление штатного расписания, аттестация, обучение, продвижение – заранее планируются и согласовываются с общим пониманием целей и задач организации);</w:t>
      </w:r>
    </w:p>
    <w:p w:rsidR="00E43CC7" w:rsidRPr="00E43CC7" w:rsidRDefault="00E43CC7" w:rsidP="00E43CC7">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E43CC7">
        <w:rPr>
          <w:rFonts w:ascii="Times New Roman" w:hAnsi="Times New Roman" w:cs="Times New Roman"/>
          <w:color w:val="000000" w:themeColor="text1"/>
          <w:sz w:val="28"/>
          <w:szCs w:val="28"/>
        </w:rPr>
        <w:t xml:space="preserve">набор конкретных правил, пожеланий и ограничений (зачастую неосознанных) во взаимоотношениях людей и организации: в этом смысле, например, слова “кадровая политика нашей фирмы состоит в том, чтобы брать на работу людей только с высшим образованием”, могут </w:t>
      </w:r>
      <w:r w:rsidRPr="00E43CC7">
        <w:rPr>
          <w:rFonts w:ascii="Times New Roman" w:hAnsi="Times New Roman" w:cs="Times New Roman"/>
          <w:color w:val="000000" w:themeColor="text1"/>
          <w:sz w:val="28"/>
          <w:szCs w:val="28"/>
        </w:rPr>
        <w:lastRenderedPageBreak/>
        <w:t>использоваться в качестве аргумента при решении конкретного кадрового вопроса.</w:t>
      </w:r>
    </w:p>
    <w:p w:rsidR="00877282" w:rsidRDefault="00E43CC7" w:rsidP="00E43CC7">
      <w:pPr>
        <w:ind w:firstLine="709"/>
        <w:jc w:val="both"/>
        <w:rPr>
          <w:rFonts w:ascii="Times New Roman" w:hAnsi="Times New Roman" w:cs="Times New Roman"/>
          <w:color w:val="000000" w:themeColor="text1"/>
          <w:sz w:val="28"/>
          <w:szCs w:val="28"/>
        </w:rPr>
      </w:pPr>
      <w:r w:rsidRPr="00E43CC7">
        <w:rPr>
          <w:rFonts w:ascii="Times New Roman" w:hAnsi="Times New Roman" w:cs="Times New Roman"/>
          <w:color w:val="000000" w:themeColor="text1"/>
          <w:sz w:val="28"/>
          <w:szCs w:val="28"/>
        </w:rPr>
        <w:t>Кадровая стратегия (стратегия управления персоналом) – специфический набор основных принципов, правил и целей работы с персоналом, конкретизированных с учетом типов организационной стратегии, организационного и кадрового потенциала, а также типа кадровой политики.</w:t>
      </w:r>
    </w:p>
    <w:p w:rsidR="001D51B9" w:rsidRDefault="001D51B9" w:rsidP="00E43CC7">
      <w:pPr>
        <w:ind w:firstLine="709"/>
        <w:jc w:val="both"/>
        <w:rPr>
          <w:rFonts w:ascii="Times New Roman" w:hAnsi="Times New Roman" w:cs="Times New Roman"/>
          <w:color w:val="000000" w:themeColor="text1"/>
          <w:sz w:val="28"/>
          <w:szCs w:val="28"/>
        </w:rPr>
      </w:pPr>
    </w:p>
    <w:p w:rsidR="00B92935" w:rsidRPr="001F154C" w:rsidRDefault="00B92935" w:rsidP="001F154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1" w:name="_Toc136328047"/>
      <w:r w:rsidRPr="001F154C">
        <w:rPr>
          <w:rStyle w:val="30"/>
          <w:rFonts w:ascii="Times New Roman" w:hAnsi="Times New Roman" w:cs="Times New Roman"/>
          <w:b/>
          <w:color w:val="auto"/>
          <w:sz w:val="28"/>
          <w:szCs w:val="28"/>
        </w:rPr>
        <w:t>1.3.1 Т</w:t>
      </w:r>
      <w:r w:rsidR="001F154C" w:rsidRPr="001F154C">
        <w:rPr>
          <w:rStyle w:val="30"/>
          <w:rFonts w:ascii="Times New Roman" w:hAnsi="Times New Roman" w:cs="Times New Roman"/>
          <w:b/>
          <w:color w:val="auto"/>
          <w:sz w:val="28"/>
          <w:szCs w:val="28"/>
        </w:rPr>
        <w:t>ипы кадровой политики</w:t>
      </w:r>
      <w:bookmarkEnd w:id="11"/>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Основанием для дифференциации кадровых политик может быть принципиальная ориентация на собственный персонал или на внешний персонал, степень открытости по отношению к внешней среде при формировании кадрового состава. По этому основанию традиционно выделяют два типа кадровой политики – открытую и закрытую.</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Открытая кадровая политика характеризуется тем, что организация прозрачна для потенциальных сотрудников на любом уровне, можно прийти и начать работать как с самой низовой должности, так и с должности на уровне высшего руководства. Организация готова принять на работу любого специалиста, если он обладает соответствующей квалификацией, без учета опыта работы в этой или родственных ей организациях. Таким типом кадровой политики характеризуются современные телекоммуникационные компании или автомобильные концерны, которые готовы «покупать» людей на любые должностные уровни независимо от того, работали ли они ранее в подобных организациях. Такого типа кадровая политика может быть адекватна для новых организаций, ведущих агрессивную политику завоевания рынка, ориентированных на быстрый рост и стремительный выход на передовые позиции в своей отрасли.</w:t>
      </w:r>
    </w:p>
    <w:p w:rsidR="001F154C" w:rsidRP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Закрытая кадровая политика характеризуется тем, что организация ориентируется на включение нового персонала только с низшего должностного уровня, а замещение происходит только из числа сотрудников организации. Такого типа кадровая политика характерна для компаний, ориентированных на создание определенной корпоративной атмосферы, формирование особого духа причастности, а также, возможно, работающих в условиях дефицита кадровых ресурсов.</w:t>
      </w:r>
    </w:p>
    <w:p w:rsidR="001F154C" w:rsidRDefault="001F154C" w:rsidP="001F154C">
      <w:pPr>
        <w:ind w:firstLine="709"/>
        <w:jc w:val="both"/>
        <w:rPr>
          <w:rFonts w:ascii="Times New Roman" w:hAnsi="Times New Roman" w:cs="Times New Roman"/>
          <w:color w:val="000000" w:themeColor="text1"/>
          <w:sz w:val="28"/>
          <w:szCs w:val="28"/>
        </w:rPr>
      </w:pPr>
      <w:r w:rsidRPr="001F154C">
        <w:rPr>
          <w:rFonts w:ascii="Times New Roman" w:hAnsi="Times New Roman" w:cs="Times New Roman"/>
          <w:color w:val="000000" w:themeColor="text1"/>
          <w:sz w:val="28"/>
          <w:szCs w:val="28"/>
        </w:rPr>
        <w:t>Сравнение этих двух типов кадровой политики по основным кадровым процессам приведено в таблице 1.2.</w:t>
      </w:r>
    </w:p>
    <w:p w:rsidR="001F154C" w:rsidRPr="001F154C" w:rsidRDefault="001F154C" w:rsidP="001F154C">
      <w:pPr>
        <w:pStyle w:val="aff9"/>
        <w:spacing w:after="0" w:line="240" w:lineRule="auto"/>
        <w:jc w:val="left"/>
        <w:rPr>
          <w:bCs/>
          <w:color w:val="000000" w:themeColor="text1"/>
          <w:szCs w:val="28"/>
          <w:lang w:eastAsia="ja-JP"/>
        </w:rPr>
      </w:pPr>
      <w:r>
        <w:rPr>
          <w:color w:val="000000" w:themeColor="text1"/>
          <w:szCs w:val="28"/>
        </w:rPr>
        <w:br w:type="column"/>
      </w:r>
      <w:r w:rsidRPr="001F154C">
        <w:rPr>
          <w:bCs/>
          <w:color w:val="000000" w:themeColor="text1"/>
          <w:szCs w:val="28"/>
          <w:lang w:eastAsia="ja-JP"/>
        </w:rPr>
        <w:lastRenderedPageBreak/>
        <w:t>Таблица 1.2 – Сравнительная характеристика двух типов кадровой политики</w:t>
      </w:r>
    </w:p>
    <w:tbl>
      <w:tblPr>
        <w:tblStyle w:val="a3"/>
        <w:tblW w:w="5000" w:type="pct"/>
        <w:tblLook w:val="04A0" w:firstRow="1" w:lastRow="0" w:firstColumn="1" w:lastColumn="0" w:noHBand="0" w:noVBand="1"/>
      </w:tblPr>
      <w:tblGrid>
        <w:gridCol w:w="2181"/>
        <w:gridCol w:w="2890"/>
        <w:gridCol w:w="4500"/>
      </w:tblGrid>
      <w:tr w:rsidR="001F154C" w:rsidTr="00115CB8">
        <w:tc>
          <w:tcPr>
            <w:tcW w:w="1139" w:type="pct"/>
            <w:vMerge w:val="restar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Кадровый процесс</w:t>
            </w:r>
          </w:p>
        </w:tc>
        <w:tc>
          <w:tcPr>
            <w:tcW w:w="3861" w:type="pct"/>
            <w:gridSpan w:val="2"/>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Тип кадровой политики</w:t>
            </w:r>
          </w:p>
        </w:tc>
      </w:tr>
      <w:tr w:rsidR="001F154C" w:rsidTr="001F154C">
        <w:tc>
          <w:tcPr>
            <w:tcW w:w="1139" w:type="pct"/>
            <w:vMerge/>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p>
        </w:tc>
        <w:tc>
          <w:tcPr>
            <w:tcW w:w="1510"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Открытая</w:t>
            </w:r>
          </w:p>
        </w:tc>
        <w:tc>
          <w:tcPr>
            <w:tcW w:w="2351" w:type="pct"/>
            <w:vAlign w:val="center"/>
          </w:tcPr>
          <w:p w:rsidR="001F154C" w:rsidRPr="001F154C" w:rsidRDefault="001F154C" w:rsidP="001F154C">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Закрытая</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Набор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высокой конкуренции на рынке труда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Ситуация дефицита рабочей силы, отсутствие притока новых рабочих рук</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Адаптация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Возможность быстрого включения в конкурентные отношения, внедрение новых для организации подходов, предложенных новичками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Эффективная адаптация за счет института наставников («опекунов»), высокой сплоченности коллектива, включение в традиционные подходы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Обучение и развитие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внешних центрах, способствует заимствованию нового</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Часто проводится во внутрикорпоративных центрах, способствует формированию единого взгляда, общих технологий, адаптировано к работе организации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Продвижение персонала</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Затруднена возможность роста, так как преобладает тенденция набора персонала</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при назначении на вышестоящие должности всегда отдается сотрудникам компании, проводится планирование карьеры</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Мотивация и стимулирование</w:t>
            </w:r>
          </w:p>
        </w:tc>
        <w:tc>
          <w:tcPr>
            <w:tcW w:w="1510"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стимулирования (внешней мотивации)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Предпочтение отдается вопросам мотивации (удов-летворение потребности в стабильности, безопасности, социальном принятии)</w:t>
            </w:r>
          </w:p>
        </w:tc>
      </w:tr>
      <w:tr w:rsidR="001F154C" w:rsidTr="001F154C">
        <w:tc>
          <w:tcPr>
            <w:tcW w:w="1139"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Внедрение инноваций</w:t>
            </w:r>
          </w:p>
        </w:tc>
        <w:tc>
          <w:tcPr>
            <w:tcW w:w="1510" w:type="pct"/>
          </w:tcPr>
          <w:p w:rsidR="001F154C" w:rsidRPr="001F154C" w:rsidRDefault="00692184"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Постоянное инновационное воздействие со стороны новых сотрудников, основной механизм инноваций – контракт, определение ответственности сотрудника и организации</w:t>
            </w:r>
          </w:p>
        </w:tc>
        <w:tc>
          <w:tcPr>
            <w:tcW w:w="2351" w:type="pct"/>
          </w:tcPr>
          <w:p w:rsidR="001F154C" w:rsidRPr="001F154C" w:rsidRDefault="001F154C" w:rsidP="001F154C">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F154C">
              <w:rPr>
                <w:rFonts w:ascii="Times New Roman" w:eastAsiaTheme="minorEastAsia" w:hAnsi="Times New Roman" w:cs="Times New Roman"/>
                <w:sz w:val="28"/>
                <w:szCs w:val="28"/>
                <w:lang w:eastAsia="ru-RU"/>
              </w:rPr>
              <w:t>Необходимость специально инициировать процесс разработки инноваций, высокое чувство причастности, ответственности за изменения за счет осознания общности судьбы человека и предприятия</w:t>
            </w:r>
          </w:p>
        </w:tc>
      </w:tr>
    </w:tbl>
    <w:p w:rsidR="001D51B9" w:rsidRDefault="001D51B9" w:rsidP="001D51B9">
      <w:pPr>
        <w:jc w:val="both"/>
        <w:rPr>
          <w:rFonts w:ascii="Times New Roman" w:hAnsi="Times New Roman" w:cs="Times New Roman"/>
          <w:color w:val="000000" w:themeColor="text1"/>
          <w:sz w:val="28"/>
          <w:szCs w:val="28"/>
        </w:rPr>
      </w:pPr>
    </w:p>
    <w:p w:rsidR="001D51B9" w:rsidRPr="001D51B9" w:rsidRDefault="001D51B9" w:rsidP="001D51B9">
      <w:pPr>
        <w:pStyle w:val="a8"/>
        <w:widowControl w:val="0"/>
        <w:spacing w:line="259" w:lineRule="auto"/>
        <w:ind w:left="0" w:firstLine="709"/>
        <w:jc w:val="both"/>
        <w:outlineLvl w:val="2"/>
        <w:rPr>
          <w:rFonts w:ascii="Times New Roman" w:eastAsiaTheme="majorEastAsia" w:hAnsi="Times New Roman" w:cs="Times New Roman"/>
          <w:b/>
          <w:sz w:val="28"/>
          <w:szCs w:val="28"/>
        </w:rPr>
      </w:pPr>
      <w:r>
        <w:rPr>
          <w:rFonts w:ascii="Times New Roman" w:hAnsi="Times New Roman" w:cs="Times New Roman"/>
          <w:color w:val="000000" w:themeColor="text1"/>
          <w:sz w:val="28"/>
          <w:szCs w:val="28"/>
        </w:rPr>
        <w:br w:type="column"/>
      </w:r>
      <w:bookmarkStart w:id="12" w:name="_Toc136328048"/>
      <w:r w:rsidRPr="001D51B9">
        <w:rPr>
          <w:rStyle w:val="30"/>
          <w:rFonts w:ascii="Times New Roman" w:hAnsi="Times New Roman" w:cs="Times New Roman"/>
          <w:b/>
          <w:color w:val="auto"/>
          <w:sz w:val="28"/>
          <w:szCs w:val="28"/>
        </w:rPr>
        <w:lastRenderedPageBreak/>
        <w:t>1.3.2 Кадровые мероприятия и кадровая стратегия</w:t>
      </w:r>
      <w:bookmarkEnd w:id="12"/>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Известно, что в становлении системы стратегического менеджмента можно выделить четыре основные фазы:</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хаотическое реагирование на постоянные изменения во внешней среде;</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стратегическое планирование в узком смысле – предвидение новых осложнений во внешних условиях деятельности организации и разработка заранее стратегий ответных действий;</w:t>
      </w:r>
    </w:p>
    <w:p w:rsidR="001D51B9" w:rsidRP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w:t>
      </w:r>
      <w:r w:rsidRPr="001D51B9">
        <w:rPr>
          <w:color w:val="000000"/>
          <w:sz w:val="28"/>
          <w:szCs w:val="28"/>
        </w:rPr>
        <w:t>управление стратегическими возможностями – выявление внутреннего потенциала организации для адаптации в быстро меняющейся среде (прогнозируются не только будущие проблемы и пути их решения, но и уровень профессиональной компетентности, необходимый персоналу организации для успеха в будущем);</w:t>
      </w:r>
    </w:p>
    <w:p w:rsidR="001D51B9" w:rsidRDefault="001D51B9" w:rsidP="001D51B9">
      <w:pPr>
        <w:pStyle w:val="ae"/>
        <w:spacing w:before="0" w:beforeAutospacing="0" w:after="0" w:afterAutospacing="0"/>
        <w:ind w:firstLine="709"/>
        <w:jc w:val="both"/>
        <w:rPr>
          <w:color w:val="000000"/>
          <w:sz w:val="28"/>
          <w:szCs w:val="28"/>
        </w:rPr>
      </w:pPr>
      <w:r>
        <w:rPr>
          <w:color w:val="000000" w:themeColor="text1"/>
          <w:sz w:val="28"/>
          <w:szCs w:val="28"/>
        </w:rPr>
        <w:t xml:space="preserve">• </w:t>
      </w:r>
      <w:r w:rsidRPr="001D51B9">
        <w:rPr>
          <w:color w:val="000000"/>
          <w:sz w:val="28"/>
          <w:szCs w:val="28"/>
        </w:rPr>
        <w:t>управление стратегическими задачами в реальном масштабе</w:t>
      </w:r>
    </w:p>
    <w:p w:rsidR="001D51B9" w:rsidRPr="001D51B9" w:rsidRDefault="001D51B9" w:rsidP="001D51B9">
      <w:pPr>
        <w:pStyle w:val="ae"/>
        <w:spacing w:before="0" w:beforeAutospacing="0" w:after="0" w:afterAutospacing="0"/>
        <w:jc w:val="both"/>
        <w:rPr>
          <w:color w:val="000000"/>
          <w:sz w:val="28"/>
          <w:szCs w:val="28"/>
        </w:rPr>
      </w:pPr>
      <w:r w:rsidRPr="001D51B9">
        <w:rPr>
          <w:color w:val="000000"/>
          <w:sz w:val="28"/>
          <w:szCs w:val="28"/>
        </w:rPr>
        <w:t>времени – разработка и реализация постоянно корректирующейся программы.</w:t>
      </w:r>
    </w:p>
    <w:p w:rsidR="001D51B9" w:rsidRPr="001D51B9" w:rsidRDefault="001D51B9" w:rsidP="001D51B9">
      <w:pPr>
        <w:pStyle w:val="ae"/>
        <w:spacing w:before="0" w:beforeAutospacing="0" w:after="0" w:afterAutospacing="0"/>
        <w:ind w:firstLine="709"/>
        <w:jc w:val="both"/>
        <w:rPr>
          <w:color w:val="000000"/>
          <w:sz w:val="28"/>
          <w:szCs w:val="28"/>
        </w:rPr>
      </w:pPr>
      <w:r w:rsidRPr="00200E55">
        <w:rPr>
          <w:b/>
          <w:color w:val="000000"/>
          <w:sz w:val="28"/>
          <w:szCs w:val="28"/>
        </w:rPr>
        <w:t>Кадровые мероприятия</w:t>
      </w:r>
      <w:r w:rsidRPr="001D51B9">
        <w:rPr>
          <w:color w:val="000000"/>
          <w:sz w:val="28"/>
          <w:szCs w:val="28"/>
        </w:rPr>
        <w:t xml:space="preserve"> – действия, направленные на достижение соответствия персонала задачам работы организации, проводящиеся с учетом конкретных задач этапа развития организации.</w:t>
      </w:r>
    </w:p>
    <w:p w:rsidR="001D51B9" w:rsidRDefault="001D51B9" w:rsidP="001D51B9">
      <w:pPr>
        <w:pStyle w:val="ae"/>
        <w:spacing w:before="0" w:beforeAutospacing="0" w:after="0" w:afterAutospacing="0"/>
        <w:ind w:firstLine="709"/>
        <w:jc w:val="both"/>
        <w:rPr>
          <w:color w:val="000000"/>
          <w:sz w:val="28"/>
          <w:szCs w:val="28"/>
        </w:rPr>
      </w:pPr>
      <w:r w:rsidRPr="001D51B9">
        <w:rPr>
          <w:color w:val="000000"/>
          <w:sz w:val="28"/>
          <w:szCs w:val="28"/>
        </w:rPr>
        <w:t>Рассмотрим основные кадровые мероприятия в зависимости от типа стратегии организации и уровня планирования. Для открытой и закрытой кадровой политики будут адекватны разного типа мероприятия по удовлетворению единых по сути кадровых потребностей (таблица 1.3).</w:t>
      </w:r>
    </w:p>
    <w:p w:rsidR="00200E55" w:rsidRDefault="00200E55" w:rsidP="001D51B9">
      <w:pPr>
        <w:pStyle w:val="ae"/>
        <w:spacing w:before="0" w:beforeAutospacing="0" w:after="0" w:afterAutospacing="0"/>
        <w:ind w:firstLine="709"/>
        <w:jc w:val="both"/>
        <w:rPr>
          <w:color w:val="000000"/>
          <w:sz w:val="28"/>
          <w:szCs w:val="28"/>
        </w:rPr>
      </w:pPr>
    </w:p>
    <w:p w:rsidR="00200E55" w:rsidRDefault="00200E55" w:rsidP="00200E55">
      <w:pPr>
        <w:pStyle w:val="aff9"/>
        <w:spacing w:after="0" w:line="240" w:lineRule="auto"/>
        <w:jc w:val="left"/>
        <w:rPr>
          <w:bCs/>
          <w:color w:val="000000" w:themeColor="text1"/>
          <w:szCs w:val="28"/>
          <w:lang w:eastAsia="ja-JP"/>
        </w:rPr>
      </w:pPr>
      <w:r w:rsidRPr="00200E55">
        <w:rPr>
          <w:bCs/>
          <w:color w:val="000000" w:themeColor="text1"/>
          <w:szCs w:val="28"/>
          <w:lang w:eastAsia="ja-JP"/>
        </w:rPr>
        <w:t>Таблица 1.3 – Кадровые мероприятия, реализуемые в открытом и закрытом типе кадровой политики</w:t>
      </w:r>
    </w:p>
    <w:tbl>
      <w:tblPr>
        <w:tblStyle w:val="a3"/>
        <w:tblW w:w="9571" w:type="dxa"/>
        <w:tblLayout w:type="fixed"/>
        <w:tblLook w:val="04A0" w:firstRow="1" w:lastRow="0" w:firstColumn="1" w:lastColumn="0" w:noHBand="0" w:noVBand="1"/>
      </w:tblPr>
      <w:tblGrid>
        <w:gridCol w:w="2093"/>
        <w:gridCol w:w="2268"/>
        <w:gridCol w:w="2977"/>
        <w:gridCol w:w="2233"/>
      </w:tblGrid>
      <w:tr w:rsidR="00200E55" w:rsidTr="00167E26">
        <w:tc>
          <w:tcPr>
            <w:tcW w:w="2093" w:type="dxa"/>
            <w:vMerge w:val="restart"/>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Тип стратегии организации</w:t>
            </w:r>
          </w:p>
        </w:tc>
        <w:tc>
          <w:tcPr>
            <w:tcW w:w="7478" w:type="dxa"/>
            <w:gridSpan w:val="3"/>
          </w:tcPr>
          <w:p w:rsidR="00200E55" w:rsidRPr="00E01660" w:rsidRDefault="00200E55" w:rsidP="00115CB8">
            <w:pPr>
              <w:jc w:val="center"/>
              <w:rPr>
                <w:rFonts w:ascii="Times New Roman" w:hAnsi="Times New Roman" w:cs="Times New Roman"/>
                <w:sz w:val="28"/>
                <w:szCs w:val="28"/>
              </w:rPr>
            </w:pPr>
            <w:r w:rsidRPr="00E01660">
              <w:rPr>
                <w:rFonts w:ascii="Times New Roman" w:hAnsi="Times New Roman" w:cs="Times New Roman"/>
                <w:sz w:val="28"/>
                <w:szCs w:val="28"/>
              </w:rPr>
              <w:t>Уровень планирования</w:t>
            </w:r>
          </w:p>
        </w:tc>
      </w:tr>
      <w:tr w:rsidR="00167E26" w:rsidTr="00167E26">
        <w:tc>
          <w:tcPr>
            <w:tcW w:w="2093" w:type="dxa"/>
            <w:vMerge/>
            <w:tcBorders>
              <w:bottom w:val="single" w:sz="4" w:space="0" w:color="auto"/>
            </w:tcBorders>
          </w:tcPr>
          <w:p w:rsidR="00200E55" w:rsidRPr="00E01660" w:rsidRDefault="00200E55" w:rsidP="00115CB8">
            <w:pPr>
              <w:rPr>
                <w:rFonts w:ascii="Times New Roman" w:hAnsi="Times New Roman" w:cs="Times New Roman"/>
                <w:sz w:val="28"/>
                <w:szCs w:val="28"/>
              </w:rPr>
            </w:pPr>
          </w:p>
        </w:tc>
        <w:tc>
          <w:tcPr>
            <w:tcW w:w="2268"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Долгосрочный (стратегический)</w:t>
            </w:r>
          </w:p>
        </w:tc>
        <w:tc>
          <w:tcPr>
            <w:tcW w:w="2977"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Среднесрочный (управленческий)</w:t>
            </w:r>
          </w:p>
        </w:tc>
        <w:tc>
          <w:tcPr>
            <w:tcW w:w="2233" w:type="dxa"/>
            <w:tcBorders>
              <w:bottom w:val="single" w:sz="4" w:space="0" w:color="auto"/>
            </w:tcBorders>
          </w:tcPr>
          <w:p w:rsidR="00200E55" w:rsidRPr="00E01660" w:rsidRDefault="00200E55" w:rsidP="00E01660">
            <w:pPr>
              <w:ind w:firstLine="0"/>
              <w:jc w:val="center"/>
              <w:rPr>
                <w:rFonts w:ascii="Times New Roman" w:hAnsi="Times New Roman" w:cs="Times New Roman"/>
                <w:sz w:val="28"/>
                <w:szCs w:val="28"/>
              </w:rPr>
            </w:pPr>
            <w:r w:rsidRPr="00E01660">
              <w:rPr>
                <w:rFonts w:ascii="Times New Roman" w:hAnsi="Times New Roman" w:cs="Times New Roman"/>
                <w:sz w:val="28"/>
                <w:szCs w:val="28"/>
              </w:rPr>
              <w:t>Краткосрочный (оперативный)</w:t>
            </w:r>
          </w:p>
        </w:tc>
      </w:tr>
      <w:tr w:rsidR="00167E26" w:rsidTr="00167E26">
        <w:tc>
          <w:tcPr>
            <w:tcW w:w="2093" w:type="dxa"/>
            <w:tcBorders>
              <w:bottom w:val="single" w:sz="4" w:space="0" w:color="auto"/>
            </w:tcBorders>
          </w:tcPr>
          <w:p w:rsidR="00200E55" w:rsidRDefault="00200E55" w:rsidP="00115CB8">
            <w:pPr>
              <w:jc w:val="center"/>
            </w:pPr>
            <w:r>
              <w:t>1</w:t>
            </w:r>
          </w:p>
        </w:tc>
        <w:tc>
          <w:tcPr>
            <w:tcW w:w="2268" w:type="dxa"/>
            <w:tcBorders>
              <w:bottom w:val="single" w:sz="4" w:space="0" w:color="auto"/>
            </w:tcBorders>
          </w:tcPr>
          <w:p w:rsidR="00200E55" w:rsidRDefault="00200E55" w:rsidP="00115CB8">
            <w:pPr>
              <w:jc w:val="center"/>
            </w:pPr>
            <w:r>
              <w:t>2</w:t>
            </w:r>
          </w:p>
        </w:tc>
        <w:tc>
          <w:tcPr>
            <w:tcW w:w="2977" w:type="dxa"/>
            <w:tcBorders>
              <w:bottom w:val="single" w:sz="4" w:space="0" w:color="auto"/>
            </w:tcBorders>
          </w:tcPr>
          <w:p w:rsidR="00200E55" w:rsidRDefault="00200E55" w:rsidP="00115CB8">
            <w:pPr>
              <w:jc w:val="center"/>
            </w:pPr>
            <w:r>
              <w:t>3</w:t>
            </w:r>
          </w:p>
        </w:tc>
        <w:tc>
          <w:tcPr>
            <w:tcW w:w="2233" w:type="dxa"/>
            <w:tcBorders>
              <w:bottom w:val="single" w:sz="4" w:space="0" w:color="auto"/>
            </w:tcBorders>
          </w:tcPr>
          <w:p w:rsidR="00200E55" w:rsidRDefault="00200E55" w:rsidP="00115CB8">
            <w:pPr>
              <w:jc w:val="center"/>
            </w:pPr>
            <w:r>
              <w:t>4</w:t>
            </w:r>
          </w:p>
        </w:tc>
      </w:tr>
      <w:tr w:rsidR="00200E55" w:rsidRPr="00E13C58" w:rsidTr="00115CB8">
        <w:tc>
          <w:tcPr>
            <w:tcW w:w="9571" w:type="dxa"/>
            <w:gridSpan w:val="4"/>
            <w:shd w:val="clear" w:color="auto" w:fill="D9E2F3" w:themeFill="accent1" w:themeFillTint="33"/>
          </w:tcPr>
          <w:p w:rsidR="00200E55" w:rsidRPr="00E01660" w:rsidRDefault="00200E55" w:rsidP="00115CB8">
            <w:pPr>
              <w:jc w:val="center"/>
              <w:rPr>
                <w:rFonts w:ascii="Times New Roman" w:hAnsi="Times New Roman" w:cs="Times New Roman"/>
                <w:b/>
                <w:sz w:val="24"/>
                <w:szCs w:val="24"/>
              </w:rPr>
            </w:pPr>
            <w:r w:rsidRPr="00E01660">
              <w:rPr>
                <w:rFonts w:ascii="Times New Roman" w:hAnsi="Times New Roman" w:cs="Times New Roman"/>
                <w:b/>
                <w:sz w:val="24"/>
                <w:szCs w:val="24"/>
              </w:rPr>
              <w:t>Открытая кадровая политика</w:t>
            </w:r>
          </w:p>
        </w:tc>
      </w:tr>
      <w:tr w:rsidR="00167E26" w:rsidTr="00167E26">
        <w:tc>
          <w:tcPr>
            <w:tcW w:w="2093" w:type="dxa"/>
          </w:tcPr>
          <w:p w:rsidR="00200E55" w:rsidRPr="00167E26" w:rsidRDefault="00200E55" w:rsidP="00200E55">
            <w:pPr>
              <w:ind w:firstLine="0"/>
              <w:rPr>
                <w:rFonts w:ascii="Times New Roman" w:hAnsi="Times New Roman" w:cs="Times New Roman"/>
                <w:sz w:val="28"/>
                <w:szCs w:val="28"/>
              </w:rPr>
            </w:pPr>
            <w:r w:rsidRPr="00167E26">
              <w:rPr>
                <w:rFonts w:ascii="Times New Roman" w:hAnsi="Times New Roman" w:cs="Times New Roman"/>
                <w:b/>
                <w:bCs/>
                <w:i/>
                <w:iCs/>
                <w:sz w:val="28"/>
                <w:szCs w:val="28"/>
              </w:rPr>
              <w:t>Предпри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нимательская</w:t>
            </w:r>
          </w:p>
        </w:tc>
        <w:tc>
          <w:tcPr>
            <w:tcW w:w="2268" w:type="dxa"/>
          </w:tcPr>
          <w:p w:rsidR="00200E55" w:rsidRPr="00223030" w:rsidRDefault="00200E55" w:rsidP="0022303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Привлечение молодых перспективных профессионалов. Активная политика информирования о фирме. Формирование требований к кандидатам</w:t>
            </w:r>
          </w:p>
        </w:tc>
        <w:tc>
          <w:tcPr>
            <w:tcW w:w="2977"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Поиск перспективных людей и проектов, создание банка кандидатов на работу в организацию, проведение конкурсов, выдача грантов. Установление контактов с кадровыми агентствами</w:t>
            </w:r>
          </w:p>
        </w:tc>
        <w:tc>
          <w:tcPr>
            <w:tcW w:w="2233" w:type="dxa"/>
          </w:tcPr>
          <w:p w:rsidR="00200E55" w:rsidRPr="00223030"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223030">
              <w:rPr>
                <w:rFonts w:ascii="Times New Roman" w:eastAsiaTheme="minorEastAsia" w:hAnsi="Times New Roman" w:cs="Times New Roman"/>
                <w:sz w:val="28"/>
                <w:szCs w:val="28"/>
                <w:lang w:eastAsia="ru-RU"/>
              </w:rPr>
              <w:t>Отбор менеджеров и специалистов под проекты</w:t>
            </w:r>
          </w:p>
        </w:tc>
      </w:tr>
    </w:tbl>
    <w:p w:rsidR="00167E26" w:rsidRDefault="00167E26"/>
    <w:p w:rsidR="00223030" w:rsidRPr="00E01660" w:rsidRDefault="00167E26">
      <w:pPr>
        <w:rPr>
          <w:rFonts w:ascii="Times New Roman" w:hAnsi="Times New Roman" w:cs="Times New Roman"/>
          <w:sz w:val="28"/>
          <w:szCs w:val="28"/>
        </w:rPr>
      </w:pPr>
      <w:r>
        <w:br w:type="column"/>
      </w:r>
      <w:r w:rsidR="00E01660">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526"/>
        <w:gridCol w:w="2126"/>
        <w:gridCol w:w="3119"/>
        <w:gridCol w:w="2800"/>
      </w:tblGrid>
      <w:tr w:rsidR="00200E55" w:rsidTr="00167E26">
        <w:tc>
          <w:tcPr>
            <w:tcW w:w="1526" w:type="dxa"/>
          </w:tcPr>
          <w:p w:rsidR="00200E55" w:rsidRPr="00167E26" w:rsidRDefault="00200E55"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w:t>
            </w:r>
            <w:r w:rsidR="00167E26">
              <w:rPr>
                <w:rFonts w:ascii="Times New Roman" w:hAnsi="Times New Roman" w:cs="Times New Roman"/>
                <w:b/>
                <w:bCs/>
                <w:i/>
                <w:iCs/>
                <w:sz w:val="28"/>
                <w:szCs w:val="28"/>
              </w:rPr>
              <w:t>-</w:t>
            </w:r>
            <w:r w:rsidRPr="00167E26">
              <w:rPr>
                <w:rFonts w:ascii="Times New Roman" w:hAnsi="Times New Roman" w:cs="Times New Roman"/>
                <w:b/>
                <w:bCs/>
                <w:i/>
                <w:iCs/>
                <w:sz w:val="28"/>
                <w:szCs w:val="28"/>
              </w:rPr>
              <w:t>ческого роста</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Активная политика привлечения профессионалов</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принципов и процедур оценки кандидатов и работы. Обучение управленцев формирование горизонтальных и вертикальных управленческих команд. </w:t>
            </w:r>
            <w:r w:rsidR="00167E26">
              <w:rPr>
                <w:rFonts w:ascii="Times New Roman" w:eastAsiaTheme="minorEastAsia" w:hAnsi="Times New Roman" w:cs="Times New Roman"/>
                <w:sz w:val="28"/>
                <w:szCs w:val="28"/>
                <w:lang w:eastAsia="ru-RU"/>
              </w:rPr>
              <w:t>П</w:t>
            </w:r>
            <w:r w:rsidRPr="00167E26">
              <w:rPr>
                <w:rFonts w:ascii="Times New Roman" w:eastAsiaTheme="minorEastAsia" w:hAnsi="Times New Roman" w:cs="Times New Roman"/>
                <w:sz w:val="28"/>
                <w:szCs w:val="28"/>
                <w:lang w:eastAsia="ru-RU"/>
              </w:rPr>
              <w:t>ланирование трудовых ресурсов</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штатного расписания. Создание должностных инструкций. Описание политики фирмы в документах и правилах. Набор персонала под конкретные виды работ. Адаптация персонала</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Прибыль-ности</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новых форм организации труда под новые технологии</w:t>
            </w:r>
          </w:p>
        </w:tc>
        <w:tc>
          <w:tcPr>
            <w:tcW w:w="3119"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оптимальных схем стимулирования труда, увязанных с получением прибыли организацией. Анализ и рационализация рабочих мест</w:t>
            </w:r>
          </w:p>
        </w:tc>
        <w:tc>
          <w:tcPr>
            <w:tcW w:w="2800"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Реализация программ оценки и стимулирования труда персонала. Набор эффективных менеджеров (управляющих)</w:t>
            </w:r>
          </w:p>
        </w:tc>
      </w:tr>
      <w:tr w:rsidR="00200E55" w:rsidRPr="00744663" w:rsidTr="00167E26">
        <w:tc>
          <w:tcPr>
            <w:tcW w:w="1526" w:type="dxa"/>
          </w:tcPr>
          <w:p w:rsidR="00200E55" w:rsidRPr="00167E26" w:rsidRDefault="00200E55" w:rsidP="00200E55">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Ликвидационная</w:t>
            </w:r>
          </w:p>
        </w:tc>
        <w:tc>
          <w:tcPr>
            <w:tcW w:w="2126" w:type="dxa"/>
          </w:tcPr>
          <w:p w:rsidR="00200E55" w:rsidRP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Не рассматривается</w:t>
            </w:r>
          </w:p>
        </w:tc>
        <w:tc>
          <w:tcPr>
            <w:tcW w:w="3119" w:type="dxa"/>
          </w:tcPr>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нормативных документов по </w:t>
            </w:r>
            <w:r w:rsidR="00200E55" w:rsidRPr="00167E26">
              <w:rPr>
                <w:rFonts w:ascii="Times New Roman" w:eastAsiaTheme="minorEastAsia" w:hAnsi="Times New Roman" w:cs="Times New Roman"/>
                <w:sz w:val="28"/>
                <w:szCs w:val="28"/>
                <w:lang w:eastAsia="ru-RU"/>
              </w:rPr>
              <w:t xml:space="preserve">кадровому </w:t>
            </w:r>
            <w:r w:rsidRPr="00167E26">
              <w:rPr>
                <w:rFonts w:ascii="Times New Roman" w:eastAsiaTheme="minorEastAsia" w:hAnsi="Times New Roman" w:cs="Times New Roman"/>
                <w:sz w:val="28"/>
                <w:szCs w:val="28"/>
                <w:lang w:eastAsia="ru-RU"/>
              </w:rPr>
              <w:t>аспекту ликвидации предприятия. </w:t>
            </w:r>
            <w:r w:rsidR="00200E55" w:rsidRPr="00167E26">
              <w:rPr>
                <w:rFonts w:ascii="Times New Roman" w:eastAsiaTheme="minorEastAsia" w:hAnsi="Times New Roman" w:cs="Times New Roman"/>
                <w:sz w:val="28"/>
                <w:szCs w:val="28"/>
                <w:lang w:eastAsia="ru-RU"/>
              </w:rPr>
              <w:t>Установление контактов с фирмами по трудоустройству</w:t>
            </w:r>
            <w:r w:rsidRPr="00167E26">
              <w:rPr>
                <w:rFonts w:ascii="Times New Roman" w:eastAsiaTheme="minorEastAsia" w:hAnsi="Times New Roman" w:cs="Times New Roman"/>
                <w:sz w:val="28"/>
                <w:szCs w:val="28"/>
                <w:lang w:eastAsia="ru-RU"/>
              </w:rPr>
              <w:t>.</w:t>
            </w:r>
          </w:p>
        </w:tc>
        <w:tc>
          <w:tcPr>
            <w:tcW w:w="2800" w:type="dxa"/>
          </w:tcPr>
          <w:p w:rsidR="00167E26" w:rsidRDefault="00200E55"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персонала с цел</w:t>
            </w:r>
            <w:r w:rsidR="00223030" w:rsidRPr="00167E26">
              <w:rPr>
                <w:rFonts w:ascii="Times New Roman" w:eastAsiaTheme="minorEastAsia" w:hAnsi="Times New Roman" w:cs="Times New Roman"/>
                <w:sz w:val="28"/>
                <w:szCs w:val="28"/>
                <w:lang w:eastAsia="ru-RU"/>
              </w:rPr>
              <w:t>ью сокращения. Консультирование</w:t>
            </w:r>
          </w:p>
          <w:p w:rsid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персона</w:t>
            </w:r>
            <w:r>
              <w:rPr>
                <w:rFonts w:ascii="Times New Roman" w:eastAsiaTheme="minorEastAsia" w:hAnsi="Times New Roman" w:cs="Times New Roman"/>
                <w:sz w:val="28"/>
                <w:szCs w:val="28"/>
                <w:lang w:eastAsia="ru-RU"/>
              </w:rPr>
              <w:t>ла</w:t>
            </w:r>
            <w:r w:rsidRPr="00167E26">
              <w:rPr>
                <w:rFonts w:ascii="Times New Roman" w:eastAsiaTheme="minorEastAsia" w:hAnsi="Times New Roman" w:cs="Times New Roman"/>
                <w:sz w:val="28"/>
                <w:szCs w:val="28"/>
                <w:lang w:eastAsia="ru-RU"/>
              </w:rPr>
              <w:t>,</w:t>
            </w:r>
            <w:r w:rsidR="00223030" w:rsidRPr="00167E26">
              <w:rPr>
                <w:rFonts w:ascii="Times New Roman" w:eastAsiaTheme="minorEastAsia" w:hAnsi="Times New Roman" w:cs="Times New Roman"/>
                <w:sz w:val="28"/>
                <w:szCs w:val="28"/>
                <w:lang w:eastAsia="ru-RU"/>
              </w:rPr>
              <w:t> а по</w:t>
            </w:r>
          </w:p>
          <w:p w:rsidR="00200E55" w:rsidRPr="00167E26" w:rsidRDefault="00223030"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 xml:space="preserve">вопросам </w:t>
            </w:r>
            <w:r w:rsidR="00200E55" w:rsidRPr="00167E26">
              <w:rPr>
                <w:rFonts w:ascii="Times New Roman" w:eastAsiaTheme="minorEastAsia" w:hAnsi="Times New Roman" w:cs="Times New Roman"/>
                <w:sz w:val="28"/>
                <w:szCs w:val="28"/>
                <w:lang w:eastAsia="ru-RU"/>
              </w:rPr>
              <w:t>профессиональной ориентации, программам обучения и трудоустройству. Использование схем частичной занятости</w:t>
            </w:r>
          </w:p>
        </w:tc>
      </w:tr>
      <w:tr w:rsidR="00167E26" w:rsidRPr="00744663" w:rsidTr="00167E26">
        <w:tc>
          <w:tcPr>
            <w:tcW w:w="1526" w:type="dxa"/>
          </w:tcPr>
          <w:p w:rsidR="00167E26" w:rsidRPr="00744663" w:rsidRDefault="00167E26" w:rsidP="00167E26">
            <w:pPr>
              <w:ind w:firstLine="0"/>
              <w:rPr>
                <w:b/>
                <w:bCs/>
                <w:i/>
                <w:iCs/>
              </w:rPr>
            </w:pPr>
            <w:r w:rsidRPr="00167E26">
              <w:rPr>
                <w:rFonts w:ascii="Times New Roman" w:hAnsi="Times New Roman" w:cs="Times New Roman"/>
                <w:b/>
                <w:bCs/>
                <w:i/>
                <w:iCs/>
                <w:sz w:val="28"/>
                <w:szCs w:val="28"/>
              </w:rPr>
              <w:t>Круговоро-та</w:t>
            </w:r>
          </w:p>
        </w:tc>
        <w:tc>
          <w:tcPr>
            <w:tcW w:w="2126"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Оценка потребности в персонале для различных этапов жизни организации</w:t>
            </w:r>
          </w:p>
        </w:tc>
        <w:tc>
          <w:tcPr>
            <w:tcW w:w="3119"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специалистов</w:t>
            </w:r>
          </w:p>
        </w:tc>
        <w:tc>
          <w:tcPr>
            <w:tcW w:w="2800"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Консультационная помощь персоналу (в первую очередь, психологическая). Реализация программ социальной помощи</w:t>
            </w:r>
          </w:p>
        </w:tc>
      </w:tr>
    </w:tbl>
    <w:p w:rsidR="00167E26" w:rsidRDefault="00167E26" w:rsidP="00200E55">
      <w:pPr>
        <w:pStyle w:val="aff9"/>
        <w:spacing w:after="0" w:line="240" w:lineRule="auto"/>
        <w:jc w:val="left"/>
        <w:rPr>
          <w:bCs/>
          <w:color w:val="000000" w:themeColor="text1"/>
          <w:szCs w:val="28"/>
          <w:lang w:eastAsia="ja-JP"/>
        </w:rPr>
      </w:pPr>
    </w:p>
    <w:p w:rsidR="00167E26" w:rsidRDefault="00167E26" w:rsidP="00200E55">
      <w:pPr>
        <w:pStyle w:val="aff9"/>
        <w:spacing w:after="0" w:line="240" w:lineRule="auto"/>
        <w:jc w:val="left"/>
        <w:rPr>
          <w:bCs/>
          <w:color w:val="000000" w:themeColor="text1"/>
          <w:szCs w:val="28"/>
          <w:lang w:eastAsia="ja-JP"/>
        </w:rPr>
      </w:pPr>
      <w:r>
        <w:rPr>
          <w:bCs/>
          <w:color w:val="000000" w:themeColor="text1"/>
          <w:szCs w:val="28"/>
          <w:lang w:eastAsia="ja-JP"/>
        </w:rPr>
        <w:br w:type="column"/>
      </w:r>
      <w:r w:rsidR="00E01660">
        <w:rPr>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167E26" w:rsidRPr="00744663" w:rsidTr="00115CB8">
        <w:tc>
          <w:tcPr>
            <w:tcW w:w="9571" w:type="dxa"/>
            <w:gridSpan w:val="4"/>
            <w:shd w:val="clear" w:color="auto" w:fill="D9E2F3" w:themeFill="accent1" w:themeFillTint="33"/>
          </w:tcPr>
          <w:p w:rsidR="00167E26" w:rsidRPr="00744663" w:rsidRDefault="00167E26" w:rsidP="00115CB8">
            <w:pPr>
              <w:jc w:val="center"/>
            </w:pPr>
            <w:r>
              <w:rPr>
                <w:b/>
                <w:bCs/>
                <w:i/>
                <w:iCs/>
              </w:rPr>
              <w:t>Закрытая кадровая политика</w:t>
            </w:r>
          </w:p>
        </w:tc>
      </w:tr>
      <w:tr w:rsidR="00167E26" w:rsidRPr="00744663" w:rsidTr="00E01660">
        <w:tc>
          <w:tcPr>
            <w:tcW w:w="1809" w:type="dxa"/>
            <w:tcBorders>
              <w:bottom w:val="single" w:sz="4" w:space="0" w:color="auto"/>
            </w:tcBorders>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Предприни-мательская</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Создание собственных (фирменных) институтов</w:t>
            </w:r>
          </w:p>
        </w:tc>
        <w:tc>
          <w:tcPr>
            <w:tcW w:w="2587"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Поиск перспективных студентов, выплата стипендий, стажировка на предприятии</w:t>
            </w:r>
          </w:p>
        </w:tc>
        <w:tc>
          <w:tcPr>
            <w:tcW w:w="2588" w:type="dxa"/>
            <w:tcBorders>
              <w:bottom w:val="single" w:sz="4" w:space="0" w:color="auto"/>
            </w:tcBorders>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Привлечение друзей, родственников и знакомых</w:t>
            </w:r>
          </w:p>
        </w:tc>
      </w:tr>
      <w:tr w:rsidR="00167E26" w:rsidRPr="00744663" w:rsidTr="00E01660">
        <w:tc>
          <w:tcPr>
            <w:tcW w:w="1809" w:type="dxa"/>
          </w:tcPr>
          <w:p w:rsidR="00167E26" w:rsidRPr="00167E26" w:rsidRDefault="00167E26" w:rsidP="00167E26">
            <w:pPr>
              <w:ind w:firstLine="0"/>
              <w:rPr>
                <w:rFonts w:ascii="Times New Roman" w:hAnsi="Times New Roman" w:cs="Times New Roman"/>
                <w:b/>
                <w:bCs/>
                <w:i/>
                <w:iCs/>
                <w:sz w:val="28"/>
                <w:szCs w:val="28"/>
              </w:rPr>
            </w:pPr>
            <w:r w:rsidRPr="00167E26">
              <w:rPr>
                <w:rFonts w:ascii="Times New Roman" w:hAnsi="Times New Roman" w:cs="Times New Roman"/>
                <w:b/>
                <w:bCs/>
                <w:i/>
                <w:iCs/>
                <w:sz w:val="28"/>
                <w:szCs w:val="28"/>
              </w:rPr>
              <w:t>Динамичес-кого роста</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Планирование карьеры. Разработка нетрадиционных способов найма (пожизненный – Япония)</w:t>
            </w:r>
          </w:p>
        </w:tc>
        <w:tc>
          <w:tcPr>
            <w:tcW w:w="2587"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внутрифирменных программ обучения с учетом личных потребностей в обучении.</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Разработка программ стимулирования труда в зависимости от вклада и выслуги лет</w:t>
            </w:r>
          </w:p>
        </w:tc>
        <w:tc>
          <w:tcPr>
            <w:tcW w:w="2588" w:type="dxa"/>
          </w:tcPr>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Набор сотрудников с высоким потенциалом и способностью к обучению.</w:t>
            </w:r>
          </w:p>
          <w:p w:rsidR="00167E26" w:rsidRPr="00167E26" w:rsidRDefault="00167E26" w:rsidP="00167E26">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167E26">
              <w:rPr>
                <w:rFonts w:ascii="Times New Roman" w:eastAsiaTheme="minorEastAsia" w:hAnsi="Times New Roman" w:cs="Times New Roman"/>
                <w:sz w:val="28"/>
                <w:szCs w:val="28"/>
                <w:lang w:eastAsia="ru-RU"/>
              </w:rPr>
              <w:t>Проведение программ адаптации персонала</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Прибыль-ности</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схем оптимизации труда, сокращения трудовых затрат</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Реализация программ обучения управленческого персонала.</w:t>
            </w:r>
          </w:p>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социальных программ</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кружков “качества”, активное включение персонала в оптимизацию деятельности организации. Использован</w:t>
            </w:r>
            <w:r>
              <w:rPr>
                <w:rFonts w:ascii="Times New Roman" w:eastAsiaTheme="minorEastAsia" w:hAnsi="Times New Roman" w:cs="Times New Roman"/>
                <w:sz w:val="28"/>
                <w:szCs w:val="28"/>
                <w:lang w:eastAsia="ru-RU"/>
              </w:rPr>
              <w:t>ие ресурсов “внутреннего найма” </w:t>
            </w:r>
            <w:r w:rsidRPr="00E01660">
              <w:rPr>
                <w:rFonts w:ascii="Times New Roman" w:eastAsiaTheme="minorEastAsia" w:hAnsi="Times New Roman" w:cs="Times New Roman"/>
                <w:sz w:val="28"/>
                <w:szCs w:val="28"/>
                <w:lang w:eastAsia="ru-RU"/>
              </w:rPr>
              <w:t>–</w:t>
            </w:r>
            <w:r>
              <w:rPr>
                <w:rFonts w:ascii="Times New Roman" w:eastAsiaTheme="minorEastAsia" w:hAnsi="Times New Roman" w:cs="Times New Roman"/>
                <w:sz w:val="28"/>
                <w:szCs w:val="28"/>
                <w:lang w:eastAsia="ru-RU"/>
              </w:rPr>
              <w:t> </w:t>
            </w:r>
            <w:r w:rsidRPr="00E01660">
              <w:rPr>
                <w:rFonts w:ascii="Times New Roman" w:eastAsiaTheme="minorEastAsia" w:hAnsi="Times New Roman" w:cs="Times New Roman"/>
                <w:sz w:val="28"/>
                <w:szCs w:val="28"/>
                <w:lang w:eastAsia="ru-RU"/>
              </w:rPr>
              <w:t>совмеще</w:t>
            </w:r>
            <w:r>
              <w:rPr>
                <w:rFonts w:ascii="Times New Roman" w:eastAsiaTheme="minorEastAsia" w:hAnsi="Times New Roman" w:cs="Times New Roman"/>
                <w:sz w:val="28"/>
                <w:szCs w:val="28"/>
                <w:lang w:eastAsia="ru-RU"/>
              </w:rPr>
              <w:t>-</w:t>
            </w:r>
            <w:r w:rsidRPr="00E01660">
              <w:rPr>
                <w:rFonts w:ascii="Times New Roman" w:eastAsiaTheme="minorEastAsia" w:hAnsi="Times New Roman" w:cs="Times New Roman"/>
                <w:sz w:val="28"/>
                <w:szCs w:val="28"/>
                <w:lang w:eastAsia="ru-RU"/>
              </w:rPr>
              <w:t>ние</w:t>
            </w:r>
          </w:p>
        </w:tc>
      </w:tr>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Круговоро</w:t>
            </w:r>
            <w:r>
              <w:rPr>
                <w:rFonts w:ascii="Times New Roman" w:hAnsi="Times New Roman" w:cs="Times New Roman"/>
                <w:b/>
                <w:bCs/>
                <w:i/>
                <w:iCs/>
                <w:sz w:val="28"/>
                <w:szCs w:val="28"/>
              </w:rPr>
              <w:t>-</w:t>
            </w:r>
            <w:r w:rsidRPr="00E01660">
              <w:rPr>
                <w:rFonts w:ascii="Times New Roman" w:hAnsi="Times New Roman" w:cs="Times New Roman"/>
                <w:b/>
                <w:bCs/>
                <w:i/>
                <w:iCs/>
                <w:sz w:val="28"/>
                <w:szCs w:val="28"/>
              </w:rPr>
              <w:t>та</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Создание “инновационных” отделов. Разработка программ стимулирования творческой активности сотрудников. Проведение конкурсов проектов</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Разработка программ частичной занятости по основному направлению с возможностью реализовать активность сотрудников в направлениях, полезных фирме</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Культивирование “философии фирмы”. Включение персонала в обсуждение перспектив развития организации</w:t>
            </w:r>
          </w:p>
        </w:tc>
      </w:tr>
    </w:tbl>
    <w:p w:rsidR="00E01660" w:rsidRDefault="00E01660"/>
    <w:p w:rsidR="00E01660" w:rsidRPr="00E01660" w:rsidRDefault="00E01660">
      <w:pPr>
        <w:rPr>
          <w:lang w:val="en-US"/>
        </w:rPr>
      </w:pPr>
      <w:r>
        <w:rPr>
          <w:rFonts w:ascii="Times New Roman" w:hAnsi="Times New Roman" w:cs="Times New Roman"/>
          <w:sz w:val="28"/>
          <w:szCs w:val="28"/>
        </w:rPr>
        <w:lastRenderedPageBreak/>
        <w:t>Продолжение таблицы 1.3.</w:t>
      </w:r>
    </w:p>
    <w:tbl>
      <w:tblPr>
        <w:tblStyle w:val="a3"/>
        <w:tblW w:w="9571" w:type="dxa"/>
        <w:tblLayout w:type="fixed"/>
        <w:tblLook w:val="04A0" w:firstRow="1" w:lastRow="0" w:firstColumn="1" w:lastColumn="0" w:noHBand="0" w:noVBand="1"/>
      </w:tblPr>
      <w:tblGrid>
        <w:gridCol w:w="1809"/>
        <w:gridCol w:w="2587"/>
        <w:gridCol w:w="2587"/>
        <w:gridCol w:w="2588"/>
      </w:tblGrid>
      <w:tr w:rsidR="00E01660" w:rsidRPr="00744663" w:rsidTr="00E01660">
        <w:tc>
          <w:tcPr>
            <w:tcW w:w="1809" w:type="dxa"/>
            <w:tcBorders>
              <w:bottom w:val="single" w:sz="4" w:space="0" w:color="auto"/>
            </w:tcBorders>
          </w:tcPr>
          <w:p w:rsidR="00E01660" w:rsidRPr="00E01660" w:rsidRDefault="00E01660" w:rsidP="00E01660">
            <w:pPr>
              <w:ind w:firstLine="0"/>
              <w:rPr>
                <w:rFonts w:ascii="Times New Roman" w:hAnsi="Times New Roman" w:cs="Times New Roman"/>
                <w:b/>
                <w:bCs/>
                <w:i/>
                <w:iCs/>
                <w:sz w:val="28"/>
                <w:szCs w:val="28"/>
              </w:rPr>
            </w:pPr>
            <w:r w:rsidRPr="00E01660">
              <w:rPr>
                <w:rFonts w:ascii="Times New Roman" w:hAnsi="Times New Roman" w:cs="Times New Roman"/>
                <w:b/>
                <w:bCs/>
                <w:i/>
                <w:iCs/>
                <w:sz w:val="28"/>
                <w:szCs w:val="28"/>
              </w:rPr>
              <w:t>Ликвида-ционная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Не рассматривается</w:t>
            </w:r>
          </w:p>
        </w:tc>
        <w:tc>
          <w:tcPr>
            <w:tcW w:w="2587"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Проведение программ переподготовки</w:t>
            </w:r>
          </w:p>
        </w:tc>
        <w:tc>
          <w:tcPr>
            <w:tcW w:w="2588" w:type="dxa"/>
            <w:tcBorders>
              <w:bottom w:val="single" w:sz="4" w:space="0" w:color="auto"/>
            </w:tcBorders>
          </w:tcPr>
          <w:p w:rsidR="00E01660" w:rsidRPr="00E01660" w:rsidRDefault="00E01660" w:rsidP="00E01660">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01660">
              <w:rPr>
                <w:rFonts w:ascii="Times New Roman" w:eastAsiaTheme="minorEastAsia" w:hAnsi="Times New Roman" w:cs="Times New Roman"/>
                <w:sz w:val="28"/>
                <w:szCs w:val="28"/>
                <w:lang w:eastAsia="ru-RU"/>
              </w:rPr>
              <w:t>Поиск рабочих мест для перемещаемого персонала. Увольнение в первую очередь новых сотрудников</w:t>
            </w:r>
          </w:p>
        </w:tc>
      </w:tr>
    </w:tbl>
    <w:p w:rsidR="00167E26" w:rsidRDefault="00167E26" w:rsidP="00200E55">
      <w:pPr>
        <w:pStyle w:val="aff9"/>
        <w:spacing w:after="0" w:line="240" w:lineRule="auto"/>
        <w:jc w:val="left"/>
        <w:rPr>
          <w:bCs/>
          <w:color w:val="000000" w:themeColor="text1"/>
          <w:szCs w:val="28"/>
          <w:lang w:eastAsia="ja-JP"/>
        </w:rPr>
      </w:pPr>
    </w:p>
    <w:p w:rsidR="00200E55" w:rsidRPr="00200E55" w:rsidRDefault="00200E55" w:rsidP="00200E55">
      <w:pPr>
        <w:pStyle w:val="aff9"/>
        <w:spacing w:after="0" w:line="240" w:lineRule="auto"/>
        <w:jc w:val="left"/>
        <w:rPr>
          <w:bCs/>
          <w:color w:val="000000" w:themeColor="text1"/>
          <w:szCs w:val="28"/>
          <w:lang w:eastAsia="ja-JP"/>
        </w:rPr>
      </w:pPr>
    </w:p>
    <w:p w:rsidR="001D51B9" w:rsidRDefault="00E9725A" w:rsidP="00E9725A">
      <w:pPr>
        <w:pStyle w:val="2"/>
        <w:ind w:left="1134" w:hanging="425"/>
        <w:rPr>
          <w:rFonts w:ascii="Times New Roman" w:hAnsi="Times New Roman" w:cs="Times New Roman"/>
          <w:b/>
          <w:color w:val="auto"/>
          <w:sz w:val="28"/>
          <w:szCs w:val="28"/>
        </w:rPr>
      </w:pPr>
      <w:bookmarkStart w:id="13" w:name="_Toc136328049"/>
      <w:r>
        <w:rPr>
          <w:rFonts w:ascii="Times New Roman" w:hAnsi="Times New Roman" w:cs="Times New Roman"/>
          <w:b/>
          <w:color w:val="auto"/>
          <w:sz w:val="28"/>
          <w:szCs w:val="28"/>
        </w:rPr>
        <w:t xml:space="preserve">1.4 </w:t>
      </w:r>
      <w:r w:rsidRPr="00E9725A">
        <w:rPr>
          <w:rFonts w:ascii="Times New Roman" w:hAnsi="Times New Roman" w:cs="Times New Roman"/>
          <w:b/>
          <w:color w:val="auto"/>
          <w:sz w:val="28"/>
          <w:szCs w:val="28"/>
        </w:rPr>
        <w:t>Методы поддержания работоспособности персонала</w:t>
      </w:r>
      <w:bookmarkEnd w:id="13"/>
    </w:p>
    <w:p w:rsidR="00067A05" w:rsidRDefault="00067A05"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p>
    <w:p w:rsidR="00E9725A" w:rsidRDefault="00E9725A" w:rsidP="00E9725A">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4" w:name="_Toc136328050"/>
      <w:r w:rsidRPr="00E9725A">
        <w:rPr>
          <w:rStyle w:val="30"/>
          <w:rFonts w:ascii="Times New Roman" w:hAnsi="Times New Roman" w:cs="Times New Roman"/>
          <w:b/>
          <w:color w:val="auto"/>
          <w:sz w:val="28"/>
          <w:szCs w:val="28"/>
        </w:rPr>
        <w:t>1.4.1 Адаптация персонала</w:t>
      </w:r>
      <w:bookmarkEnd w:id="14"/>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Адаптация</w:t>
      </w:r>
      <w:r w:rsidRPr="00E9725A">
        <w:rPr>
          <w:sz w:val="28"/>
          <w:szCs w:val="28"/>
        </w:rPr>
        <w:t xml:space="preserve"> </w:t>
      </w:r>
      <w:r w:rsidRPr="00E9725A">
        <w:rPr>
          <w:color w:val="000000"/>
          <w:sz w:val="28"/>
          <w:szCs w:val="28"/>
        </w:rPr>
        <w:t>– процесс изменения знакомства сотрудника с деятельностью и организацией и изменение собственного поведения в соответствии с требованиями среды.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Процедуры адаптации персонала призваны облегчить вхождение новых сотрудников в жизнь организации. Практика показывает, что 90% людей, уволившихся с работы в течение первого года, приняли это решение уже в первый день своего пребывания в новой организации. Как правило, новичок в организации сталкивается с большим количеством трудностей, основная масса которых порождается именно отсутствием информации о порядке работы, месте расположения, особенностях коллег и так далее. То есть специальная процедура введения нового сотрудника в организацию может способствовать снятию большего количества проблем, возникающих в начале работы.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Кроме того, способы включения новых сотрудников в жизнь организации могут существенно активизировать творческий потенциал уже работающих сотрудников и усилить их включенность в корпоративную культуру организации.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Для руководителя же информация о том, как организован в его подразделении процесс адаптации новых работников, может многое сказать о степени развития коллектива, уровне его сплоченности и внутренней интеграции.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Условно процесс адаптации можно разделить на четыре этапа.</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1.</w:t>
      </w:r>
      <w:r w:rsidRPr="00E9725A">
        <w:rPr>
          <w:sz w:val="28"/>
          <w:szCs w:val="28"/>
        </w:rPr>
        <w:t xml:space="preserve"> </w:t>
      </w:r>
      <w:r w:rsidRPr="00E9725A">
        <w:rPr>
          <w:color w:val="000000"/>
          <w:sz w:val="28"/>
          <w:szCs w:val="28"/>
        </w:rPr>
        <w:t>Оценка уровня подготовленности новичка</w:t>
      </w:r>
      <w:r w:rsidRPr="00E9725A">
        <w:rPr>
          <w:sz w:val="28"/>
          <w:szCs w:val="28"/>
        </w:rPr>
        <w:t xml:space="preserve"> </w:t>
      </w:r>
      <w:r w:rsidRPr="00E9725A">
        <w:rPr>
          <w:color w:val="000000"/>
          <w:sz w:val="28"/>
          <w:szCs w:val="28"/>
        </w:rPr>
        <w:t>необходима для разработки наиболее эффективной программы адаптации. Если сотрудник имеет не только специальную подготовку, но и опыт работы в аналогичных подразделениях других компаний, период его адаптации будет минимальным. Однако следует помнить, что даже в этих случаях в организации возможны непривычные для него варианты решения уже известных ему задач. Адаптация должна предполагать как знакомство с производственными особенностями организации, так и включение в коммуникативные сети, знакомство с персоналом, корпоративными особенностями коммуникации, правилами поведения и так далее.</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Этап 2.</w:t>
      </w:r>
      <w:r w:rsidRPr="00E9725A">
        <w:rPr>
          <w:sz w:val="28"/>
          <w:szCs w:val="28"/>
        </w:rPr>
        <w:t xml:space="preserve"> </w:t>
      </w:r>
      <w:r w:rsidRPr="00E9725A">
        <w:rPr>
          <w:color w:val="000000"/>
          <w:sz w:val="28"/>
          <w:szCs w:val="28"/>
        </w:rPr>
        <w:t>Ориентация – практическое знакомство нового работника со своими обязанностями и требованиями, которые к нему предъявляются со стороны организации. Значительное внимание, например, в компаниях США, уделяется адаптации новичка к условиям организации. К этой работе привлекаются как непосредственные руководители новичков, так и сотрудники служб по управлению персоналом. Пример распределения обязанностей приведен в таблице 1.4.</w:t>
      </w:r>
    </w:p>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rPr>
          <w:rFonts w:ascii="Times New Roman" w:hAnsi="Times New Roman" w:cs="Times New Roman"/>
          <w:sz w:val="28"/>
          <w:szCs w:val="28"/>
        </w:rPr>
      </w:pPr>
      <w:r w:rsidRPr="00E9725A">
        <w:rPr>
          <w:rFonts w:ascii="Times New Roman" w:hAnsi="Times New Roman" w:cs="Times New Roman"/>
          <w:sz w:val="28"/>
          <w:szCs w:val="28"/>
        </w:rPr>
        <w:t xml:space="preserve">Таблица 1.4 – Распределение обязанностей по адаптации персонала </w:t>
      </w:r>
    </w:p>
    <w:tbl>
      <w:tblPr>
        <w:tblStyle w:val="a3"/>
        <w:tblW w:w="0" w:type="auto"/>
        <w:tblLook w:val="04A0" w:firstRow="1" w:lastRow="0" w:firstColumn="1" w:lastColumn="0" w:noHBand="0" w:noVBand="1"/>
      </w:tblPr>
      <w:tblGrid>
        <w:gridCol w:w="4077"/>
        <w:gridCol w:w="2694"/>
        <w:gridCol w:w="2800"/>
      </w:tblGrid>
      <w:tr w:rsidR="00E9725A" w:rsidRPr="00042649" w:rsidTr="00115CB8">
        <w:tc>
          <w:tcPr>
            <w:tcW w:w="4077" w:type="dxa"/>
            <w:vMerge w:val="restart"/>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c>
          <w:tcPr>
            <w:tcW w:w="5494" w:type="dxa"/>
            <w:gridSpan w:val="2"/>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Функции и мероприятия по ориентации</w:t>
            </w:r>
          </w:p>
        </w:tc>
      </w:tr>
      <w:tr w:rsidR="00E9725A" w:rsidRPr="00042649" w:rsidTr="00115CB8">
        <w:tc>
          <w:tcPr>
            <w:tcW w:w="4077" w:type="dxa"/>
            <w:vMerge/>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Непосредственного руководителя</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Менеджера по персоналу</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Составление программы ориентации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Ассистирует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Ознакомление новичков с фирмой и ее историей, кадровой политикой, условиями труда и правилами</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Объяснение задач и требований к работе</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Введение работника в рабочую группу</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r w:rsidR="00E9725A" w:rsidRPr="00042649" w:rsidTr="00115CB8">
        <w:tc>
          <w:tcPr>
            <w:tcW w:w="4077" w:type="dxa"/>
            <w:vAlign w:val="center"/>
          </w:tcPr>
          <w:p w:rsidR="00E9725A" w:rsidRPr="00E9725A" w:rsidRDefault="00E9725A" w:rsidP="00E9725A">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Поощрение помощи новичкам со стороны опытных работников</w:t>
            </w:r>
          </w:p>
        </w:tc>
        <w:tc>
          <w:tcPr>
            <w:tcW w:w="2694"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Выполняет</w:t>
            </w:r>
          </w:p>
        </w:tc>
        <w:tc>
          <w:tcPr>
            <w:tcW w:w="2800" w:type="dxa"/>
            <w:vAlign w:val="center"/>
          </w:tcPr>
          <w:p w:rsidR="00E9725A" w:rsidRPr="00E9725A" w:rsidRDefault="00E9725A" w:rsidP="00E9725A">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E9725A">
              <w:rPr>
                <w:rFonts w:ascii="Times New Roman" w:eastAsiaTheme="minorEastAsia" w:hAnsi="Times New Roman" w:cs="Times New Roman"/>
                <w:sz w:val="28"/>
                <w:szCs w:val="28"/>
                <w:lang w:eastAsia="ru-RU"/>
              </w:rPr>
              <w:t>−</w:t>
            </w:r>
          </w:p>
        </w:tc>
      </w:tr>
    </w:tbl>
    <w:p w:rsidR="00E9725A" w:rsidRDefault="00E9725A" w:rsidP="00E9725A">
      <w:pPr>
        <w:pStyle w:val="ae"/>
        <w:spacing w:before="0" w:beforeAutospacing="0" w:after="0" w:afterAutospacing="0"/>
        <w:ind w:firstLine="709"/>
        <w:jc w:val="both"/>
        <w:rPr>
          <w:color w:val="000000"/>
          <w:sz w:val="28"/>
          <w:szCs w:val="28"/>
        </w:rPr>
      </w:pP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Обычно</w:t>
      </w:r>
      <w:r w:rsidRPr="00E9725A">
        <w:rPr>
          <w:sz w:val="28"/>
          <w:szCs w:val="28"/>
        </w:rPr>
        <w:t xml:space="preserve"> </w:t>
      </w:r>
      <w:r w:rsidRPr="00E9725A">
        <w:rPr>
          <w:color w:val="000000"/>
          <w:sz w:val="28"/>
          <w:szCs w:val="28"/>
        </w:rPr>
        <w:t>программа ориентации</w:t>
      </w:r>
      <w:r w:rsidRPr="00E9725A">
        <w:rPr>
          <w:sz w:val="28"/>
          <w:szCs w:val="28"/>
        </w:rPr>
        <w:t xml:space="preserve"> </w:t>
      </w:r>
      <w:r w:rsidRPr="00E9725A">
        <w:rPr>
          <w:color w:val="000000"/>
          <w:sz w:val="28"/>
          <w:szCs w:val="28"/>
        </w:rPr>
        <w:t>включает ряд небольших лекций, экскурсии, практикумы (работа на отдельных рабочих местах или с определенным оборудованием). Часто в ходе проведения программы ориентации затрагиваются следующие вопросы:</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1.</w:t>
      </w:r>
      <w:r w:rsidRPr="00E9725A">
        <w:rPr>
          <w:sz w:val="28"/>
          <w:szCs w:val="28"/>
        </w:rPr>
        <w:t xml:space="preserve"> </w:t>
      </w:r>
      <w:r w:rsidRPr="00E9725A">
        <w:rPr>
          <w:color w:val="000000"/>
          <w:sz w:val="28"/>
          <w:szCs w:val="28"/>
        </w:rPr>
        <w:t>Общее представление о компании (цели, приоритеты, проблемы; традиции, нормы, стандарты; структура, связи компании; информация о руководителях и так далее).</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2.</w:t>
      </w:r>
      <w:r w:rsidRPr="00E9725A">
        <w:rPr>
          <w:sz w:val="28"/>
          <w:szCs w:val="28"/>
        </w:rPr>
        <w:t xml:space="preserve"> </w:t>
      </w:r>
      <w:r w:rsidRPr="00E9725A">
        <w:rPr>
          <w:color w:val="000000"/>
          <w:sz w:val="28"/>
          <w:szCs w:val="28"/>
        </w:rPr>
        <w:t>Политика</w:t>
      </w:r>
      <w:r w:rsidRPr="00E9725A">
        <w:rPr>
          <w:sz w:val="28"/>
          <w:szCs w:val="28"/>
        </w:rPr>
        <w:t xml:space="preserve"> </w:t>
      </w:r>
      <w:r w:rsidRPr="00E9725A">
        <w:rPr>
          <w:color w:val="000000"/>
          <w:sz w:val="28"/>
          <w:szCs w:val="28"/>
        </w:rPr>
        <w:t>организации (принципы кадровой политики; принципы подбора персонала; направления профессиональной подготовки и повышения квалификации; правила пользования телефоном внутри предприятия; правила использования различных режимов рабочего времени; правила охраны коммерческой тайны и технической документации).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3.</w:t>
      </w:r>
      <w:r w:rsidRPr="00E9725A">
        <w:rPr>
          <w:sz w:val="28"/>
          <w:szCs w:val="28"/>
        </w:rPr>
        <w:t xml:space="preserve"> </w:t>
      </w:r>
      <w:r w:rsidRPr="00E9725A">
        <w:rPr>
          <w:color w:val="000000"/>
          <w:sz w:val="28"/>
          <w:szCs w:val="28"/>
        </w:rPr>
        <w:t>Оплата</w:t>
      </w:r>
      <w:r w:rsidRPr="00E9725A">
        <w:rPr>
          <w:sz w:val="28"/>
          <w:szCs w:val="28"/>
        </w:rPr>
        <w:t xml:space="preserve"> </w:t>
      </w:r>
      <w:r w:rsidRPr="00E9725A">
        <w:rPr>
          <w:color w:val="000000"/>
          <w:sz w:val="28"/>
          <w:szCs w:val="28"/>
        </w:rPr>
        <w:t>труда (нормы и формы оплаты труда и ранжирование работников; оплата выходных, сверхурочных).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4.</w:t>
      </w:r>
      <w:r w:rsidRPr="00E9725A">
        <w:rPr>
          <w:sz w:val="28"/>
          <w:szCs w:val="28"/>
        </w:rPr>
        <w:t xml:space="preserve"> </w:t>
      </w:r>
      <w:r w:rsidRPr="00E9725A">
        <w:rPr>
          <w:color w:val="000000"/>
          <w:sz w:val="28"/>
          <w:szCs w:val="28"/>
        </w:rPr>
        <w:t>Дополнительные</w:t>
      </w:r>
      <w:r w:rsidRPr="00E9725A">
        <w:rPr>
          <w:sz w:val="28"/>
          <w:szCs w:val="28"/>
        </w:rPr>
        <w:t xml:space="preserve"> </w:t>
      </w:r>
      <w:r w:rsidRPr="00E9725A">
        <w:rPr>
          <w:color w:val="000000"/>
          <w:sz w:val="28"/>
          <w:szCs w:val="28"/>
        </w:rPr>
        <w:t>льготы (страхование, учет стажа работы; пособия по временной нетрудоспособности, выходные пособия, пособия по болезням в семье, в случае тяжелых утрат, пособия по материнству; поддержка в случае увольнения или ухода на пенсию; возможности обучения на работе и т. д.).</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lastRenderedPageBreak/>
        <w:t>5.</w:t>
      </w:r>
      <w:r w:rsidRPr="00E9725A">
        <w:rPr>
          <w:sz w:val="28"/>
          <w:szCs w:val="28"/>
        </w:rPr>
        <w:t xml:space="preserve"> </w:t>
      </w:r>
      <w:r w:rsidRPr="00E9725A">
        <w:rPr>
          <w:color w:val="000000"/>
          <w:sz w:val="28"/>
          <w:szCs w:val="28"/>
        </w:rPr>
        <w:t>Охрана</w:t>
      </w:r>
      <w:r w:rsidRPr="00E9725A">
        <w:rPr>
          <w:sz w:val="28"/>
          <w:szCs w:val="28"/>
        </w:rPr>
        <w:t xml:space="preserve"> </w:t>
      </w:r>
      <w:r w:rsidRPr="00E9725A">
        <w:rPr>
          <w:color w:val="000000"/>
          <w:sz w:val="28"/>
          <w:szCs w:val="28"/>
        </w:rPr>
        <w:t>труда</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соблюдение</w:t>
      </w:r>
      <w:r w:rsidRPr="00E9725A">
        <w:rPr>
          <w:sz w:val="28"/>
          <w:szCs w:val="28"/>
        </w:rPr>
        <w:t xml:space="preserve"> </w:t>
      </w:r>
      <w:r w:rsidRPr="00E9725A">
        <w:rPr>
          <w:color w:val="000000"/>
          <w:sz w:val="28"/>
          <w:szCs w:val="28"/>
        </w:rPr>
        <w:t>техники</w:t>
      </w:r>
      <w:r w:rsidRPr="00E9725A">
        <w:rPr>
          <w:sz w:val="28"/>
          <w:szCs w:val="28"/>
        </w:rPr>
        <w:t xml:space="preserve"> </w:t>
      </w:r>
      <w:r w:rsidRPr="00E9725A">
        <w:rPr>
          <w:color w:val="000000"/>
          <w:sz w:val="28"/>
          <w:szCs w:val="28"/>
        </w:rPr>
        <w:t>безопасности (места оказания первой медицинской помощи; меры предосторожности; предупреждение о возможных опасностях на производстве; правила противопожарной безопасности; правила поведения при несчастных случаях и порядок оповещения о них).</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6.</w:t>
      </w:r>
      <w:r w:rsidRPr="00E9725A">
        <w:rPr>
          <w:sz w:val="28"/>
          <w:szCs w:val="28"/>
        </w:rPr>
        <w:t xml:space="preserve"> </w:t>
      </w:r>
      <w:r w:rsidRPr="00E9725A">
        <w:rPr>
          <w:color w:val="000000"/>
          <w:sz w:val="28"/>
          <w:szCs w:val="28"/>
        </w:rPr>
        <w:t>Работник</w:t>
      </w:r>
      <w:r w:rsidRPr="00E9725A">
        <w:rPr>
          <w:sz w:val="28"/>
          <w:szCs w:val="28"/>
        </w:rPr>
        <w:t xml:space="preserve"> </w:t>
      </w:r>
      <w:r w:rsidRPr="00E9725A">
        <w:rPr>
          <w:color w:val="000000"/>
          <w:sz w:val="28"/>
          <w:szCs w:val="28"/>
        </w:rPr>
        <w:t>и</w:t>
      </w:r>
      <w:r w:rsidRPr="00E9725A">
        <w:rPr>
          <w:sz w:val="28"/>
          <w:szCs w:val="28"/>
        </w:rPr>
        <w:t xml:space="preserve"> </w:t>
      </w:r>
      <w:r w:rsidRPr="00E9725A">
        <w:rPr>
          <w:color w:val="000000"/>
          <w:sz w:val="28"/>
          <w:szCs w:val="28"/>
        </w:rPr>
        <w:t>его</w:t>
      </w:r>
      <w:r w:rsidRPr="00E9725A">
        <w:rPr>
          <w:sz w:val="28"/>
          <w:szCs w:val="28"/>
        </w:rPr>
        <w:t xml:space="preserve"> </w:t>
      </w:r>
      <w:r w:rsidRPr="00E9725A">
        <w:rPr>
          <w:color w:val="000000"/>
          <w:sz w:val="28"/>
          <w:szCs w:val="28"/>
        </w:rPr>
        <w:t>отношения</w:t>
      </w:r>
      <w:r w:rsidRPr="00E9725A">
        <w:rPr>
          <w:sz w:val="28"/>
          <w:szCs w:val="28"/>
        </w:rPr>
        <w:t xml:space="preserve"> </w:t>
      </w:r>
      <w:r w:rsidRPr="00E9725A">
        <w:rPr>
          <w:color w:val="000000"/>
          <w:sz w:val="28"/>
          <w:szCs w:val="28"/>
        </w:rPr>
        <w:t>с</w:t>
      </w:r>
      <w:r w:rsidRPr="00E9725A">
        <w:rPr>
          <w:sz w:val="28"/>
          <w:szCs w:val="28"/>
        </w:rPr>
        <w:t xml:space="preserve"> </w:t>
      </w:r>
      <w:r w:rsidRPr="00E9725A">
        <w:rPr>
          <w:color w:val="000000"/>
          <w:sz w:val="28"/>
          <w:szCs w:val="28"/>
        </w:rPr>
        <w:t>профсоюзом (сроки и условия найма; назначения, перемещения, продвижения; испытательный срок; руководство работой; информирование о неудачах на работе и опозданиях на работу; права и обязанности работника; права непосредственного руководителя; организации рабочих; постановления профсоюзов и политика компании;</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руководство и оценка исполнения работы; дисциплина и взыскания, оформление жалоб).</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7.</w:t>
      </w:r>
      <w:r w:rsidRPr="00E9725A">
        <w:rPr>
          <w:sz w:val="28"/>
          <w:szCs w:val="28"/>
        </w:rPr>
        <w:t xml:space="preserve"> </w:t>
      </w:r>
      <w:r w:rsidRPr="00E9725A">
        <w:rPr>
          <w:color w:val="000000"/>
          <w:sz w:val="28"/>
          <w:szCs w:val="28"/>
        </w:rPr>
        <w:t>Служба</w:t>
      </w:r>
      <w:r w:rsidRPr="00E9725A">
        <w:rPr>
          <w:sz w:val="28"/>
          <w:szCs w:val="28"/>
        </w:rPr>
        <w:t xml:space="preserve"> </w:t>
      </w:r>
      <w:r w:rsidRPr="00E9725A">
        <w:rPr>
          <w:color w:val="000000"/>
          <w:sz w:val="28"/>
          <w:szCs w:val="28"/>
        </w:rPr>
        <w:t>быта (организация питания; наличие служебных входов; условия для парковки личных автомобилей)</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8. Экономические</w:t>
      </w:r>
      <w:r w:rsidRPr="00E9725A">
        <w:rPr>
          <w:sz w:val="28"/>
          <w:szCs w:val="28"/>
        </w:rPr>
        <w:t xml:space="preserve"> </w:t>
      </w:r>
      <w:r w:rsidRPr="00E9725A">
        <w:rPr>
          <w:color w:val="000000"/>
          <w:sz w:val="28"/>
          <w:szCs w:val="28"/>
        </w:rPr>
        <w:t>факторы (стоимость рабочей силы; стоимость оборудования; ущерб от прогулов, опозданий, несчастных случаев).</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ab/>
        <w:t>После прохождения общей программы ориентации может быть проведена</w:t>
      </w:r>
      <w:r w:rsidRPr="00E9725A">
        <w:rPr>
          <w:sz w:val="28"/>
          <w:szCs w:val="28"/>
        </w:rPr>
        <w:t xml:space="preserve"> </w:t>
      </w:r>
      <w:r w:rsidRPr="00E9725A">
        <w:rPr>
          <w:color w:val="000000"/>
          <w:sz w:val="28"/>
          <w:szCs w:val="28"/>
        </w:rPr>
        <w:t>специальная программа, осуществляемая как в формах специальных бесед с сотрудниками того подразделения, в которое пришел новичок, так и собеседований с руководителем (непосредственным и вышестоящим). Обычно в специальной программе затрагиваются следующие вопросы: функции подразделения, рабочие обязанности и ответственность сотрудника, требуемая отчетность, виды помощи и способы её получения.</w:t>
      </w:r>
    </w:p>
    <w:p w:rsidR="00E9725A" w:rsidRP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3. Действенная адаптация.</w:t>
      </w:r>
      <w:r w:rsidRPr="00E9725A">
        <w:rPr>
          <w:sz w:val="28"/>
          <w:szCs w:val="28"/>
        </w:rPr>
        <w:t xml:space="preserve"> </w:t>
      </w:r>
      <w:r w:rsidRPr="00E9725A">
        <w:rPr>
          <w:color w:val="000000"/>
          <w:sz w:val="28"/>
          <w:szCs w:val="28"/>
        </w:rPr>
        <w:t>Этот этап состоит в собственно приспособлении новичка к своему статусу и значительной степени обусловливается его включением в межличностные отношения с коллегами. Важно в рамках этого этапа оказывать максимальную поддержку новому сотруднику, регулярно вместе с ним проводить оценку эффективности деятельности и особенностей взаимодействия с коллегами.</w:t>
      </w:r>
    </w:p>
    <w:p w:rsidR="00E9725A" w:rsidRDefault="00E9725A" w:rsidP="00E9725A">
      <w:pPr>
        <w:pStyle w:val="ae"/>
        <w:spacing w:before="0" w:beforeAutospacing="0" w:after="0" w:afterAutospacing="0"/>
        <w:ind w:firstLine="709"/>
        <w:jc w:val="both"/>
        <w:rPr>
          <w:color w:val="000000"/>
          <w:sz w:val="28"/>
          <w:szCs w:val="28"/>
        </w:rPr>
      </w:pPr>
      <w:r w:rsidRPr="00E9725A">
        <w:rPr>
          <w:color w:val="000000"/>
          <w:sz w:val="28"/>
          <w:szCs w:val="28"/>
        </w:rPr>
        <w:t>Этап 4. Функционирование. Этим этапом завершается процесс адаптации, он характеризуется постепенным преодолением производственных и межличностных проблем и переходом к стабильной работе. Как правило, при спонтанном развитии процесса адаптации этот этап наступает после 1 – 1,5 лет работы. Если же процесс адаптации регулировать, то этап эффективного функционирования может наступить уже через несколько месяцев. Такое сокращение адаптационного периода способно принести весомую финансовую выгоду, особенно если в организации привлекается большое количество персонала.</w:t>
      </w:r>
    </w:p>
    <w:p w:rsidR="00067A05" w:rsidRDefault="00067A05" w:rsidP="00E9725A">
      <w:pPr>
        <w:pStyle w:val="ae"/>
        <w:spacing w:before="0" w:beforeAutospacing="0" w:after="0" w:afterAutospacing="0"/>
        <w:ind w:firstLine="709"/>
        <w:jc w:val="both"/>
        <w:rPr>
          <w:color w:val="000000"/>
          <w:sz w:val="28"/>
          <w:szCs w:val="28"/>
        </w:rPr>
      </w:pPr>
    </w:p>
    <w:p w:rsidR="00067A05" w:rsidRDefault="00067A05" w:rsidP="00067A05">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5" w:name="_Toc136328051"/>
      <w:r w:rsidRPr="00067A05">
        <w:rPr>
          <w:rStyle w:val="30"/>
          <w:rFonts w:ascii="Times New Roman" w:hAnsi="Times New Roman" w:cs="Times New Roman"/>
          <w:b/>
          <w:color w:val="auto"/>
          <w:sz w:val="28"/>
          <w:szCs w:val="28"/>
        </w:rPr>
        <w:t>1.4.2 Аттестация персонала</w:t>
      </w:r>
      <w:bookmarkEnd w:id="15"/>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Аттестация персонала –</w:t>
      </w:r>
      <w:r w:rsidRPr="00067A05">
        <w:rPr>
          <w:sz w:val="28"/>
          <w:szCs w:val="28"/>
        </w:rPr>
        <w:t xml:space="preserve"> </w:t>
      </w:r>
      <w:r w:rsidRPr="00067A05">
        <w:rPr>
          <w:color w:val="000000"/>
          <w:sz w:val="28"/>
          <w:szCs w:val="28"/>
        </w:rPr>
        <w:t xml:space="preserve">кадровые мероприятия, призванные оценить соответствие уровня труда, качеств и потенциала личности требованиям выполняемой деятельности. Главное назначение аттестации – не контроль </w:t>
      </w:r>
      <w:r w:rsidRPr="00067A05">
        <w:rPr>
          <w:color w:val="000000"/>
          <w:sz w:val="28"/>
          <w:szCs w:val="28"/>
        </w:rPr>
        <w:lastRenderedPageBreak/>
        <w:t>исполнения (хотя это тоже очень важно), а выявление резервов повышения уровня отдачи работника.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Функции по проведению аттестации</w:t>
      </w:r>
      <w:r w:rsidRPr="00067A05">
        <w:rPr>
          <w:sz w:val="28"/>
          <w:szCs w:val="28"/>
        </w:rPr>
        <w:t xml:space="preserve"> </w:t>
      </w:r>
      <w:r w:rsidRPr="00067A05">
        <w:rPr>
          <w:color w:val="000000"/>
          <w:sz w:val="28"/>
          <w:szCs w:val="28"/>
        </w:rPr>
        <w:t>распределяются между линейными руководителями (менеджерами) и менеджерами по персоналу (кадровыми службами) (таблица 1.5).</w:t>
      </w:r>
    </w:p>
    <w:p w:rsidR="00067A05" w:rsidRDefault="00067A05" w:rsidP="00067A05"/>
    <w:p w:rsidR="00067A05" w:rsidRPr="00067A05" w:rsidRDefault="00067A05" w:rsidP="00067A05">
      <w:pPr>
        <w:rPr>
          <w:rFonts w:ascii="Times New Roman" w:hAnsi="Times New Roman" w:cs="Times New Roman"/>
          <w:sz w:val="28"/>
          <w:szCs w:val="28"/>
        </w:rPr>
      </w:pPr>
      <w:r w:rsidRPr="00067A05">
        <w:rPr>
          <w:rFonts w:ascii="Times New Roman" w:hAnsi="Times New Roman" w:cs="Times New Roman"/>
          <w:sz w:val="28"/>
          <w:szCs w:val="28"/>
        </w:rPr>
        <w:t>Таблица 1.5 – Распределение функций по проведению аттестаций</w:t>
      </w:r>
    </w:p>
    <w:tbl>
      <w:tblPr>
        <w:tblStyle w:val="a3"/>
        <w:tblW w:w="5000" w:type="pct"/>
        <w:tblLook w:val="04A0" w:firstRow="1" w:lastRow="0" w:firstColumn="1" w:lastColumn="0" w:noHBand="0" w:noVBand="1"/>
      </w:tblPr>
      <w:tblGrid>
        <w:gridCol w:w="3936"/>
        <w:gridCol w:w="5635"/>
      </w:tblGrid>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Линейные руководители</w:t>
            </w:r>
          </w:p>
        </w:tc>
        <w:tc>
          <w:tcPr>
            <w:tcW w:w="2944" w:type="pct"/>
          </w:tcPr>
          <w:p w:rsidR="00067A05" w:rsidRPr="00067A05" w:rsidRDefault="00067A05" w:rsidP="00067A05">
            <w:pPr>
              <w:keepLines/>
              <w:widowControl w:val="0"/>
              <w:autoSpaceDE w:val="0"/>
              <w:autoSpaceDN w:val="0"/>
              <w:adjustRightInd w:val="0"/>
              <w:ind w:right="-85" w:firstLine="0"/>
              <w:jc w:val="center"/>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Кадровые службы</w:t>
            </w:r>
          </w:p>
        </w:tc>
      </w:tr>
      <w:tr w:rsidR="00067A05" w:rsidRPr="00C46CCC" w:rsidTr="00115CB8">
        <w:tc>
          <w:tcPr>
            <w:tcW w:w="2056"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Консультируют по выделению существенных параметров оценки. Участвуют в аттестационных процедурах в качестве экспертов, готовят индивидуальные оценочные материалы (анкеты, характеристики, рекомендации) для аттестуемых. Участвуют в работе аттестационных комиссий.</w:t>
            </w:r>
          </w:p>
        </w:tc>
        <w:tc>
          <w:tcPr>
            <w:tcW w:w="2944" w:type="pct"/>
          </w:tcPr>
          <w:p w:rsidR="00067A05" w:rsidRPr="00067A05" w:rsidRDefault="00067A05" w:rsidP="00067A05">
            <w:pPr>
              <w:keepLines/>
              <w:widowControl w:val="0"/>
              <w:autoSpaceDE w:val="0"/>
              <w:autoSpaceDN w:val="0"/>
              <w:adjustRightInd w:val="0"/>
              <w:ind w:right="-85" w:firstLine="0"/>
              <w:rPr>
                <w:rFonts w:ascii="Times New Roman" w:eastAsiaTheme="minorEastAsia" w:hAnsi="Times New Roman" w:cs="Times New Roman"/>
                <w:sz w:val="28"/>
                <w:szCs w:val="28"/>
                <w:lang w:eastAsia="ru-RU"/>
              </w:rPr>
            </w:pPr>
            <w:r w:rsidRPr="00067A05">
              <w:rPr>
                <w:rFonts w:ascii="Times New Roman" w:eastAsiaTheme="minorEastAsia" w:hAnsi="Times New Roman" w:cs="Times New Roman"/>
                <w:sz w:val="28"/>
                <w:szCs w:val="28"/>
                <w:lang w:eastAsia="ru-RU"/>
              </w:rPr>
              <w:t>Основываясь на корпоративной политике, разрабатывают общие принципы оценки персонала. Разрабатывают нормативные и методические материалы. Организуют аттестационные процедуры. Обучают линейных менеджеров эффективной работе в рамках аттестационных процедур и собеседований. Контролируют реализацию аттестационных процедур. Обрабатывают и анализируют данные. Осуществляют хранение и использование кадровой информации (в частности, для формирования резерва и планирования карьеры).</w:t>
            </w:r>
          </w:p>
        </w:tc>
      </w:tr>
    </w:tbl>
    <w:p w:rsidR="00067A05" w:rsidRDefault="00067A05" w:rsidP="00067A05"/>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Эффективному сбору информации, особенно по оценке труда, может способствовать привлечение в качестве экспертов всех работников подразделения, в котором проходит аттестация, и работников, непосредственно взаимодействующих с данным подразделением.</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С учетом целей аттестации можно говорить о двух ее составных частях: оценке труда и оценке персонала.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труда направлена на сопоставление содержания, качества и объема фактического труда с планируемым результатом труда, который представлен в технологических картах, планах и программах работы предприятия. Оценка труда дает возможность оценить количество, качество и интенсивность труда.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При проведении аттестации руководителей имеет смысл не только давать оценку труда каждого из них, но и организовывать особые процедуры оценки </w:t>
      </w:r>
      <w:r w:rsidR="00EA5A3C" w:rsidRPr="00067A05">
        <w:rPr>
          <w:color w:val="000000"/>
          <w:sz w:val="28"/>
          <w:szCs w:val="28"/>
        </w:rPr>
        <w:t>труда,</w:t>
      </w:r>
      <w:r w:rsidRPr="00067A05">
        <w:rPr>
          <w:color w:val="000000"/>
          <w:sz w:val="28"/>
          <w:szCs w:val="28"/>
        </w:rPr>
        <w:t xml:space="preserve"> руководимого им подразделения (целесообразно привлекать и использовать информацию от смежных подразделений организации, а также внешних партнеров и клиентов, с которыми это подразделение взаимодействует).</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Оценка персонала</w:t>
      </w:r>
      <w:r w:rsidRPr="00067A05">
        <w:rPr>
          <w:sz w:val="28"/>
          <w:szCs w:val="28"/>
        </w:rPr>
        <w:t xml:space="preserve"> </w:t>
      </w:r>
      <w:r w:rsidRPr="00067A05">
        <w:rPr>
          <w:color w:val="000000"/>
          <w:sz w:val="28"/>
          <w:szCs w:val="28"/>
        </w:rPr>
        <w:t>позволяет изучить степень подготовленности работника к выполнению именно того вида деятельности, которым он занимается, а также выявить уровень его потенциальных возможностей для оценки перспектив роста.</w:t>
      </w:r>
    </w:p>
    <w:p w:rsidR="00067A05" w:rsidRPr="00067A05"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 xml:space="preserve">Анализ практики управления показывает, что предприятия используют в большинстве случаев одновременно оба вида оценки деятельности </w:t>
      </w:r>
      <w:r w:rsidRPr="00067A05">
        <w:rPr>
          <w:color w:val="000000"/>
          <w:sz w:val="28"/>
          <w:szCs w:val="28"/>
        </w:rPr>
        <w:lastRenderedPageBreak/>
        <w:t>работников, то есть оценку труда и оценку качеств, влияющих на достижение результатов. Оценочная форма включает два соответствующих раздела, в каждом из которых от руководителя наряду с балльной оценкой обычно требуются развернутые обоснования. Аттестационные процедуры предусматривают индивидуальное обсуждение итогов оценки с подчиненным, который удостоверяет это подписью, а также может зафиксировать несогласие с выводами начальника и особые обстоятельства, повлиявшие на результаты труда.</w:t>
      </w:r>
    </w:p>
    <w:p w:rsidR="00067A05" w:rsidRPr="00EA5A3C" w:rsidRDefault="00067A05" w:rsidP="00067A05">
      <w:pPr>
        <w:pStyle w:val="ae"/>
        <w:spacing w:before="0" w:beforeAutospacing="0" w:after="0" w:afterAutospacing="0"/>
        <w:ind w:firstLine="709"/>
        <w:jc w:val="both"/>
        <w:rPr>
          <w:color w:val="000000"/>
          <w:sz w:val="28"/>
          <w:szCs w:val="28"/>
        </w:rPr>
      </w:pPr>
      <w:r w:rsidRPr="00067A05">
        <w:rPr>
          <w:color w:val="000000"/>
          <w:sz w:val="28"/>
          <w:szCs w:val="28"/>
        </w:rPr>
        <w:t>В большинстве предприятий оценка и аттестация организуются ежегодно, в отдельных компаниях (особенно если они применяют упрощенные процедуры оценки) – каждые полгода.</w:t>
      </w:r>
      <w:r>
        <w:t xml:space="preserve"> Кроме того, проводятся </w:t>
      </w:r>
      <w:r w:rsidRPr="00EA5A3C">
        <w:rPr>
          <w:color w:val="000000"/>
          <w:sz w:val="28"/>
          <w:szCs w:val="28"/>
        </w:rPr>
        <w:t>неформальные собеседования и в промежутке между ежегодными формальными оценками обсуждаются результаты труда и обязательного текущего наблюдения за деятельностью подчиненных. Если процедуры оценки труда хорошо формализованы, целесообразно проводить оценочные мероприятия чаще, например, в конце каждой недели, месяца, квартала. Хотя эти мероприятия не являются аттестационными, но могут давать существенную информацию о динамике эффективности труда работников и подразделений в целом.</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Особенно тщательно контроль осуществляется за вновь принятыми на работу и за получившими новое назначение. Например, в компании «Макдональдс» руководители и специалисты в обязательном порядке должны проходить аттестацию при каждом повышении (понижении) в должности, а также через шесть месяцев с момента найма, перевода на другую должность. В «Control Data» неформальная оценка для вновь принятых проводится через три месяца, для переведенных с другой должности – через 30 дней, а формальная – через полгода работы.</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Аттестация проводится три этапа: подготовка, аттестация и подведение итогов.</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Подготовка, осуществляемая кадровой службой, включает: разработку принципов и методики проведения аттестации; издание нормативных документов по подготовке и проведению аттестации (приказ, список аттестационной комиссии, методика проведения аттестации, план проведения аттестации, программа подготовки руководителей, инструкция по хранению персональной информации); подготовку специальной программы по подготовке к проведению аттестационных мероприятий (при проведении аттестации в первый раз по новой методике); подготовку материалов аттестации (бланки, формы и так далее).</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Проведение аттестации проходит следующим образом: аттестуемые и руководители самостоятельно (по разработанной кадровой службой структуре) готовят отчеты, аттестуемые и не только руководители, но и сотрудники и коллеги заполняют оценочные формы. После чего анализируются результаты и проводятся заседания аттестационной комиссии.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Для подведения обобщенных итогов составляются сравнительные таблицы эффективности работников, выделяются группы риска (неэффективно работающих или работников с неоптимальным уровнем развития профессионально важных качеств), выделяются группы роста (работников, ориентированных и способных к развитию и профессиональному проведению) и готовятся рекомендации по использованию данных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Для подведения итогов аттестации проводят анализ кадровой информации, ввод и организация использования персональной информации, проводят подготовку рекомендаций по работе с персоналом и утверждение результатов аттестации.</w:t>
      </w:r>
    </w:p>
    <w:p w:rsidR="00067A05" w:rsidRP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После анализа аттестаций можно сделать выводы о выявлении работников, не удовлетворяющих, удовлетворяющих и существенно превышающих стандарты труда; также можно провести диагностику уровня развития профессионально важных качеств и сопоставить индивидуальные результаты со стандартными требованиями работы (по уровням и специфике должностей). </w:t>
      </w:r>
    </w:p>
    <w:p w:rsidR="00EA5A3C" w:rsidRDefault="00067A05" w:rsidP="00EA5A3C">
      <w:pPr>
        <w:pStyle w:val="ae"/>
        <w:spacing w:before="0" w:beforeAutospacing="0" w:after="0" w:afterAutospacing="0"/>
        <w:ind w:firstLine="709"/>
        <w:jc w:val="both"/>
        <w:rPr>
          <w:color w:val="000000"/>
          <w:sz w:val="28"/>
          <w:szCs w:val="28"/>
        </w:rPr>
      </w:pPr>
      <w:r w:rsidRPr="00EA5A3C">
        <w:rPr>
          <w:color w:val="000000"/>
          <w:sz w:val="28"/>
          <w:szCs w:val="28"/>
        </w:rPr>
        <w:t>Чтобы кадровой информацией можно было воспользоваться при принятии кадровых и иных решений, необходимо правильно организовать хранение информации по результатам аттестации. Следует разработать особую форму ввода и хранения информации (по персоналиям, отделам, уровням иерархии, направлениям деятельности подразделений). Необходимо также иметь возможность поиска информации и по этим параметрам, и по параметр</w:t>
      </w:r>
      <w:r w:rsidR="00EA5A3C">
        <w:rPr>
          <w:color w:val="000000"/>
          <w:sz w:val="28"/>
          <w:szCs w:val="28"/>
        </w:rPr>
        <w:t>ам качества и количества труда.</w:t>
      </w:r>
    </w:p>
    <w:p w:rsid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6" w:name="_Toc136328052"/>
      <w:r w:rsidRPr="00EA5A3C">
        <w:rPr>
          <w:rStyle w:val="30"/>
          <w:rFonts w:ascii="Times New Roman" w:hAnsi="Times New Roman" w:cs="Times New Roman"/>
          <w:b/>
          <w:color w:val="auto"/>
          <w:sz w:val="28"/>
          <w:szCs w:val="28"/>
        </w:rPr>
        <w:t>1.4.3 Обучение персонала</w:t>
      </w:r>
      <w:bookmarkEnd w:id="16"/>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Важность</w:t>
      </w:r>
      <w:r w:rsidRPr="00EA5A3C">
        <w:rPr>
          <w:sz w:val="28"/>
          <w:szCs w:val="28"/>
        </w:rPr>
        <w:t xml:space="preserve"> </w:t>
      </w:r>
      <w:r w:rsidRPr="00EA5A3C">
        <w:rPr>
          <w:color w:val="000000"/>
          <w:sz w:val="28"/>
          <w:szCs w:val="28"/>
        </w:rPr>
        <w:t>непрерывного образования</w:t>
      </w:r>
      <w:r w:rsidRPr="00EA5A3C">
        <w:rPr>
          <w:sz w:val="28"/>
          <w:szCs w:val="28"/>
        </w:rPr>
        <w:t xml:space="preserve"> </w:t>
      </w:r>
      <w:r w:rsidRPr="00EA5A3C">
        <w:rPr>
          <w:color w:val="000000"/>
          <w:sz w:val="28"/>
          <w:szCs w:val="28"/>
        </w:rPr>
        <w:t>подтверждают следующие основные факторы:</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Внедрение новой техники, технологии, производство современных товаров, рост коммуникационных возможностей создают условия для ликвидации или изменения некоторых видов работ. В связи с этим необходимая квалификация не может быть гарантирована базовым образованием.</w:t>
      </w:r>
    </w:p>
    <w:p w:rsidR="00EA5A3C" w:rsidRP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Изменения во всех областях жизни – главный элемент современности. Непрерывные и быстрые изменения в технологии и информатике требуют непрерывного обучения персонала.</w:t>
      </w:r>
    </w:p>
    <w:p w:rsidR="00EA5A3C" w:rsidRDefault="00EA5A3C" w:rsidP="00EA5A3C">
      <w:pPr>
        <w:pStyle w:val="ae"/>
        <w:spacing w:before="0" w:beforeAutospacing="0" w:after="0" w:afterAutospacing="0"/>
        <w:ind w:firstLine="709"/>
        <w:jc w:val="both"/>
        <w:rPr>
          <w:color w:val="000000"/>
          <w:sz w:val="28"/>
          <w:szCs w:val="28"/>
        </w:rPr>
      </w:pPr>
      <w:r>
        <w:rPr>
          <w:color w:val="000000"/>
          <w:sz w:val="28"/>
          <w:szCs w:val="28"/>
        </w:rPr>
        <w:t xml:space="preserve">• </w:t>
      </w:r>
      <w:r w:rsidRPr="00EA5A3C">
        <w:rPr>
          <w:color w:val="000000"/>
          <w:sz w:val="28"/>
          <w:szCs w:val="28"/>
        </w:rPr>
        <w:t>Для фирмы более эффективно и экономично повышение отдачи от уже работающих сотрудников на основе их непрерывного обучения, чем привлечение новых работников.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 xml:space="preserve">Цели обучения с точек зрения работодателя и самого специалиста существенно отличаются. Немецкие специалисты В. Бартц и X. Шайбл считают, что с позиции работодателя целями непрерывного обучения являются: организация и формирование персонала управления, овладение умением определять, понимать и решать проблемы, воспроизводство </w:t>
      </w:r>
      <w:r w:rsidRPr="00EA5A3C">
        <w:rPr>
          <w:color w:val="000000"/>
          <w:sz w:val="28"/>
          <w:szCs w:val="28"/>
        </w:rPr>
        <w:lastRenderedPageBreak/>
        <w:t>персонала, интеграция персонала, гибкое формирование персонала, адаптация и внедрение нововведений.</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С точки зрения работников целями непрерывного образования являются: поддержание на соответствующем уровне и повышение профессиональной квалификации; приобретение профессиональных знаний вне сферы профессиональной деятельности; приобретение профессиональных знаний о поставщиках и потребителях продукции, банках и других организациях, влияющих на работу фирмы; развитие способностей в области планирования и организации производства.</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Мотивацией непрерывного обучения в американских компаниях является связь между результатами производственной деятельности каждого работника и предоставлением ему возможности для обучения: ценность сотрудника фирмы определяет количество средств, выделяемых для повышения его квалификации.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Задачами тренингов профессиональных навыков являются: пополнение недостающих знаний; исправление недостатков в выполнении работником должностных обязанностей; доведение до автоматизма навыков работы в кризисных ситуациях; закрепление навыков работы при исполнении особо важных для фирмы функций (обслуживание клиентов, качество продукции).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Исследователи выделяют две основные современные</w:t>
      </w:r>
      <w:r w:rsidRPr="00EA5A3C">
        <w:rPr>
          <w:sz w:val="28"/>
          <w:szCs w:val="28"/>
        </w:rPr>
        <w:t xml:space="preserve"> </w:t>
      </w:r>
      <w:r w:rsidRPr="00EA5A3C">
        <w:rPr>
          <w:color w:val="000000"/>
          <w:sz w:val="28"/>
          <w:szCs w:val="28"/>
        </w:rPr>
        <w:t>модели подготовки рабочих кадров:</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1</w:t>
      </w:r>
      <w:r>
        <w:rPr>
          <w:color w:val="000000"/>
          <w:sz w:val="28"/>
          <w:szCs w:val="28"/>
        </w:rPr>
        <w:t>. </w:t>
      </w:r>
      <w:r w:rsidRPr="00EA5A3C">
        <w:rPr>
          <w:color w:val="000000"/>
          <w:sz w:val="28"/>
          <w:szCs w:val="28"/>
        </w:rPr>
        <w:t>Обучение без отрыва от работы. Теоретический курс в профессионально-технических учебных заведениях и практическая подготовка на предприятии.</w:t>
      </w:r>
    </w:p>
    <w:p w:rsidR="00EA5A3C" w:rsidRP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2</w:t>
      </w:r>
      <w:r>
        <w:rPr>
          <w:color w:val="000000"/>
          <w:sz w:val="28"/>
          <w:szCs w:val="28"/>
        </w:rPr>
        <w:t>. </w:t>
      </w:r>
      <w:r w:rsidRPr="00EA5A3C">
        <w:rPr>
          <w:color w:val="000000"/>
          <w:sz w:val="28"/>
          <w:szCs w:val="28"/>
        </w:rPr>
        <w:t>Обучение с отрывом от работы в специализированных профессионально-технических учебных заведениях, высших учебных заведениях и центрах подготовки кадров.</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t>На рисунке 1.1 предоставлена информация о затратах различных компаний на обучение персонала. Суммы даны без учета зарплаты работников, проходивших обучение, если их учесть, суммы почти удвоятся. Причем, для «IBM» затраты на обучение составляют 5% от фонда заработной платы, для «General Electric» – 2%, для «Xerox» – 4%, для «Texas Instruments» – 3,5%, а для «Motorola» – 2,6%.</w:t>
      </w:r>
    </w:p>
    <w:p w:rsidR="00EA5A3C" w:rsidRDefault="00EA5A3C" w:rsidP="00EA5A3C">
      <w:pPr>
        <w:pStyle w:val="ae"/>
        <w:spacing w:before="0" w:beforeAutospacing="0" w:after="0" w:afterAutospacing="0"/>
        <w:ind w:firstLine="709"/>
        <w:jc w:val="both"/>
        <w:rPr>
          <w:color w:val="000000"/>
          <w:sz w:val="28"/>
          <w:szCs w:val="28"/>
        </w:rPr>
      </w:pPr>
    </w:p>
    <w:p w:rsidR="00EA5A3C" w:rsidRDefault="00EA5A3C" w:rsidP="00EA5A3C">
      <w:pPr>
        <w:pStyle w:val="ae"/>
        <w:spacing w:before="0" w:beforeAutospacing="0" w:after="0" w:afterAutospacing="0"/>
        <w:ind w:firstLine="709"/>
        <w:jc w:val="both"/>
        <w:rPr>
          <w:color w:val="000000"/>
          <w:sz w:val="28"/>
          <w:szCs w:val="28"/>
        </w:rPr>
      </w:pPr>
      <w:r w:rsidRPr="0020212D">
        <w:rPr>
          <w:noProof/>
        </w:rPr>
        <w:drawing>
          <wp:inline distT="0" distB="0" distL="0" distR="0" wp14:anchorId="774D0B71" wp14:editId="61BCD886">
            <wp:extent cx="4244454" cy="1773622"/>
            <wp:effectExtent l="0" t="0" r="3810" b="17145"/>
            <wp:docPr id="20"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5A3C" w:rsidRPr="00EA5A3C" w:rsidRDefault="00EA5A3C" w:rsidP="00EA5A3C">
      <w:pPr>
        <w:pStyle w:val="ae"/>
        <w:spacing w:before="0" w:beforeAutospacing="0" w:after="0" w:afterAutospacing="0"/>
        <w:ind w:firstLine="709"/>
        <w:jc w:val="both"/>
        <w:rPr>
          <w:color w:val="000000"/>
          <w:sz w:val="28"/>
          <w:szCs w:val="28"/>
        </w:rPr>
      </w:pPr>
    </w:p>
    <w:p w:rsidR="00EA5A3C" w:rsidRPr="00EA5A3C" w:rsidRDefault="00EA5A3C" w:rsidP="00EA5A3C">
      <w:pPr>
        <w:jc w:val="center"/>
        <w:rPr>
          <w:rFonts w:ascii="Times New Roman" w:hAnsi="Times New Roman" w:cs="Times New Roman"/>
          <w:sz w:val="28"/>
          <w:szCs w:val="28"/>
        </w:rPr>
      </w:pPr>
      <w:r w:rsidRPr="00EA5A3C">
        <w:rPr>
          <w:rFonts w:ascii="Times New Roman" w:hAnsi="Times New Roman" w:cs="Times New Roman"/>
          <w:sz w:val="28"/>
          <w:szCs w:val="28"/>
        </w:rPr>
        <w:t>Рисунок 1.1 – Стоимость обучения персонала</w:t>
      </w:r>
    </w:p>
    <w:p w:rsidR="00EA5A3C" w:rsidRDefault="00EA5A3C" w:rsidP="00EA5A3C">
      <w:pPr>
        <w:pStyle w:val="ae"/>
        <w:spacing w:before="0" w:beforeAutospacing="0" w:after="0" w:afterAutospacing="0"/>
        <w:ind w:firstLine="709"/>
        <w:jc w:val="both"/>
        <w:rPr>
          <w:color w:val="000000"/>
          <w:sz w:val="28"/>
          <w:szCs w:val="28"/>
        </w:rPr>
      </w:pPr>
      <w:r w:rsidRPr="00EA5A3C">
        <w:rPr>
          <w:color w:val="000000"/>
          <w:sz w:val="28"/>
          <w:szCs w:val="28"/>
        </w:rPr>
        <w:lastRenderedPageBreak/>
        <w:t>Уже с 70-х годов большинство руководителей американских корпораций стали рассматривать затраты на обучение как прибыльные капиталовложения, а отделы развития персонала и внутрифирменные учебные центры – как подразделения, участвующие в создании прибыли. Исследователи утверждают, что сейчас более высокий экономический эффект от вложений в развитие персонала, чем от вложений в средства производства. Подсчеты показывают, что 1 доллар, вложенный в развитие персонала, приносит от 3 до 8 долларов дохода.</w:t>
      </w:r>
    </w:p>
    <w:p w:rsidR="00D47D54" w:rsidRPr="004E070D" w:rsidRDefault="00D47D54" w:rsidP="00EA5A3C">
      <w:pPr>
        <w:pStyle w:val="ae"/>
        <w:spacing w:before="0" w:beforeAutospacing="0" w:after="0" w:afterAutospacing="0"/>
        <w:ind w:firstLine="709"/>
        <w:jc w:val="both"/>
        <w:rPr>
          <w:color w:val="000000"/>
          <w:sz w:val="28"/>
          <w:szCs w:val="28"/>
        </w:rPr>
      </w:pPr>
    </w:p>
    <w:p w:rsidR="00D47D54" w:rsidRPr="00D47D54" w:rsidRDefault="00D47D54" w:rsidP="00D47D5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17" w:name="_Toc136328053"/>
      <w:r w:rsidRPr="00D47D54">
        <w:rPr>
          <w:rStyle w:val="30"/>
          <w:rFonts w:ascii="Times New Roman" w:hAnsi="Times New Roman" w:cs="Times New Roman"/>
          <w:b/>
          <w:color w:val="auto"/>
          <w:sz w:val="28"/>
          <w:szCs w:val="28"/>
        </w:rPr>
        <w:t>1.4.4 Стимулирование труда</w:t>
      </w:r>
      <w:bookmarkEnd w:id="17"/>
      <w:r w:rsidRPr="00D47D54">
        <w:rPr>
          <w:rStyle w:val="30"/>
          <w:rFonts w:ascii="Times New Roman" w:hAnsi="Times New Roman" w:cs="Times New Roman"/>
          <w:b/>
          <w:color w:val="auto"/>
          <w:sz w:val="28"/>
          <w:szCs w:val="28"/>
        </w:rPr>
        <w:t xml:space="preserve">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Стимулирование труда</w:t>
      </w:r>
      <w:r w:rsidRPr="00D47D54">
        <w:rPr>
          <w:sz w:val="28"/>
          <w:szCs w:val="28"/>
        </w:rPr>
        <w:t xml:space="preserve"> </w:t>
      </w:r>
      <w:r w:rsidRPr="00D47D54">
        <w:rPr>
          <w:color w:val="000000"/>
          <w:sz w:val="28"/>
          <w:szCs w:val="28"/>
        </w:rPr>
        <w:t>– способ вознаграждения работников за участие в производстве, основанный на сопоставлении эффективности труда и требований технологии.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Система оплаты должна создавать у людей чувство уверенности и защищенности, включать действенные средства стимулирования и мотивации, обеспечивать процесс воспроизводства затраченной энергии (восстановления работников).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Структура заработной платы – это базовые ставки, премиальные выплаты, социальные программы.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Базовая ставка. Считается, что базовая оплата должна быть достаточной, чтобы привлечь на фирму работников нужной квалификации и подготовки. Она не должна превышать 70–90% общего дохода, получаемого работником. Увеличение размера базовой заработной платы должно производиться строго в соответствии с повышением производительности на уровне группы работников или предприятия в целом. Достигнутый уровень жизни не может рассматриваться в качестве основы для определения базового уровня заработной платы. Размер базовой ставки должен быть связан с уровнем ответственности работника и его эффективностью.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Индивидуальная ставка может колебаться от 80 до 120% базовой. По результатам оценки труда целесообразно определить</w:t>
      </w:r>
      <w:r w:rsidRPr="00D47D54">
        <w:rPr>
          <w:sz w:val="28"/>
          <w:szCs w:val="28"/>
        </w:rPr>
        <w:t xml:space="preserve"> </w:t>
      </w:r>
      <w:r w:rsidRPr="00D47D54">
        <w:rPr>
          <w:color w:val="000000"/>
          <w:sz w:val="28"/>
          <w:szCs w:val="28"/>
        </w:rPr>
        <w:t>четыре зоны эффективности, показывающие соответствие трудовой деятельности требованиям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80 % – не выполняется одна или несколько главных трудовых функций;</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 100 % – результаты труда соответствуют заданным, работник выполняет свои функции выше среднего показателя или работник существенно преуспевает в работе;</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120 % – вводится для исключительных случаев.</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Материальное поощрение предусматривается, начиная со степени «соответствия работника установленным требованиям». Таких работников около 60% от общего числа, значительно превышающих требования – около 10% и просто превышающих требования – 20%. Примерно 10% работников, не выполняющих установленные требования, вообще не поощряются.</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lastRenderedPageBreak/>
        <w:t>Дополнительные выплаты</w:t>
      </w:r>
      <w:r w:rsidRPr="00D47D54">
        <w:rPr>
          <w:sz w:val="28"/>
          <w:szCs w:val="28"/>
        </w:rPr>
        <w:t xml:space="preserve"> </w:t>
      </w:r>
      <w:r w:rsidRPr="00D47D54">
        <w:rPr>
          <w:color w:val="000000"/>
          <w:sz w:val="28"/>
          <w:szCs w:val="28"/>
        </w:rPr>
        <w:t>компания может производить исходя из целей, которые закладываются в программу стимулирования труда.</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Стимулирование инноваций. Инновационно ориентированные компании, кроме того, уделяют большое внимание организации стимулирования творчества. Так, например, IBM поощряет рационализаторские предложения, которые находят применение. Если предложение принимается, его автор получает 25% общей суммы экономии в течение двух лет после его внедрения. </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за квалификацию.</w:t>
      </w:r>
      <w:r w:rsidRPr="00D47D54">
        <w:rPr>
          <w:sz w:val="28"/>
          <w:szCs w:val="28"/>
        </w:rPr>
        <w:t xml:space="preserve"> У</w:t>
      </w:r>
      <w:r w:rsidRPr="00D47D54">
        <w:rPr>
          <w:color w:val="000000"/>
          <w:sz w:val="28"/>
          <w:szCs w:val="28"/>
        </w:rPr>
        <w:t>ровень оплаты зависит не только от сложности выполняемой работы, но и от набора специальностей, который работник способен использовать в своей деятельности. В данном случае платят не за то, что он делает, а за то, что он знает, то есть оплачивается не сам труд, а рост квалификации и в первую очередь число освоенных специальностей. По общему мнению, на всех предприятиях, внедривших данную систему резко возросли расходы на обучение персонала, а в связи с тем, что обучение осуществляется в рабочее время, соответственно увеличились потери производственного времени. Тем не менее, специалисты считают, что дополнительные расходы на рабочую силу компенсируются ростом производительности труда и снижением издержек производства (по некоторым данным, они на 30–50% ниже, чем при традиционной оплате), что в свою очередь дает возможность до 10–15% фонда рабочего времени затрачивать на подготовку и переподготовку работников (при обычной системе – 3–4%).</w:t>
      </w:r>
    </w:p>
    <w:p w:rsidR="00D47D54" w:rsidRPr="00D47D54" w:rsidRDefault="00D47D54" w:rsidP="00D47D54">
      <w:pPr>
        <w:pStyle w:val="ae"/>
        <w:spacing w:before="0" w:beforeAutospacing="0" w:after="0" w:afterAutospacing="0"/>
        <w:ind w:firstLine="709"/>
        <w:jc w:val="both"/>
        <w:rPr>
          <w:color w:val="000000"/>
          <w:sz w:val="28"/>
          <w:szCs w:val="28"/>
        </w:rPr>
      </w:pPr>
      <w:r>
        <w:rPr>
          <w:color w:val="000000"/>
          <w:sz w:val="28"/>
          <w:szCs w:val="28"/>
        </w:rPr>
        <w:t>Премия</w:t>
      </w:r>
      <w:r w:rsidRPr="00D47D54">
        <w:rPr>
          <w:color w:val="000000"/>
          <w:sz w:val="28"/>
          <w:szCs w:val="28"/>
        </w:rPr>
        <w:t xml:space="preserve"> </w:t>
      </w:r>
      <w:r>
        <w:rPr>
          <w:color w:val="000000"/>
          <w:sz w:val="28"/>
          <w:szCs w:val="28"/>
        </w:rPr>
        <w:t>– вознаграждение за успешную работу, которое выплачивается как единовременная сумма, связанная</w:t>
      </w:r>
      <w:r w:rsidRPr="00D47D54">
        <w:rPr>
          <w:color w:val="000000"/>
          <w:sz w:val="28"/>
          <w:szCs w:val="28"/>
        </w:rPr>
        <w:t xml:space="preserve"> с результатами, </w:t>
      </w:r>
      <w:r w:rsidR="00786B2A">
        <w:rPr>
          <w:color w:val="000000"/>
          <w:sz w:val="28"/>
          <w:szCs w:val="28"/>
        </w:rPr>
        <w:t>которых достиг отдельный</w:t>
      </w:r>
      <w:r w:rsidRPr="00D47D54">
        <w:rPr>
          <w:color w:val="000000"/>
          <w:sz w:val="28"/>
          <w:szCs w:val="28"/>
        </w:rPr>
        <w:t xml:space="preserve"> </w:t>
      </w:r>
      <w:r w:rsidR="00786B2A">
        <w:rPr>
          <w:color w:val="000000"/>
          <w:sz w:val="28"/>
          <w:szCs w:val="28"/>
        </w:rPr>
        <w:t>сотрудник, команда</w:t>
      </w:r>
      <w:r w:rsidRPr="00D47D54">
        <w:rPr>
          <w:color w:val="000000"/>
          <w:sz w:val="28"/>
          <w:szCs w:val="28"/>
        </w:rPr>
        <w:t xml:space="preserve"> или организация в целом.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Поощрение </w:t>
      </w:r>
      <w:r w:rsidR="00786B2A">
        <w:rPr>
          <w:color w:val="000000"/>
          <w:sz w:val="28"/>
          <w:szCs w:val="28"/>
        </w:rPr>
        <w:t>– выплата, привязанная</w:t>
      </w:r>
      <w:r w:rsidRPr="00D47D54">
        <w:rPr>
          <w:color w:val="000000"/>
          <w:sz w:val="28"/>
          <w:szCs w:val="28"/>
        </w:rPr>
        <w:t xml:space="preserve"> к достижению предварительно поставленных целей, которые предназначены для тог</w:t>
      </w:r>
      <w:r w:rsidR="00786B2A">
        <w:rPr>
          <w:color w:val="000000"/>
          <w:sz w:val="28"/>
          <w:szCs w:val="28"/>
        </w:rPr>
        <w:t>о, чтобы мотивировать работника</w:t>
      </w:r>
      <w:r w:rsidRPr="00D47D54">
        <w:rPr>
          <w:color w:val="000000"/>
          <w:sz w:val="28"/>
          <w:szCs w:val="28"/>
        </w:rPr>
        <w:t xml:space="preserve"> достигать более высоких уровней показателей труда. Эти цели обычно выражены в цифрах – это может быть выход продукции или объем продаж.</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Комиссия – специальная форма поощрения, при которой оплата работы торговых представителей осуществляется на основании процента от объема продаж, который они получили.</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связанные со стажем работы – выплата, которая увеличивается на фиксированную сумму в соответствии со шкалой или в дополнение к основной оплате в зависимости от стажа работы на данном месте. Иногда существует некоторый диапазон для изменения коэффициента увеличения зарплаты по шкале в соответствии с показателями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Оплата, связанная с компетенциями – оплата, которая варьируется в зависимости от уровня компетентности, достигнутого данным работником.</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 xml:space="preserve">Прибавка – элемент оплаты, который выплачивается в виде отдельной суммы: такие аспекты трудовой деятельности как сверхурочные, сменная работа, работа по вызовам. Прибавки за проживание в крупных городах </w:t>
      </w:r>
      <w:r w:rsidRPr="00D47D54">
        <w:rPr>
          <w:color w:val="000000"/>
          <w:sz w:val="28"/>
          <w:szCs w:val="28"/>
        </w:rPr>
        <w:lastRenderedPageBreak/>
        <w:t>иногда включаются в оплату, и организации, которые упрощают свою структуру оплаты труда, могут освободиться от нее, соответственно увеличив базовую ставку.</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Выплаты в соответствии со вкладом – оплата, связанная со вкладом данного работника – его показателями работы и компетенциями [5].</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Социальные программы. Роль социальных льгот и выплат как части совокупного дохода работников в последние годы заметно возрастает. Специалисты отмечают, что льготы и выплаты перестали носить временный, дополнительный характер. Они превратились в жизненную потребность не только самих работников, но и их семей. Спектр льгот, предоставляемых работникам, довольно широк: оплаченные праздничные дни; оплаченные отпуска; оплаченные дни временной нетрудоспособности; оплаченное время перерыва на отдых; оплаченное время на обед; медицинское страхование на предприятии; дополнительное пенсионное страхование на предприятии; страхование от несчастных случаев; страхование по длительной нетрудоспособности; предоставление бесплатных стоянок для автомобилей; помощь в повышении образования, профессиональной подготовке и переподготовке; покупка работниками акций; предоставление в пользование работников объектов отдыха и развлечений; предоставление помощи в переезде на новое место работы.</w:t>
      </w:r>
    </w:p>
    <w:p w:rsidR="00D47D54" w:rsidRP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Развивая систему социальных льгот и выплат под давлением работников и профсоюзов, предприниматели обеспокоены ростом издержек на рабочую силу в целом, а также части их, связанной с предоставлением этих льгот. Тревога за растущие издержки и объективная необходимость их контроля привели к появлению новой разновидности социальных льгот и выплат, которые получили название</w:t>
      </w:r>
      <w:r w:rsidRPr="00D47D54">
        <w:rPr>
          <w:sz w:val="28"/>
          <w:szCs w:val="28"/>
        </w:rPr>
        <w:t xml:space="preserve"> </w:t>
      </w:r>
      <w:r w:rsidRPr="00D47D54">
        <w:rPr>
          <w:color w:val="000000"/>
          <w:sz w:val="28"/>
          <w:szCs w:val="28"/>
        </w:rPr>
        <w:t>гибких льгот</w:t>
      </w:r>
      <w:r w:rsidRPr="00D47D54">
        <w:rPr>
          <w:sz w:val="28"/>
          <w:szCs w:val="28"/>
        </w:rPr>
        <w:t xml:space="preserve"> </w:t>
      </w:r>
      <w:r w:rsidRPr="00D47D54">
        <w:rPr>
          <w:color w:val="000000"/>
          <w:sz w:val="28"/>
          <w:szCs w:val="28"/>
        </w:rPr>
        <w:t>(или гибких планов по льготам и выплатам). Суть их состоит в том, что более широкий набор льгот и выплат позволяет работникам выбирать в каждый конкретный момент те из них, которые их больше устраивают, приспосабливая тем самым льготы под текущие нужды работников. Такой подход устраивает обе стороны – и предпринимателя, и работника.</w:t>
      </w:r>
    </w:p>
    <w:p w:rsidR="00D47D54" w:rsidRDefault="00D47D54" w:rsidP="00D47D54">
      <w:pPr>
        <w:pStyle w:val="ae"/>
        <w:spacing w:before="0" w:beforeAutospacing="0" w:after="0" w:afterAutospacing="0"/>
        <w:ind w:firstLine="709"/>
        <w:jc w:val="both"/>
        <w:rPr>
          <w:color w:val="000000"/>
          <w:sz w:val="28"/>
          <w:szCs w:val="28"/>
        </w:rPr>
      </w:pPr>
      <w:r w:rsidRPr="00D47D54">
        <w:rPr>
          <w:color w:val="000000"/>
          <w:sz w:val="28"/>
          <w:szCs w:val="28"/>
        </w:rPr>
        <w:t>Большой популярностью пользуются</w:t>
      </w:r>
      <w:r w:rsidRPr="00D47D54">
        <w:rPr>
          <w:sz w:val="28"/>
          <w:szCs w:val="28"/>
        </w:rPr>
        <w:t xml:space="preserve"> </w:t>
      </w:r>
      <w:r w:rsidRPr="00D47D54">
        <w:rPr>
          <w:color w:val="000000"/>
          <w:sz w:val="28"/>
          <w:szCs w:val="28"/>
        </w:rPr>
        <w:t xml:space="preserve">банки отпусков, которые объединяют оплаченные дни отпусков, больничные дни и тому подобное. Когда работнику требуется дополнительно взять какой-либо день (или несколько дней) для своих нужд, он может пользоваться запасом дней из банка отпусков, “выкупить” какое-то их число в счет будущих отпускных или взять в обмен на другие </w:t>
      </w:r>
      <w:r>
        <w:rPr>
          <w:color w:val="000000"/>
          <w:sz w:val="28"/>
          <w:szCs w:val="28"/>
        </w:rPr>
        <w:t>льготы</w:t>
      </w:r>
      <w:r w:rsidRPr="00D47D54">
        <w:rPr>
          <w:color w:val="000000"/>
          <w:sz w:val="28"/>
          <w:szCs w:val="28"/>
        </w:rPr>
        <w:t>.</w:t>
      </w:r>
    </w:p>
    <w:p w:rsidR="004C7058" w:rsidRDefault="004C7058" w:rsidP="00D47D54">
      <w:pPr>
        <w:pStyle w:val="ae"/>
        <w:spacing w:before="0" w:beforeAutospacing="0" w:after="0" w:afterAutospacing="0"/>
        <w:ind w:firstLine="709"/>
        <w:jc w:val="both"/>
        <w:rPr>
          <w:color w:val="000000"/>
          <w:sz w:val="28"/>
          <w:szCs w:val="28"/>
        </w:rPr>
      </w:pPr>
    </w:p>
    <w:p w:rsidR="004C7058" w:rsidRPr="004C7058" w:rsidRDefault="004C7058" w:rsidP="004C7058">
      <w:pPr>
        <w:pStyle w:val="2"/>
        <w:ind w:left="1134" w:hanging="425"/>
        <w:rPr>
          <w:rFonts w:ascii="Times New Roman" w:hAnsi="Times New Roman" w:cs="Times New Roman"/>
          <w:b/>
          <w:color w:val="auto"/>
          <w:sz w:val="28"/>
          <w:szCs w:val="28"/>
        </w:rPr>
      </w:pPr>
      <w:bookmarkStart w:id="18" w:name="_Toc136328054"/>
      <w:r>
        <w:rPr>
          <w:rFonts w:ascii="Times New Roman" w:hAnsi="Times New Roman" w:cs="Times New Roman"/>
          <w:b/>
          <w:color w:val="auto"/>
          <w:sz w:val="28"/>
          <w:szCs w:val="28"/>
        </w:rPr>
        <w:t>1.5</w:t>
      </w:r>
      <w:r w:rsidRPr="004C7058">
        <w:rPr>
          <w:rFonts w:ascii="Times New Roman" w:hAnsi="Times New Roman" w:cs="Times New Roman"/>
          <w:b/>
          <w:color w:val="auto"/>
          <w:sz w:val="28"/>
          <w:szCs w:val="28"/>
        </w:rPr>
        <w:t xml:space="preserve"> Факторы, влияющие на работу персонала</w:t>
      </w:r>
      <w:bookmarkEnd w:id="18"/>
    </w:p>
    <w:p w:rsidR="00D47D54" w:rsidRDefault="00D47D54" w:rsidP="00EA5A3C">
      <w:pPr>
        <w:pStyle w:val="ae"/>
        <w:spacing w:before="0" w:beforeAutospacing="0" w:after="0" w:afterAutospacing="0"/>
        <w:ind w:firstLine="709"/>
        <w:jc w:val="both"/>
        <w:rPr>
          <w:rFonts w:eastAsiaTheme="majorEastAsia"/>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Для достижения наибольшей эффективности работы персонала необходимо учитывать факторы, влияющие на работу сотрудников. Эти факторы можно разделить на две большие категории: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 факторы, действующие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действующие со стороны работника: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Способности. Многие профессии предъявляют высокие требования к уровню развития определенных способностей (объем и распределение внимания, время реакции, координация движений, эмоциональная устойчивость, интеллект и другое). Недостаток необходимых психофизиологических или психических способностей может привести к тому, что работник не сможет выполнить свои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2)</w:t>
      </w:r>
      <w:r>
        <w:rPr>
          <w:color w:val="000000"/>
          <w:sz w:val="28"/>
          <w:szCs w:val="28"/>
        </w:rPr>
        <w:t xml:space="preserve"> </w:t>
      </w:r>
      <w:r w:rsidRPr="004C7058">
        <w:rPr>
          <w:color w:val="000000"/>
          <w:sz w:val="28"/>
          <w:szCs w:val="28"/>
        </w:rPr>
        <w:t>Личные и деловые качества. Успешное выполнение должностных обязанностей требует наличия у исполнителя определенного уровня личностной зрелости, достаточного развития моральных качеств, а также высокого уровня развития деловых качеств – ответственности, исполнительности, настойчивости, инициативности и др.</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Понимание своей рабочей роли. Под рабочей ролью понимается набор требований к данному работнику со стороны организации. Каждый исполнитель должен хорошо уяснить, какие требования предъявляются к его работе. Например, если человек не имеет полного представления о своих должностных обязанностях и требованиях к его рабочему поведению и рабочим результатам, высоких достижений от него ожидать будет трудно, точнее, высокий результат будет скорее случайностью, чем результатом его целенаправленных усилий. Если же работник трудится напряженно и добросовестно при этом выполняемая работа лишь в малой степени связана с должностными обязанностями, то работа может быть проделана большая, но, как говорится, «не по делу».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Мотивация. Возможность удовлетворения в процессе наиболее значимых потребностей оказывает мощное влияние на отношение к делу и рабочие результаты. Если исполнитель не настроен на работу с высокой самоотдачей и имеет низкий уровень заинтересованности в конечном результате, то он в процессе труда будет предпринимать такие усилия, которых скорее всего будет недостаточно для достижения высоких рабочих показателей. На рабочие результаты влияет и степень заинтересованности работника в сохранении данного места работы. Существенным оказывается и то, в какой степени он располагает возможностями на работу в другой организации, наличие у него альтернативных источников дохода и т. п.</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Отношения с непосредственным руководителем и вышестоящим руководством. Высокий уровень взаимопонимания с непосредственным руководителем, доверие к нему, стремление сотрудничать с ним в значительной степени определяют степень удовлетворенности человека выполняемой работой, его отношение к организации и готовность трудится с полной отдачей сил для достижения поставленных целей.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 xml:space="preserve">Отношения с сослуживцами. Отношения, сложившиеся в коллективе, являются значимым эмоциональным фоном трудовой деятельности работника. Положительный психологический климат, </w:t>
      </w:r>
      <w:r w:rsidRPr="004C7058">
        <w:rPr>
          <w:color w:val="000000"/>
          <w:sz w:val="28"/>
          <w:szCs w:val="28"/>
        </w:rPr>
        <w:lastRenderedPageBreak/>
        <w:t>командный дух, атмосфера доверия и взаимопомощи – все это способствует формированию настроя на максимальную отдачу.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Трудовая мораль. Трудовая мораль, сложившаяся в коллективе, проявляется во взаимоотношениях с коллегами, в особенностях поведения членов организации. За трудовой моралью стоит отношение человека к делу, которое определяет, как будут выполняться обязанности (будет исполнитель выкладываться, или работать «спустя рукава»), как он будет относиться к качеству работы или претензиям со стороны потребителей, будет ли ответственным и инициативным.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Профессиональные знания и навыки. Технический прогресс, развитие новых технологий, модернизация производства – действие этих факторов постоянно повышает требования к уровню профессиональной подготовки персонала. В связи с этим возрастает роль оценки того, в какой степени работники организации обладают необходимыми профессиональными знаниями и навыками. Особенно это касается уровня профессиональной подготовки руководителей всех уровней, поскольку цена их ошибки и влияние на результаты деятельности подразделения и организации тем больше, чем выше уровень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9)</w:t>
      </w:r>
      <w:r>
        <w:rPr>
          <w:color w:val="000000"/>
          <w:sz w:val="28"/>
          <w:szCs w:val="28"/>
        </w:rPr>
        <w:t xml:space="preserve"> </w:t>
      </w:r>
      <w:r w:rsidRPr="004C7058">
        <w:rPr>
          <w:color w:val="000000"/>
          <w:sz w:val="28"/>
          <w:szCs w:val="28"/>
        </w:rPr>
        <w:t xml:space="preserve">Состояние здоровья. </w:t>
      </w:r>
      <w:r>
        <w:rPr>
          <w:color w:val="000000"/>
          <w:sz w:val="28"/>
          <w:szCs w:val="28"/>
        </w:rPr>
        <w:t>Здоровье людей, работающих на</w:t>
      </w:r>
      <w:r w:rsidRPr="004C7058">
        <w:rPr>
          <w:color w:val="000000"/>
          <w:sz w:val="28"/>
          <w:szCs w:val="28"/>
        </w:rPr>
        <w:t xml:space="preserve"> </w:t>
      </w:r>
      <w:r>
        <w:rPr>
          <w:color w:val="000000"/>
          <w:sz w:val="28"/>
          <w:szCs w:val="28"/>
        </w:rPr>
        <w:t>предприятии</w:t>
      </w:r>
      <w:r w:rsidRPr="004C7058">
        <w:rPr>
          <w:color w:val="000000"/>
          <w:sz w:val="28"/>
          <w:szCs w:val="28"/>
        </w:rPr>
        <w:t>, – это важнейшее условие высокой трудовой отдачи. Трудно ожидать высоких показателей от работника, если состояние его здоровья и уровень работоспособности не позволяют выполнять требования, предъявляемые организацией.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10)</w:t>
      </w:r>
      <w:r>
        <w:rPr>
          <w:color w:val="000000"/>
          <w:sz w:val="28"/>
          <w:szCs w:val="28"/>
        </w:rPr>
        <w:t xml:space="preserve"> </w:t>
      </w:r>
      <w:r w:rsidRPr="004C7058">
        <w:rPr>
          <w:color w:val="000000"/>
          <w:sz w:val="28"/>
          <w:szCs w:val="28"/>
        </w:rPr>
        <w:t xml:space="preserve">Отношение к работе и организации со стороны значимых знакомых или членов семьи работника. Если члены семьи работника или его знакомые, с мнением которых он считается, негативно относятся к его труду в данной организации (считают, что здесь низкая заработная плата, неважные перспективы профессионального или должностного роста, плохие условия), то это может негативно повлиять на его отношение к профессиональным обязанностям и отразиться на эффективности труда. </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Каждый из перечисленных факторов вносит свой вклад в уровень рабочих результатов людей. При этом следует подчеркнуть, что слабое развитие какого-либо отдельного фактора необязательно будет фатальным образом сказываться на показателях. Недостаток позитивного влияния одних факторов может в определенной мере компенсироваться за счет большего вклада со стороны других.</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Факторы, оказывающие влияние на эффективность персонала со стороны организации:</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1)</w:t>
      </w:r>
      <w:r>
        <w:rPr>
          <w:color w:val="000000"/>
          <w:sz w:val="28"/>
          <w:szCs w:val="28"/>
        </w:rPr>
        <w:t xml:space="preserve"> </w:t>
      </w:r>
      <w:r w:rsidRPr="004C7058">
        <w:rPr>
          <w:color w:val="000000"/>
          <w:sz w:val="28"/>
          <w:szCs w:val="28"/>
        </w:rPr>
        <w:t>Физические условия работы (шум, освещенность, вентиляция, вибрация и др.). Плохие физические условия могут влиять на эффективность как прямо, непосредственно мешая достижению высоких производственных показателей, так и косвенно – через организационную культуру и мотивацию работников, ухудшая их отношение к труду.</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lastRenderedPageBreak/>
        <w:t>2)</w:t>
      </w:r>
      <w:r>
        <w:rPr>
          <w:color w:val="000000"/>
          <w:sz w:val="28"/>
          <w:szCs w:val="28"/>
        </w:rPr>
        <w:t xml:space="preserve"> </w:t>
      </w:r>
      <w:r w:rsidRPr="004C7058">
        <w:rPr>
          <w:color w:val="000000"/>
          <w:sz w:val="28"/>
          <w:szCs w:val="28"/>
        </w:rPr>
        <w:t>Стиль руководства и сложившаяся практика управления. Доминирующий в организации или в отдельных ее подразделениях стиль руководства (например, то, какие подходы – авторитарные или демократические – преобладают в данном коллективе), сложившаяся практика планирования, оценки трудовых показателей или контроля за работой персонала – все это неизбежно отражается на работе исполнителей. Кроме того, неадекватный стиль руководства и низкое качество управления самым непосредственным образом снижают трудовую отдачу, они одновременно ухудшают отношение исполнителей к работе и организации, ослабляя их трудовую мотивацию.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3)</w:t>
      </w:r>
      <w:r>
        <w:rPr>
          <w:color w:val="000000"/>
          <w:sz w:val="28"/>
          <w:szCs w:val="28"/>
        </w:rPr>
        <w:t xml:space="preserve"> </w:t>
      </w:r>
      <w:r w:rsidRPr="004C7058">
        <w:rPr>
          <w:color w:val="000000"/>
          <w:sz w:val="28"/>
          <w:szCs w:val="28"/>
        </w:rPr>
        <w:t>Знания и квалификация руководителя. Способность руководителя к принятию верных решений, умение максимально использовать потенциал людей, работающих под его руководством, в значительной степени зависят от его знаний и квалификации. Особую роль играют знания, которые определяют умение работать с персоналом, способность распределять и организовывать работу и воздействовать мотивацию подчиненных, на их отношение к поставленным задачам.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4)</w:t>
      </w:r>
      <w:r>
        <w:rPr>
          <w:color w:val="000000"/>
          <w:sz w:val="28"/>
          <w:szCs w:val="28"/>
        </w:rPr>
        <w:t xml:space="preserve"> </w:t>
      </w:r>
      <w:r w:rsidRPr="004C7058">
        <w:rPr>
          <w:color w:val="000000"/>
          <w:sz w:val="28"/>
          <w:szCs w:val="28"/>
        </w:rPr>
        <w:t>Действующая в организации система стимулирования труда решающим образом влияет на степень заинтересованности персонала в достижении высоких рабочих результатов. При этом дело не ограничивается материальным стимулированием (заработная плата, премии, льготы), большое значение имеют средства нематериального стимулирования.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5)</w:t>
      </w:r>
      <w:r>
        <w:rPr>
          <w:color w:val="000000"/>
          <w:sz w:val="28"/>
          <w:szCs w:val="28"/>
        </w:rPr>
        <w:t xml:space="preserve"> </w:t>
      </w:r>
      <w:r w:rsidRPr="004C7058">
        <w:rPr>
          <w:color w:val="000000"/>
          <w:sz w:val="28"/>
          <w:szCs w:val="28"/>
        </w:rPr>
        <w:t>Особенности организационной культуры. Сложившиеся в организации трудовые нормы, образцы поведения, ценности и отношение персонала к работе и организации, составляющие ядро сложившейся организационной культуры, оказывают самое непосредственное влияние на эффективность работы. В то время как благоприятное состояние основных составляющих организационной культуры способствует росту рабочих показателей персонала, неблагоприятное их состояние может привести к снижению степени приверженности персонала своей организации, ослаблению трудовой мотивации и, как следствие, к падению эффективности труда, снижению готовности работников повышать свой профессиональный уровень и работать с высокой отдачей.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6)</w:t>
      </w:r>
      <w:r>
        <w:rPr>
          <w:color w:val="000000"/>
          <w:sz w:val="28"/>
          <w:szCs w:val="28"/>
        </w:rPr>
        <w:t xml:space="preserve"> </w:t>
      </w:r>
      <w:r w:rsidRPr="004C7058">
        <w:rPr>
          <w:color w:val="000000"/>
          <w:sz w:val="28"/>
          <w:szCs w:val="28"/>
        </w:rPr>
        <w:t>Организационная структура. Сложившаяся структура управления оказывает самое непосредственное влияние на эффективность работы организации и ее подразделений. Число уровней управления, скорость принятия решений и их гибкость, эффективность координации работы подразделений – все эти аспекты управленческой деятельности создают условия, от которых трудовые результаты зависят самым непосредственным образом.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7)</w:t>
      </w:r>
      <w:r>
        <w:rPr>
          <w:color w:val="000000"/>
          <w:sz w:val="28"/>
          <w:szCs w:val="28"/>
        </w:rPr>
        <w:t xml:space="preserve"> </w:t>
      </w:r>
      <w:r w:rsidRPr="004C7058">
        <w:rPr>
          <w:color w:val="000000"/>
          <w:sz w:val="28"/>
          <w:szCs w:val="28"/>
        </w:rPr>
        <w:t xml:space="preserve">Оборудование: его качество, состояние и соответствие современным требованиям. В условиях высокой конкуренции трудно рассчитывать на успешную работу без оборудования, отвечающего требованиям сегодняшнего дня. Даже если коллектив трудится с полной отдачей, </w:t>
      </w:r>
      <w:r w:rsidRPr="004C7058">
        <w:rPr>
          <w:color w:val="000000"/>
          <w:sz w:val="28"/>
          <w:szCs w:val="28"/>
        </w:rPr>
        <w:lastRenderedPageBreak/>
        <w:t>устаревшее, изношенное оборудование не позволит достигнуть высоких результатов.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8)</w:t>
      </w:r>
      <w:r>
        <w:rPr>
          <w:color w:val="000000"/>
          <w:sz w:val="28"/>
          <w:szCs w:val="28"/>
        </w:rPr>
        <w:t xml:space="preserve"> </w:t>
      </w:r>
      <w:r w:rsidRPr="004C7058">
        <w:rPr>
          <w:color w:val="000000"/>
          <w:sz w:val="28"/>
          <w:szCs w:val="28"/>
        </w:rPr>
        <w:t>Обеспеченность необходимыми ресурсами. Неудовлетворительное решение задачи по обеспечению персонала всем необходимым приводит не только к нарушению рабочих графиков и к снижению рабочих показателей, но и к ухудшению дисциплины и ослаблению мотивации персонала, снижению авторитета руководства и негативный психологический климат в коллективе [5].</w:t>
      </w:r>
    </w:p>
    <w:p w:rsidR="004C7058" w:rsidRPr="00D47D54" w:rsidRDefault="004C7058" w:rsidP="004C7058">
      <w:pPr>
        <w:pStyle w:val="ae"/>
        <w:spacing w:before="0" w:beforeAutospacing="0" w:after="0" w:afterAutospacing="0"/>
        <w:ind w:firstLine="709"/>
        <w:jc w:val="both"/>
        <w:rPr>
          <w:rFonts w:eastAsiaTheme="majorEastAsia"/>
        </w:rPr>
      </w:pPr>
    </w:p>
    <w:p w:rsidR="002F6873" w:rsidRDefault="002F6873" w:rsidP="002F6873">
      <w:pPr>
        <w:pStyle w:val="2"/>
        <w:ind w:left="1134" w:hanging="425"/>
        <w:rPr>
          <w:rFonts w:ascii="Times New Roman" w:hAnsi="Times New Roman" w:cs="Times New Roman"/>
          <w:b/>
          <w:color w:val="auto"/>
          <w:sz w:val="28"/>
          <w:szCs w:val="28"/>
        </w:rPr>
      </w:pPr>
      <w:bookmarkStart w:id="19" w:name="_Toc136328055"/>
      <w:r w:rsidRPr="008D06BC">
        <w:rPr>
          <w:rFonts w:ascii="Times New Roman" w:hAnsi="Times New Roman" w:cs="Times New Roman"/>
          <w:b/>
          <w:color w:val="auto"/>
          <w:sz w:val="28"/>
          <w:szCs w:val="28"/>
        </w:rPr>
        <w:t>1.</w:t>
      </w:r>
      <w:r w:rsidR="004C7058">
        <w:rPr>
          <w:rFonts w:ascii="Times New Roman" w:hAnsi="Times New Roman" w:cs="Times New Roman"/>
          <w:b/>
          <w:color w:val="auto"/>
          <w:sz w:val="28"/>
          <w:szCs w:val="28"/>
        </w:rPr>
        <w:t>6</w:t>
      </w:r>
      <w:r w:rsidRPr="008D06BC">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Автоматизированные средства </w:t>
      </w:r>
      <w:r w:rsidR="00B92935">
        <w:rPr>
          <w:rFonts w:ascii="Times New Roman" w:hAnsi="Times New Roman" w:cs="Times New Roman"/>
          <w:b/>
          <w:color w:val="auto"/>
          <w:sz w:val="28"/>
          <w:szCs w:val="28"/>
        </w:rPr>
        <w:t xml:space="preserve">управления персоналом на предприятии </w:t>
      </w:r>
      <w:r w:rsidR="00B92935" w:rsidRPr="00B92935">
        <w:rPr>
          <w:rFonts w:ascii="Times New Roman" w:hAnsi="Times New Roman" w:cs="Times New Roman"/>
          <w:b/>
          <w:color w:val="auto"/>
          <w:sz w:val="28"/>
          <w:szCs w:val="28"/>
        </w:rPr>
        <w:t>ОАО «АСБ Беларусбанк»</w:t>
      </w:r>
      <w:bookmarkEnd w:id="19"/>
    </w:p>
    <w:p w:rsidR="003571D1" w:rsidRPr="00323A29" w:rsidRDefault="003571D1" w:rsidP="00323A29">
      <w:pPr>
        <w:ind w:firstLine="709"/>
        <w:jc w:val="both"/>
        <w:rPr>
          <w:rFonts w:ascii="Times New Roman" w:hAnsi="Times New Roman" w:cs="Times New Roman"/>
          <w:sz w:val="28"/>
          <w:szCs w:val="28"/>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Функциональная подсистема «Управление персоналом и организационной менеджмент» разработана на основе системы R/3 фирмы SAP AG.</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Использование подсистемы, настроенной для сотрудников отдела кадров, позволяет автоматизировать выполнение основных функций, входящих в его должностные обязанности: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проведение основных кадровых операций и автоматическое отражение результатов в личных делах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и просмотр персональных данных работников, для навигации в базе данных используется гибкая поисковая система;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ведение организационно-штатной структуры в целом и отдельных ее элементов;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справок;</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внутренней оперативной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государственной статистической отчетности;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формирование отраслевой отчетности отдела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Рассмотрим более подробно функциональные возможности данной подсистемы.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Кадровые операции: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прием на работу (основного работника, внешнего совместителя, внутреннего совместителя, прием на работу по договору ГПХ (гражданско-правового характера), повторный прием на работу, прием на работу переводом и прием на работу временного работника);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трудовой книжки;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ведение графиков отпусков;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перевод;</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перемещение;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увольнение;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контрактов и трудовых договоров (перевод на контрактную форму найма, продление контракта и срочного трудового договора, перезаключение контракта и изменение контракта);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sidRPr="004C7058">
        <w:rPr>
          <w:color w:val="000000"/>
          <w:sz w:val="28"/>
          <w:szCs w:val="28"/>
        </w:rPr>
        <w:t xml:space="preserve"> изменение фамилии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4C7058">
        <w:rPr>
          <w:color w:val="000000"/>
          <w:sz w:val="28"/>
          <w:szCs w:val="28"/>
        </w:rPr>
        <w:t>оформление наград, поощрений или наказаний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повышение квалификации, категории сотруднику;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фиксация организационных перемещений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принятие к учету сторонних лиц (регистрация практикантов, пенсионеров и прочих лиц);</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Pr>
          <w:color w:val="000000"/>
          <w:sz w:val="28"/>
          <w:szCs w:val="28"/>
        </w:rPr>
        <w:t>•</w:t>
      </w:r>
      <w:r>
        <w:rPr>
          <w:color w:val="000000"/>
          <w:sz w:val="28"/>
          <w:szCs w:val="28"/>
          <w:lang w:val="en-US"/>
        </w:rPr>
        <w:t> </w:t>
      </w:r>
      <w:r w:rsidRPr="004C7058">
        <w:rPr>
          <w:color w:val="000000"/>
          <w:sz w:val="28"/>
          <w:szCs w:val="28"/>
        </w:rPr>
        <w:t>регистрация неработающих пенсионеров (после увольнения их с занимаемой должности);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снятие с учета неработающих пенсионеров и практикантов;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отзывов из отпусков, изменение режимов работы или замещений;</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оформление отсутствий и присутствий сотрудника на рабочем месте (отпуска, больничные, дополнительные выходные, командировки, оформление работы в выходной день).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Регистрация в системе прочих данных:</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медицинских осмотров;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инструктажей по технике безопасности;</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данных по воинскому учету;</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регистрация сотрудников в очереди на жилье;</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результатов проведения аттестаций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информации о повышении квалификации сотрудников;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ведение и учет резерва кадров;</w:t>
      </w:r>
    </w:p>
    <w:p w:rsidR="004C7058" w:rsidRPr="004C7058" w:rsidRDefault="004C705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4C7058">
        <w:rPr>
          <w:color w:val="000000"/>
          <w:sz w:val="28"/>
          <w:szCs w:val="28"/>
        </w:rPr>
        <w:t>история обучения сотрудника.</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Подсистема «Управление персоналом и организационной менеджмент» позволяет решить следующие задачи отдела кадров:</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Возглавлять работу по комплектованию предприятия кадрами специалистов требуемых профессий, специальностей и квалификации в соответствии с целями, стратегией и профилем предприятия, изменяющимися внешними внутренними условиями его деятельности, формированию и ведению банка данных о количественном и качественном составе кадров.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разработку прогнозов, определение текущей потребности в кадрах.</w:t>
      </w:r>
    </w:p>
    <w:p w:rsidR="004C7058" w:rsidRPr="004C7058" w:rsidRDefault="00115CB8" w:rsidP="004C705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004C7058" w:rsidRPr="004C7058">
        <w:rPr>
          <w:color w:val="000000"/>
          <w:sz w:val="28"/>
          <w:szCs w:val="28"/>
        </w:rPr>
        <w:t>Организовать своевременное оформление приема, перевода и увольнения работников в соответствии с трудовым законодательством, положениями, инструкциями и приказами руководителя предприятия.</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Организовать хранение и заполнение трудовых книжек, ведение установленной документации по кадрам, подготовку материалов для представления персонала к поощрениям и награждениям.</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Обеспечивать подготовку документов по пенсионному страхованию.</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Соблюдение порядка трудоустройства и переобучения высвобождающихся работников, предоставления им установленных льгот и компенсаций.</w:t>
      </w:r>
    </w:p>
    <w:p w:rsidR="002F6873" w:rsidRPr="00323A29"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 xml:space="preserve"> </w:t>
      </w:r>
      <w:r w:rsidR="00115CB8">
        <w:rPr>
          <w:color w:val="000000"/>
          <w:sz w:val="28"/>
          <w:szCs w:val="28"/>
        </w:rPr>
        <w:t>•</w:t>
      </w:r>
      <w:r w:rsidR="00115CB8">
        <w:rPr>
          <w:color w:val="000000"/>
          <w:sz w:val="28"/>
          <w:szCs w:val="28"/>
          <w:lang w:val="en-US"/>
        </w:rPr>
        <w:t> </w:t>
      </w:r>
      <w:r w:rsidRPr="004C7058">
        <w:rPr>
          <w:color w:val="000000"/>
          <w:sz w:val="28"/>
          <w:szCs w:val="28"/>
        </w:rPr>
        <w:t>Проводить систематический анализ кадровой работы на предприятии</w:t>
      </w:r>
      <w:r>
        <w:rPr>
          <w:color w:val="000000"/>
          <w:sz w:val="28"/>
          <w:szCs w:val="28"/>
          <w:lang w:val="en-US"/>
        </w:rPr>
        <w:t> </w:t>
      </w:r>
      <w:r w:rsidRPr="004C7058">
        <w:rPr>
          <w:color w:val="000000"/>
          <w:sz w:val="28"/>
          <w:szCs w:val="28"/>
        </w:rPr>
        <w:t>[4].</w:t>
      </w:r>
    </w:p>
    <w:p w:rsidR="00BF1916" w:rsidRDefault="00BF1916" w:rsidP="00A9705E">
      <w:pPr>
        <w:pStyle w:val="1"/>
        <w:ind w:left="993" w:hanging="284"/>
        <w:rPr>
          <w:rFonts w:ascii="Times New Roman" w:eastAsia="Times New Roman" w:hAnsi="Times New Roman" w:cs="Times New Roman"/>
          <w:b/>
          <w:sz w:val="28"/>
          <w:szCs w:val="28"/>
          <w:lang w:eastAsia="ru-RU"/>
        </w:rPr>
      </w:pPr>
      <w:r w:rsidRPr="00C84039">
        <w:rPr>
          <w:rFonts w:ascii="Times New Roman" w:hAnsi="Times New Roman" w:cs="Times New Roman"/>
          <w:w w:val="105"/>
          <w:sz w:val="28"/>
          <w:szCs w:val="28"/>
        </w:rPr>
        <w:br w:type="column"/>
      </w:r>
      <w:bookmarkStart w:id="20" w:name="_Toc136328056"/>
      <w:bookmarkEnd w:id="5"/>
      <w:r w:rsidRPr="0059536A">
        <w:rPr>
          <w:rFonts w:ascii="Times New Roman" w:eastAsia="Times New Roman" w:hAnsi="Times New Roman" w:cs="Times New Roman"/>
          <w:b/>
          <w:color w:val="auto"/>
          <w:sz w:val="28"/>
          <w:szCs w:val="28"/>
          <w:lang w:eastAsia="ru-RU"/>
        </w:rPr>
        <w:lastRenderedPageBreak/>
        <w:t xml:space="preserve">2 </w:t>
      </w:r>
      <w:r w:rsidR="004C7058">
        <w:rPr>
          <w:rFonts w:ascii="Times New Roman" w:eastAsia="Times New Roman" w:hAnsi="Times New Roman" w:cs="Times New Roman"/>
          <w:b/>
          <w:color w:val="auto"/>
          <w:sz w:val="28"/>
          <w:szCs w:val="28"/>
          <w:lang w:eastAsia="ru-RU"/>
        </w:rPr>
        <w:t xml:space="preserve">УЧЕТ И </w:t>
      </w:r>
      <w:r w:rsidRPr="0059536A">
        <w:rPr>
          <w:rFonts w:ascii="Times New Roman" w:eastAsia="Times New Roman" w:hAnsi="Times New Roman" w:cs="Times New Roman"/>
          <w:b/>
          <w:color w:val="auto"/>
          <w:sz w:val="28"/>
          <w:szCs w:val="28"/>
          <w:lang w:eastAsia="ru-RU"/>
        </w:rPr>
        <w:t xml:space="preserve">АНАЛИЗ </w:t>
      </w:r>
      <w:r w:rsidR="004C7058">
        <w:rPr>
          <w:rFonts w:ascii="Times New Roman" w:eastAsia="Times New Roman" w:hAnsi="Times New Roman" w:cs="Times New Roman"/>
          <w:b/>
          <w:color w:val="auto"/>
          <w:sz w:val="28"/>
          <w:szCs w:val="28"/>
          <w:lang w:eastAsia="ru-RU"/>
        </w:rPr>
        <w:t xml:space="preserve">ДЕЯТЕЛЬНОСТИ ПЕРСОНАЛА В ОАО </w:t>
      </w:r>
      <w:r w:rsidR="004C7058" w:rsidRPr="004C7058">
        <w:rPr>
          <w:rFonts w:ascii="Times New Roman" w:eastAsia="Times New Roman" w:hAnsi="Times New Roman" w:cs="Times New Roman"/>
          <w:b/>
          <w:color w:val="auto"/>
          <w:sz w:val="28"/>
          <w:szCs w:val="28"/>
          <w:lang w:eastAsia="ru-RU"/>
        </w:rPr>
        <w:t>«АСБ БЕЛАРУСБАНК»</w:t>
      </w:r>
      <w:bookmarkEnd w:id="20"/>
    </w:p>
    <w:p w:rsidR="00BF1916" w:rsidRDefault="00BF1916" w:rsidP="00BF1916">
      <w:pPr>
        <w:rPr>
          <w:lang w:eastAsia="ru-RU"/>
        </w:rPr>
      </w:pPr>
    </w:p>
    <w:p w:rsidR="00BF1916" w:rsidRDefault="00BF1916" w:rsidP="00A9705E">
      <w:pPr>
        <w:pStyle w:val="2"/>
        <w:ind w:left="1134" w:hanging="425"/>
        <w:rPr>
          <w:rFonts w:ascii="Times New Roman" w:eastAsia="Times New Roman" w:hAnsi="Times New Roman" w:cs="Times New Roman"/>
          <w:b/>
          <w:color w:val="auto"/>
          <w:sz w:val="28"/>
          <w:szCs w:val="28"/>
          <w:lang w:eastAsia="ru-RU"/>
        </w:rPr>
      </w:pPr>
      <w:bookmarkStart w:id="21" w:name="_Toc136328057"/>
      <w:r w:rsidRPr="00BF1916">
        <w:rPr>
          <w:rFonts w:ascii="Times New Roman" w:eastAsia="Times New Roman" w:hAnsi="Times New Roman" w:cs="Times New Roman"/>
          <w:b/>
          <w:color w:val="auto"/>
          <w:sz w:val="28"/>
          <w:szCs w:val="28"/>
          <w:lang w:eastAsia="ru-RU"/>
        </w:rPr>
        <w:t xml:space="preserve">2.1 </w:t>
      </w:r>
      <w:r w:rsidR="00532007">
        <w:rPr>
          <w:rFonts w:ascii="Times New Roman" w:eastAsia="Times New Roman" w:hAnsi="Times New Roman" w:cs="Times New Roman"/>
          <w:b/>
          <w:color w:val="auto"/>
          <w:sz w:val="28"/>
          <w:szCs w:val="28"/>
          <w:lang w:eastAsia="ru-RU"/>
        </w:rPr>
        <w:t xml:space="preserve">Общая характеристика </w:t>
      </w:r>
      <w:r w:rsidR="004C7058">
        <w:rPr>
          <w:rFonts w:ascii="Times New Roman" w:eastAsia="Times New Roman" w:hAnsi="Times New Roman" w:cs="Times New Roman"/>
          <w:b/>
          <w:color w:val="auto"/>
          <w:sz w:val="28"/>
          <w:szCs w:val="28"/>
          <w:lang w:eastAsia="ru-RU"/>
        </w:rPr>
        <w:t>предприятия</w:t>
      </w:r>
      <w:bookmarkEnd w:id="21"/>
    </w:p>
    <w:p w:rsidR="000F3956" w:rsidRDefault="000F3956" w:rsidP="005E7AF8">
      <w:pPr>
        <w:tabs>
          <w:tab w:val="left" w:pos="993"/>
        </w:tabs>
        <w:ind w:firstLine="709"/>
        <w:jc w:val="both"/>
        <w:rPr>
          <w:rFonts w:ascii="Times New Roman" w:eastAsia="Times New Roman" w:hAnsi="Times New Roman" w:cs="Times New Roman"/>
          <w:color w:val="000000"/>
          <w:sz w:val="28"/>
          <w:szCs w:val="28"/>
          <w:lang w:eastAsia="ru-RU"/>
        </w:rPr>
      </w:pP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Указом Президента Республики Беларусь №340 от 30.08.95 путем слияния Сберегательного банка Республики Беларусь и Акционерного коммерческого банка "</w:t>
      </w:r>
      <w:hyperlink r:id="rId10" w:history="1">
        <w:r w:rsidRPr="004C7058">
          <w:rPr>
            <w:color w:val="000000"/>
            <w:sz w:val="28"/>
            <w:szCs w:val="28"/>
          </w:rPr>
          <w:t>Беларусбанк</w:t>
        </w:r>
      </w:hyperlink>
      <w:r w:rsidRPr="004C7058">
        <w:rPr>
          <w:color w:val="000000"/>
          <w:sz w:val="28"/>
          <w:szCs w:val="28"/>
        </w:rPr>
        <w:t>" организовано Открытое акционерное общество "Сберегательный банк "Беларусбанк". Начался современный этап в развитии банка. АСБ "Беларусбанк" назначен Правительством Республики Беларусь банком-агентом по обслуживанию иностранных кредитных линий.</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ОАО «АСБ Беларусбанк» – крупнейшее универсальное системообразующее финансово-кредитное учреждение Республики Беларусь.</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Предлагает все виды </w:t>
      </w:r>
      <w:hyperlink r:id="rId11" w:history="1">
        <w:r w:rsidRPr="004C7058">
          <w:rPr>
            <w:color w:val="000000"/>
            <w:sz w:val="28"/>
            <w:szCs w:val="28"/>
          </w:rPr>
          <w:t>банковских услуг</w:t>
        </w:r>
      </w:hyperlink>
      <w:r w:rsidRPr="004C7058">
        <w:rPr>
          <w:color w:val="000000"/>
          <w:sz w:val="28"/>
          <w:szCs w:val="28"/>
        </w:rPr>
        <w:t> и продуктов. Занимает лидирующие позиции в отечественной банковской системе по таким показателям, как уровень собственного капитала, активов, кредитов, депозитов.</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Деятельность банка неразрывно связана с экономической политикой страны и направлена на содействие динамичному развитию важнейших отраслей экономики и социальной сферы.</w:t>
      </w:r>
    </w:p>
    <w:p w:rsidR="004C7058" w:rsidRP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В числе клиентов – предприятия промышленности, строительства, агропромышленного комплекса, телекоммуникаций, нефтехимии, деятельность которых ориентирована на модернизацию и расширение производства, реализацию программ импортозамещения, развитие экспортного потенциала.</w:t>
      </w:r>
    </w:p>
    <w:p w:rsidR="004C7058" w:rsidRDefault="004C7058" w:rsidP="004C7058">
      <w:pPr>
        <w:pStyle w:val="ae"/>
        <w:spacing w:before="0" w:beforeAutospacing="0" w:after="0" w:afterAutospacing="0"/>
        <w:ind w:firstLine="709"/>
        <w:jc w:val="both"/>
        <w:rPr>
          <w:color w:val="000000"/>
          <w:sz w:val="28"/>
          <w:szCs w:val="28"/>
        </w:rPr>
      </w:pPr>
      <w:r w:rsidRPr="004C7058">
        <w:rPr>
          <w:color w:val="000000"/>
          <w:sz w:val="28"/>
          <w:szCs w:val="28"/>
        </w:rPr>
        <w:t>Обладает обширной территориальной сетью и развитой инфраструктурой. На 01.04.2023 г. в системе банка – 6 областных управлений, 119 центров банковских услуг (в т.ч. 10 центров банковских услуг с дополнительными функциями), 125 операционных служб, 961 отделение, 88 обменных пунктов, 4 передвижные кассы, 13 удаленных рабочих мест.</w:t>
      </w:r>
    </w:p>
    <w:p w:rsidR="00115CB8" w:rsidRDefault="00115CB8" w:rsidP="004C7058">
      <w:pPr>
        <w:pStyle w:val="ae"/>
        <w:spacing w:before="0" w:beforeAutospacing="0" w:after="0" w:afterAutospacing="0"/>
        <w:ind w:firstLine="709"/>
        <w:jc w:val="both"/>
        <w:rPr>
          <w:color w:val="000000"/>
          <w:sz w:val="28"/>
          <w:szCs w:val="28"/>
        </w:rPr>
      </w:pP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2" w:name="_Toc136328058"/>
      <w:r w:rsidRPr="00115CB8">
        <w:rPr>
          <w:rStyle w:val="30"/>
          <w:rFonts w:ascii="Times New Roman" w:hAnsi="Times New Roman" w:cs="Times New Roman"/>
          <w:b/>
          <w:color w:val="auto"/>
          <w:sz w:val="28"/>
          <w:szCs w:val="28"/>
        </w:rPr>
        <w:t>2.1.1 Услуги оказываемые ОАО «АСБ БЕЛАРУСБАНК»</w:t>
      </w:r>
      <w:bookmarkEnd w:id="22"/>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Услуги, ОАО «АСБ БЕЛАРУСБАНК» на два направления:</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Физическим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вклады и инвестиции;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онлайн-сервисы;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обмен валют;</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денежные переводы;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комплексные продукты;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премиальное банковское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lastRenderedPageBreak/>
        <w:t>•</w:t>
      </w:r>
      <w:r>
        <w:rPr>
          <w:color w:val="000000"/>
          <w:sz w:val="28"/>
          <w:szCs w:val="28"/>
          <w:lang w:val="en-US"/>
        </w:rPr>
        <w:t> </w:t>
      </w:r>
      <w:r w:rsidRPr="00115CB8">
        <w:rPr>
          <w:color w:val="000000"/>
          <w:sz w:val="28"/>
          <w:szCs w:val="28"/>
        </w:rPr>
        <w:t>выдача наличных держателям карточек в организациях торговли (сервиса).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пополнение счета, открытого в «Беларусбанке», посредством ЕРИП</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2" w:history="1">
        <w:r w:rsidRPr="00115CB8">
          <w:rPr>
            <w:color w:val="000000"/>
            <w:sz w:val="28"/>
            <w:szCs w:val="28"/>
          </w:rPr>
          <w:t>tax free</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3" w:history="1">
        <w:r w:rsidRPr="00115CB8">
          <w:rPr>
            <w:color w:val="000000"/>
            <w:sz w:val="28"/>
            <w:szCs w:val="28"/>
          </w:rPr>
          <w:t>лотерейные билеты</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4" w:history="1">
        <w:r w:rsidRPr="00115CB8">
          <w:rPr>
            <w:color w:val="000000"/>
            <w:sz w:val="28"/>
            <w:szCs w:val="28"/>
          </w:rPr>
          <w:t>проверка подлинности банкнот по заявлению физического лица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5" w:history="1">
        <w:r w:rsidRPr="00115CB8">
          <w:rPr>
            <w:color w:val="000000"/>
            <w:sz w:val="28"/>
            <w:szCs w:val="28"/>
          </w:rPr>
          <w:t>платежи</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6" w:history="1">
        <w:r w:rsidRPr="00115CB8">
          <w:rPr>
            <w:color w:val="000000"/>
            <w:sz w:val="28"/>
            <w:szCs w:val="28"/>
          </w:rPr>
          <w:t>как оплатить покупки qr-кодом</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7" w:history="1">
        <w:r w:rsidRPr="00115CB8">
          <w:rPr>
            <w:color w:val="000000"/>
            <w:sz w:val="28"/>
            <w:szCs w:val="28"/>
          </w:rPr>
          <w:t>постоянно действующее платёжное поручение</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8"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19" w:history="1">
        <w:r w:rsidRPr="00115CB8">
          <w:rPr>
            <w:color w:val="000000"/>
            <w:sz w:val="28"/>
            <w:szCs w:val="28"/>
          </w:rPr>
          <w:t>уведомление банка о попытках мошеннических действий</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0" w:history="1">
        <w:r w:rsidRPr="00115CB8">
          <w:rPr>
            <w:color w:val="000000"/>
            <w:sz w:val="28"/>
            <w:szCs w:val="28"/>
          </w:rPr>
          <w:t>регистрация (сопровождение) валютных договоров физических лиц на веб-портале НБ РБ</w:t>
        </w:r>
      </w:hyperlink>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Юридическим лицам: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Расчетно-кассовое обслуживание;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Поддержка бизнеса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Платежные карточки</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Эквайринг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Кредитование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Депозиты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Валютные операции и валютный мониторинг</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Международные расчеты</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Банкострахование</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1" w:history="1">
        <w:r w:rsidRPr="00115CB8">
          <w:rPr>
            <w:color w:val="000000"/>
            <w:sz w:val="28"/>
            <w:szCs w:val="28"/>
          </w:rPr>
          <w:t>График документооборота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2" w:history="1">
        <w:r w:rsidRPr="00115CB8">
          <w:rPr>
            <w:color w:val="000000"/>
            <w:sz w:val="28"/>
            <w:szCs w:val="28"/>
          </w:rPr>
          <w:t>Информация о возможности использования и приобретения сертификатов открытых ключей Республиканского удостоверяющего центра ГосСУОК</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3" w:history="1">
        <w:r w:rsidRPr="00115CB8">
          <w:rPr>
            <w:color w:val="000000"/>
            <w:sz w:val="28"/>
            <w:szCs w:val="28"/>
          </w:rPr>
          <w:t>Дистанционное обслуживание без необходимости посещения банка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4" w:history="1">
        <w:r w:rsidRPr="00115CB8">
          <w:rPr>
            <w:color w:val="000000"/>
            <w:sz w:val="28"/>
            <w:szCs w:val="28"/>
          </w:rPr>
          <w:t>О реализации требований Закона США о налоговом контроле счетов в иностранных финансовых учреждениях (FATCA)</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5" w:history="1">
        <w:r w:rsidRPr="00115CB8">
          <w:rPr>
            <w:color w:val="000000"/>
            <w:sz w:val="28"/>
            <w:szCs w:val="28"/>
          </w:rPr>
          <w:t>Информация о нерабочих днях (кроме субботы и воскресенья) в иностранных банках в период с 1 января по 31 декабря 2023 года</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6" w:history="1">
        <w:r w:rsidRPr="00115CB8">
          <w:rPr>
            <w:color w:val="000000"/>
            <w:sz w:val="28"/>
            <w:szCs w:val="28"/>
          </w:rPr>
          <w:t>Сервис проверки контрагентов</w:t>
        </w:r>
      </w:hyperlink>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7" w:history="1">
        <w:r w:rsidRPr="00115CB8">
          <w:rPr>
            <w:color w:val="000000"/>
            <w:sz w:val="28"/>
            <w:szCs w:val="28"/>
          </w:rPr>
          <w:t>Управление качеством обслуживания</w:t>
        </w:r>
      </w:hyperlink>
    </w:p>
    <w:p w:rsidR="000F3956"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hyperlink r:id="rId28" w:history="1">
        <w:r w:rsidRPr="00115CB8">
          <w:rPr>
            <w:color w:val="000000"/>
            <w:sz w:val="28"/>
            <w:szCs w:val="28"/>
          </w:rPr>
          <w:t>Реквизиты для перечисления денежных средств на счета физических лиц без договоров</w:t>
        </w:r>
      </w:hyperlink>
    </w:p>
    <w:p w:rsidR="00115CB8" w:rsidRDefault="00115CB8" w:rsidP="00115CB8">
      <w:pPr>
        <w:pStyle w:val="ae"/>
        <w:spacing w:before="0" w:beforeAutospacing="0" w:after="0" w:afterAutospacing="0"/>
        <w:ind w:firstLine="709"/>
        <w:jc w:val="both"/>
        <w:rPr>
          <w:color w:val="000000"/>
          <w:sz w:val="28"/>
          <w:szCs w:val="28"/>
        </w:rPr>
      </w:pPr>
    </w:p>
    <w:p w:rsidR="00115CB8" w:rsidRDefault="00115CB8" w:rsidP="00115CB8">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3" w:name="_Toc136328059"/>
      <w:r w:rsidRPr="00115CB8">
        <w:rPr>
          <w:rStyle w:val="30"/>
          <w:rFonts w:ascii="Times New Roman" w:hAnsi="Times New Roman" w:cs="Times New Roman"/>
          <w:b/>
          <w:color w:val="auto"/>
          <w:sz w:val="28"/>
          <w:szCs w:val="28"/>
        </w:rPr>
        <w:t>2.1.2 Организационная структура предприятия</w:t>
      </w:r>
      <w:bookmarkEnd w:id="23"/>
      <w:r w:rsidRPr="00115CB8">
        <w:rPr>
          <w:rStyle w:val="30"/>
          <w:rFonts w:ascii="Times New Roman" w:hAnsi="Times New Roman" w:cs="Times New Roman"/>
          <w:b/>
          <w:color w:val="auto"/>
          <w:sz w:val="28"/>
          <w:szCs w:val="28"/>
        </w:rPr>
        <w:t xml:space="preserve"> </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Для эффективной работы предприятия ОАО «АСБ БЕЛАРУСБАНК» обязанности высшего руководства в соответствии с приказом от 09.03.2021 № 179 распределены ниже изложенным образом.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 xml:space="preserve">Председатель Правления осуществляет общее руководство деятельностью ОАО «АСБ Беларусбанк», организует работу Правления ОАО </w:t>
      </w:r>
      <w:r w:rsidRPr="00115CB8">
        <w:rPr>
          <w:color w:val="000000"/>
          <w:sz w:val="28"/>
          <w:szCs w:val="28"/>
        </w:rPr>
        <w:lastRenderedPageBreak/>
        <w:t>«АСБ Беларусбанк». Распределяет обязанности между заместителями Председателя Правления, главным бухгалтером, исполнительными директорами и координирует их деятельность.</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Осуществляет взаимодействие с высшими органами государственного управления, Национальным банком Республики Беларусь, международными финансовыми и банковскими институтами, аудиторскими компаниями.</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Курирует деятельность секретариата Председателя Правления, департамента безопасности, департамента внутреннего аудита, службы внутреннего контроля, режимно-секретной части, представительств Банка за рубежом.</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Проводит прием граждан по личным вопросам, прямые телефонные линии с населением и работниками Банка.</w:t>
      </w:r>
    </w:p>
    <w:p w:rsidR="00115CB8" w:rsidRPr="00115CB8" w:rsidRDefault="00115CB8" w:rsidP="00115CB8">
      <w:pPr>
        <w:pStyle w:val="ae"/>
        <w:spacing w:before="0" w:beforeAutospacing="0" w:after="0" w:afterAutospacing="0"/>
        <w:ind w:firstLine="709"/>
        <w:jc w:val="both"/>
        <w:rPr>
          <w:color w:val="000000"/>
          <w:sz w:val="28"/>
          <w:szCs w:val="28"/>
        </w:rPr>
      </w:pPr>
      <w:r w:rsidRPr="00115CB8">
        <w:rPr>
          <w:color w:val="000000"/>
          <w:sz w:val="28"/>
          <w:szCs w:val="28"/>
        </w:rPr>
        <w:t>Главный бухгалтер осуществляет исполнение обязанностей в соответствии с Законом Республики Беларусь «О бухгалтерском учете и отчетности». Главный бухгалтер несет персональную ответственность перед Председателем Правления за деятельность Банка по вопросам:</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обеспечения правильной и рациональной организации бухгалтерского учета в системе Банка;</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взаимодействия с ревизионной комиссией ОАО «АСБ Беларусбанк» по подготовке заключения по результатам проведения ревизии финансовой и хозяйственной деятельности в отчетном году;</w:t>
      </w:r>
    </w:p>
    <w:p w:rsidR="00115CB8" w:rsidRPr="00115CB8" w:rsidRDefault="00115CB8" w:rsidP="00115CB8">
      <w:pPr>
        <w:pStyle w:val="ae"/>
        <w:spacing w:before="0" w:beforeAutospacing="0" w:after="0" w:afterAutospacing="0"/>
        <w:ind w:firstLine="709"/>
        <w:jc w:val="both"/>
        <w:rPr>
          <w:color w:val="000000"/>
          <w:sz w:val="28"/>
          <w:szCs w:val="28"/>
        </w:rPr>
      </w:pPr>
      <w:r>
        <w:rPr>
          <w:color w:val="000000"/>
          <w:sz w:val="28"/>
          <w:szCs w:val="28"/>
        </w:rPr>
        <w:t>•</w:t>
      </w:r>
      <w:r>
        <w:rPr>
          <w:color w:val="000000"/>
          <w:sz w:val="28"/>
          <w:szCs w:val="28"/>
          <w:lang w:val="en-US"/>
        </w:rPr>
        <w:t> </w:t>
      </w:r>
      <w:r w:rsidRPr="00115CB8">
        <w:rPr>
          <w:color w:val="000000"/>
          <w:sz w:val="28"/>
          <w:szCs w:val="28"/>
        </w:rPr>
        <w:t>организации своевременного составления и представления установленной бухгалтерской отчетности</w:t>
      </w:r>
    </w:p>
    <w:p w:rsidR="00115CB8" w:rsidRPr="008D0C5A" w:rsidRDefault="00115CB8" w:rsidP="00115CB8">
      <w:pPr>
        <w:pStyle w:val="ae"/>
        <w:spacing w:before="0" w:beforeAutospacing="0" w:after="0" w:afterAutospacing="0"/>
        <w:ind w:firstLine="709"/>
        <w:jc w:val="both"/>
      </w:pPr>
      <w:r w:rsidRPr="00115CB8">
        <w:rPr>
          <w:color w:val="000000"/>
          <w:sz w:val="28"/>
          <w:szCs w:val="28"/>
        </w:rPr>
        <w:t>Организационная структура ОАО «АСБ Беларусбанк» представлена в приложении А.</w:t>
      </w:r>
    </w:p>
    <w:p w:rsidR="00115CB8" w:rsidRPr="00115CB8" w:rsidRDefault="00115CB8" w:rsidP="00115CB8">
      <w:pPr>
        <w:pStyle w:val="a8"/>
        <w:widowControl w:val="0"/>
        <w:spacing w:line="259" w:lineRule="auto"/>
        <w:ind w:left="0" w:firstLine="709"/>
        <w:jc w:val="both"/>
        <w:outlineLvl w:val="2"/>
        <w:rPr>
          <w:rStyle w:val="30"/>
          <w:rFonts w:ascii="Times New Roman" w:hAnsi="Times New Roman" w:cs="Times New Roman"/>
          <w:color w:val="auto"/>
          <w:sz w:val="28"/>
          <w:szCs w:val="28"/>
        </w:rPr>
      </w:pPr>
    </w:p>
    <w:p w:rsidR="00BF1916" w:rsidRPr="003B3F18" w:rsidRDefault="00BF1916" w:rsidP="000F3956">
      <w:pPr>
        <w:pStyle w:val="2"/>
        <w:ind w:left="1134" w:hanging="425"/>
        <w:rPr>
          <w:rFonts w:ascii="Times New Roman" w:eastAsia="Times New Roman" w:hAnsi="Times New Roman" w:cs="Times New Roman"/>
          <w:b/>
          <w:color w:val="auto"/>
          <w:sz w:val="28"/>
          <w:szCs w:val="28"/>
          <w:lang w:eastAsia="ru-RU"/>
        </w:rPr>
      </w:pPr>
      <w:bookmarkStart w:id="24" w:name="_Toc136328060"/>
      <w:r w:rsidRPr="003B3F18">
        <w:rPr>
          <w:rFonts w:ascii="Times New Roman" w:eastAsia="Times New Roman" w:hAnsi="Times New Roman" w:cs="Times New Roman"/>
          <w:b/>
          <w:color w:val="auto"/>
          <w:sz w:val="28"/>
          <w:szCs w:val="28"/>
          <w:lang w:eastAsia="ru-RU"/>
        </w:rPr>
        <w:t xml:space="preserve">2.2 </w:t>
      </w:r>
      <w:r w:rsidR="004D7DC4">
        <w:rPr>
          <w:rFonts w:ascii="Times New Roman" w:eastAsia="Times New Roman" w:hAnsi="Times New Roman" w:cs="Times New Roman"/>
          <w:b/>
          <w:color w:val="auto"/>
          <w:sz w:val="28"/>
          <w:szCs w:val="28"/>
          <w:lang w:eastAsia="ru-RU"/>
        </w:rPr>
        <w:t>Анализ показателей эффективности работы персонала</w:t>
      </w:r>
      <w:bookmarkEnd w:id="24"/>
    </w:p>
    <w:p w:rsidR="004D7DC4" w:rsidRPr="004D7DC4" w:rsidRDefault="004D7DC4" w:rsidP="004D7DC4">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5" w:name="_Toc136328061"/>
      <w:r w:rsidRPr="004D7DC4">
        <w:rPr>
          <w:rStyle w:val="30"/>
          <w:rFonts w:ascii="Times New Roman" w:hAnsi="Times New Roman" w:cs="Times New Roman"/>
          <w:b/>
          <w:color w:val="auto"/>
          <w:sz w:val="28"/>
          <w:szCs w:val="28"/>
        </w:rPr>
        <w:t>2.2.1 Обеспечение потребности в персонале в ОАО «АСБ Беларусбанк»</w:t>
      </w:r>
      <w:bookmarkEnd w:id="25"/>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Потребность в персонале – это совокупность работников соответствующей структуры и квалификации, объективно необходимых фирме для реализации стоящих перед ней целей и задач согласно избранной стратегии развития.</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Определяют общую и дополнительную потребность. Общая потребность – это вся численность персонала, необходимая организации для выполнения запланированного объема работ.</w:t>
      </w:r>
    </w:p>
    <w:p w:rsidR="004D7DC4" w:rsidRPr="004D7DC4" w:rsidRDefault="004D7DC4" w:rsidP="004D7DC4">
      <w:pPr>
        <w:pStyle w:val="ae"/>
        <w:spacing w:before="0" w:beforeAutospacing="0" w:after="0" w:afterAutospacing="0"/>
        <w:ind w:firstLine="709"/>
        <w:jc w:val="both"/>
        <w:rPr>
          <w:color w:val="000000"/>
          <w:sz w:val="28"/>
          <w:szCs w:val="28"/>
        </w:rPr>
      </w:pPr>
      <w:r w:rsidRPr="004D7DC4">
        <w:rPr>
          <w:color w:val="000000"/>
          <w:sz w:val="28"/>
          <w:szCs w:val="28"/>
        </w:rPr>
        <w:t>Дополнительная потребность характеризует дополнительное количество персонала, необходимое в планируемом периоде, к уже имеющейся численности работников на начало периода.</w:t>
      </w:r>
    </w:p>
    <w:p w:rsidR="008F2401" w:rsidRDefault="004D7DC4" w:rsidP="008F2401">
      <w:pPr>
        <w:pStyle w:val="ae"/>
        <w:spacing w:before="0" w:beforeAutospacing="0" w:after="0" w:afterAutospacing="0"/>
        <w:ind w:firstLine="709"/>
        <w:jc w:val="both"/>
      </w:pPr>
      <w:r w:rsidRPr="004D7DC4">
        <w:rPr>
          <w:color w:val="000000"/>
          <w:sz w:val="28"/>
          <w:szCs w:val="28"/>
        </w:rPr>
        <w:t>В таблице 2.1 приведены данные о процентном соотношении приема сотрудников на открытые вакансии за 2018 – 2022 годы.</w:t>
      </w:r>
      <w:r>
        <w:t xml:space="preserve"> </w:t>
      </w:r>
    </w:p>
    <w:p w:rsidR="004D7DC4" w:rsidRPr="008F2401" w:rsidRDefault="008F2401" w:rsidP="008F2401">
      <w:pPr>
        <w:pStyle w:val="ae"/>
        <w:spacing w:before="0" w:beforeAutospacing="0" w:after="0" w:afterAutospacing="0"/>
        <w:ind w:left="1843" w:hanging="1843"/>
        <w:jc w:val="both"/>
      </w:pPr>
      <w:r>
        <w:br w:type="column"/>
      </w:r>
      <w:r w:rsidR="005E0B8D" w:rsidRPr="005E0B8D">
        <w:rPr>
          <w:sz w:val="28"/>
          <w:szCs w:val="28"/>
        </w:rPr>
        <w:lastRenderedPageBreak/>
        <w:t>Таблица 2.1 – Процентное соотношение между общей и дополнительной потребностью в персонале в департаментах ОАО «АСБ Беларусбанк» за 2022 год</w:t>
      </w:r>
    </w:p>
    <w:tbl>
      <w:tblPr>
        <w:tblW w:w="4946" w:type="pct"/>
        <w:jc w:val="center"/>
        <w:tblLook w:val="04A0" w:firstRow="1" w:lastRow="0" w:firstColumn="1" w:lastColumn="0" w:noHBand="0" w:noVBand="1"/>
      </w:tblPr>
      <w:tblGrid>
        <w:gridCol w:w="8046"/>
        <w:gridCol w:w="1422"/>
      </w:tblGrid>
      <w:tr w:rsidR="004D7DC4" w:rsidRPr="00B841F3" w:rsidTr="004E070D">
        <w:trPr>
          <w:trHeight w:val="900"/>
          <w:jc w:val="center"/>
        </w:trPr>
        <w:tc>
          <w:tcPr>
            <w:tcW w:w="424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w:t>
            </w:r>
          </w:p>
        </w:tc>
        <w:tc>
          <w:tcPr>
            <w:tcW w:w="751" w:type="pct"/>
            <w:tcBorders>
              <w:top w:val="single" w:sz="4" w:space="0" w:color="auto"/>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Процент найма, %</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стратегического развития и маркетинга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10</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информационных технологий</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3,02</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бухгалтерского учета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8,33</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розничного бизнеса</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11,54</w:t>
            </w:r>
          </w:p>
        </w:tc>
      </w:tr>
      <w:tr w:rsidR="004D7DC4" w:rsidRPr="00B841F3" w:rsidTr="004E070D">
        <w:trPr>
          <w:trHeight w:val="301"/>
          <w:jc w:val="center"/>
        </w:trPr>
        <w:tc>
          <w:tcPr>
            <w:tcW w:w="4249" w:type="pct"/>
            <w:tcBorders>
              <w:top w:val="nil"/>
              <w:left w:val="single" w:sz="4" w:space="0" w:color="auto"/>
              <w:bottom w:val="single" w:sz="4" w:space="0" w:color="auto"/>
              <w:right w:val="single" w:sz="4" w:space="0" w:color="auto"/>
            </w:tcBorders>
            <w:shd w:val="clear" w:color="auto" w:fill="auto"/>
            <w:noWrap/>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Департамент кредитования населения</w:t>
            </w:r>
          </w:p>
        </w:tc>
        <w:tc>
          <w:tcPr>
            <w:tcW w:w="751" w:type="pct"/>
            <w:tcBorders>
              <w:top w:val="nil"/>
              <w:left w:val="nil"/>
              <w:bottom w:val="single" w:sz="4" w:space="0" w:color="auto"/>
              <w:right w:val="single" w:sz="4" w:space="0" w:color="auto"/>
            </w:tcBorders>
            <w:shd w:val="clear" w:color="auto" w:fill="auto"/>
            <w:vAlign w:val="center"/>
            <w:hideMark/>
          </w:tcPr>
          <w:p w:rsidR="004D7DC4" w:rsidRPr="005E0B8D" w:rsidRDefault="004D7DC4" w:rsidP="005E0B8D">
            <w:pPr>
              <w:tabs>
                <w:tab w:val="left" w:pos="709"/>
              </w:tabs>
              <w:spacing w:line="276" w:lineRule="auto"/>
              <w:jc w:val="center"/>
              <w:rPr>
                <w:rFonts w:ascii="Times New Roman" w:eastAsia="Times New Roman" w:hAnsi="Times New Roman"/>
                <w:color w:val="000000"/>
                <w:sz w:val="28"/>
                <w:lang w:eastAsia="ru-RU"/>
              </w:rPr>
            </w:pPr>
            <w:r w:rsidRPr="005E0B8D">
              <w:rPr>
                <w:rFonts w:ascii="Times New Roman" w:eastAsia="Times New Roman" w:hAnsi="Times New Roman"/>
                <w:color w:val="000000"/>
                <w:sz w:val="28"/>
                <w:lang w:eastAsia="ru-RU"/>
              </w:rPr>
              <w:t>9,87</w:t>
            </w:r>
          </w:p>
        </w:tc>
      </w:tr>
    </w:tbl>
    <w:p w:rsidR="004D7DC4" w:rsidRPr="00EF4FDA" w:rsidRDefault="004D7DC4" w:rsidP="004D7DC4">
      <w:pPr>
        <w:rPr>
          <w:shd w:val="clear" w:color="auto" w:fill="FFFFFF"/>
        </w:rPr>
      </w:pPr>
    </w:p>
    <w:p w:rsidR="00F73EBB" w:rsidRDefault="004D7DC4" w:rsidP="0047576D">
      <w:pPr>
        <w:jc w:val="both"/>
        <w:rPr>
          <w:rFonts w:ascii="Times New Roman" w:eastAsia="Calibri" w:hAnsi="Times New Roman" w:cs="Times New Roman"/>
          <w:sz w:val="28"/>
          <w:shd w:val="clear" w:color="auto" w:fill="FFFFFF"/>
        </w:rPr>
      </w:pPr>
      <w:r w:rsidRPr="00EF4FDA">
        <w:rPr>
          <w:shd w:val="clear" w:color="auto" w:fill="FFFFFF"/>
        </w:rPr>
        <w:tab/>
      </w:r>
      <w:r w:rsidR="005E0B8D" w:rsidRPr="005E0B8D">
        <w:rPr>
          <w:rFonts w:ascii="Times New Roman" w:eastAsia="Calibri" w:hAnsi="Times New Roman" w:cs="Times New Roman"/>
          <w:sz w:val="28"/>
          <w:shd w:val="clear" w:color="auto" w:fill="FFFFFF"/>
        </w:rPr>
        <w:t xml:space="preserve">Можно заметить, что в 2022 году наибольший процент найма у департамента розничного бизнеса, что свидетельствует о </w:t>
      </w:r>
      <w:r w:rsidR="0047576D">
        <w:rPr>
          <w:rFonts w:ascii="Times New Roman" w:eastAsia="Calibri" w:hAnsi="Times New Roman" w:cs="Times New Roman"/>
          <w:sz w:val="28"/>
          <w:shd w:val="clear" w:color="auto" w:fill="FFFFFF"/>
        </w:rPr>
        <w:t xml:space="preserve">расширении данного отдела и </w:t>
      </w:r>
      <w:r w:rsidR="005E0B8D" w:rsidRPr="005E0B8D">
        <w:rPr>
          <w:rFonts w:ascii="Times New Roman" w:eastAsia="Calibri" w:hAnsi="Times New Roman" w:cs="Times New Roman"/>
          <w:sz w:val="28"/>
          <w:shd w:val="clear" w:color="auto" w:fill="FFFFFF"/>
        </w:rPr>
        <w:t>доверии клиентов банку.</w:t>
      </w:r>
    </w:p>
    <w:p w:rsidR="0047576D" w:rsidRDefault="0047576D" w:rsidP="0047576D">
      <w:pPr>
        <w:jc w:val="both"/>
        <w:rPr>
          <w:rFonts w:ascii="Times New Roman" w:eastAsia="Calibri" w:hAnsi="Times New Roman" w:cs="Times New Roman"/>
          <w:sz w:val="28"/>
          <w:shd w:val="clear" w:color="auto" w:fill="FFFFFF"/>
        </w:rPr>
      </w:pPr>
    </w:p>
    <w:p w:rsidR="0047576D" w:rsidRPr="0047576D" w:rsidRDefault="0047576D" w:rsidP="0047576D">
      <w:pPr>
        <w:pStyle w:val="a8"/>
        <w:widowControl w:val="0"/>
        <w:spacing w:line="259" w:lineRule="auto"/>
        <w:ind w:left="0" w:firstLine="709"/>
        <w:jc w:val="both"/>
        <w:outlineLvl w:val="2"/>
        <w:rPr>
          <w:rStyle w:val="30"/>
          <w:rFonts w:ascii="Times New Roman" w:hAnsi="Times New Roman" w:cs="Times New Roman"/>
          <w:color w:val="auto"/>
          <w:sz w:val="28"/>
          <w:szCs w:val="28"/>
        </w:rPr>
      </w:pPr>
      <w:bookmarkStart w:id="26" w:name="_Toc136328062"/>
      <w:r w:rsidRPr="0047576D">
        <w:rPr>
          <w:rStyle w:val="30"/>
          <w:rFonts w:ascii="Times New Roman" w:hAnsi="Times New Roman" w:cs="Times New Roman"/>
          <w:b/>
          <w:color w:val="auto"/>
          <w:sz w:val="28"/>
          <w:szCs w:val="28"/>
        </w:rPr>
        <w:t>2.2.2 Распределение сотрудников по образованию на предприятии ОАО «АСБ Беларусбанк»</w:t>
      </w:r>
      <w:bookmarkEnd w:id="26"/>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Проанализируем уровень образованности сотрудников за 2018 – 2022 года. Отчет о численности, составе и образовательном уровне за 2022 год приведен в приложении Б.</w:t>
      </w:r>
    </w:p>
    <w:p w:rsidR="0047576D" w:rsidRPr="0066799C" w:rsidRDefault="0047576D" w:rsidP="0047576D">
      <w:pPr>
        <w:rPr>
          <w:shd w:val="clear" w:color="auto" w:fill="FFFFFF"/>
        </w:rPr>
      </w:pPr>
    </w:p>
    <w:p w:rsidR="0047576D" w:rsidRPr="0047576D" w:rsidRDefault="0047576D" w:rsidP="0047576D">
      <w:pPr>
        <w:pStyle w:val="ae"/>
        <w:spacing w:before="0" w:beforeAutospacing="0" w:after="0" w:afterAutospacing="0"/>
        <w:ind w:left="1843" w:hanging="1843"/>
        <w:jc w:val="both"/>
        <w:rPr>
          <w:sz w:val="28"/>
          <w:szCs w:val="28"/>
        </w:rPr>
      </w:pPr>
      <w:r w:rsidRPr="0047576D">
        <w:rPr>
          <w:sz w:val="28"/>
          <w:szCs w:val="28"/>
        </w:rPr>
        <w:t xml:space="preserve">Таблица 2.2 – Распределение персонала по уровню образования ОАО «АСБ Беларусбанк» </w:t>
      </w:r>
    </w:p>
    <w:tbl>
      <w:tblPr>
        <w:tblW w:w="5000" w:type="pct"/>
        <w:jc w:val="center"/>
        <w:tblLook w:val="04A0" w:firstRow="1" w:lastRow="0" w:firstColumn="1" w:lastColumn="0" w:noHBand="0" w:noVBand="1"/>
      </w:tblPr>
      <w:tblGrid>
        <w:gridCol w:w="995"/>
        <w:gridCol w:w="1304"/>
        <w:gridCol w:w="2314"/>
        <w:gridCol w:w="2711"/>
        <w:gridCol w:w="2247"/>
      </w:tblGrid>
      <w:tr w:rsidR="0047576D" w:rsidRPr="0066799C" w:rsidTr="004E070D">
        <w:trPr>
          <w:trHeight w:val="300"/>
          <w:jc w:val="center"/>
        </w:trPr>
        <w:tc>
          <w:tcPr>
            <w:tcW w:w="520"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Год</w:t>
            </w:r>
          </w:p>
        </w:tc>
        <w:tc>
          <w:tcPr>
            <w:tcW w:w="4480" w:type="pct"/>
            <w:gridSpan w:val="4"/>
            <w:tcBorders>
              <w:top w:val="single" w:sz="4" w:space="0" w:color="auto"/>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Образование</w:t>
            </w:r>
          </w:p>
        </w:tc>
      </w:tr>
      <w:tr w:rsidR="0047576D" w:rsidRPr="0066799C" w:rsidTr="004E070D">
        <w:trPr>
          <w:trHeight w:val="600"/>
          <w:jc w:val="center"/>
        </w:trPr>
        <w:tc>
          <w:tcPr>
            <w:tcW w:w="520" w:type="pct"/>
            <w:vMerge/>
            <w:tcBorders>
              <w:top w:val="single" w:sz="4" w:space="0" w:color="auto"/>
              <w:left w:val="single" w:sz="4" w:space="0" w:color="auto"/>
              <w:bottom w:val="single" w:sz="4" w:space="0" w:color="auto"/>
              <w:right w:val="single" w:sz="4" w:space="0" w:color="auto"/>
            </w:tcBorders>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p>
        </w:tc>
        <w:tc>
          <w:tcPr>
            <w:tcW w:w="681"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Высшее</w:t>
            </w:r>
          </w:p>
        </w:tc>
        <w:tc>
          <w:tcPr>
            <w:tcW w:w="1209"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Среднее специальное</w:t>
            </w:r>
          </w:p>
        </w:tc>
        <w:tc>
          <w:tcPr>
            <w:tcW w:w="1416"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Профессионально-техническое</w:t>
            </w:r>
          </w:p>
        </w:tc>
        <w:tc>
          <w:tcPr>
            <w:tcW w:w="1174" w:type="pct"/>
            <w:tcBorders>
              <w:top w:val="nil"/>
              <w:left w:val="nil"/>
              <w:bottom w:val="single" w:sz="4" w:space="0" w:color="auto"/>
              <w:right w:val="single" w:sz="4" w:space="0" w:color="auto"/>
            </w:tcBorders>
            <w:shd w:val="clear" w:color="auto" w:fill="auto"/>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Общее среднее</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2018</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70,31</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15,03</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7,28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2019</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71,37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14,87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6,76</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2020</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73,08</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13,92</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9,02</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3,98</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2021</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73,97</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13,14</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8,57</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4,32</w:t>
            </w:r>
          </w:p>
        </w:tc>
      </w:tr>
      <w:tr w:rsidR="0047576D" w:rsidRPr="0066799C" w:rsidTr="004E070D">
        <w:trPr>
          <w:trHeight w:val="300"/>
          <w:jc w:val="center"/>
        </w:trPr>
        <w:tc>
          <w:tcPr>
            <w:tcW w:w="520" w:type="pct"/>
            <w:tcBorders>
              <w:top w:val="nil"/>
              <w:left w:val="single" w:sz="4" w:space="0" w:color="auto"/>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2022</w:t>
            </w:r>
          </w:p>
        </w:tc>
        <w:tc>
          <w:tcPr>
            <w:tcW w:w="681" w:type="pct"/>
            <w:tcBorders>
              <w:top w:val="nil"/>
              <w:left w:val="nil"/>
              <w:bottom w:val="single" w:sz="4" w:space="0" w:color="auto"/>
              <w:right w:val="single" w:sz="4" w:space="0" w:color="auto"/>
            </w:tcBorders>
            <w:shd w:val="clear" w:color="auto" w:fill="auto"/>
            <w:noWrap/>
            <w:vAlign w:val="center"/>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74,05</w:t>
            </w:r>
          </w:p>
        </w:tc>
        <w:tc>
          <w:tcPr>
            <w:tcW w:w="1209"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12,87</w:t>
            </w:r>
          </w:p>
        </w:tc>
        <w:tc>
          <w:tcPr>
            <w:tcW w:w="1416"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6,78</w:t>
            </w:r>
          </w:p>
        </w:tc>
        <w:tc>
          <w:tcPr>
            <w:tcW w:w="1174" w:type="pct"/>
            <w:tcBorders>
              <w:top w:val="nil"/>
              <w:left w:val="nil"/>
              <w:bottom w:val="single" w:sz="4" w:space="0" w:color="auto"/>
              <w:right w:val="single" w:sz="4" w:space="0" w:color="auto"/>
            </w:tcBorders>
            <w:shd w:val="clear" w:color="auto" w:fill="auto"/>
            <w:noWrap/>
            <w:vAlign w:val="bottom"/>
            <w:hideMark/>
          </w:tcPr>
          <w:p w:rsidR="0047576D" w:rsidRPr="0047576D" w:rsidRDefault="0047576D" w:rsidP="0047576D">
            <w:pPr>
              <w:tabs>
                <w:tab w:val="left" w:pos="709"/>
              </w:tabs>
              <w:spacing w:line="276" w:lineRule="auto"/>
              <w:jc w:val="center"/>
              <w:rPr>
                <w:rFonts w:ascii="Times New Roman" w:eastAsia="Times New Roman" w:hAnsi="Times New Roman"/>
                <w:color w:val="000000"/>
                <w:sz w:val="28"/>
                <w:lang w:eastAsia="ru-RU"/>
              </w:rPr>
            </w:pPr>
            <w:r w:rsidRPr="0047576D">
              <w:rPr>
                <w:rFonts w:ascii="Times New Roman" w:eastAsia="Times New Roman" w:hAnsi="Times New Roman"/>
                <w:color w:val="000000"/>
                <w:sz w:val="28"/>
                <w:lang w:eastAsia="ru-RU"/>
              </w:rPr>
              <w:t>6,3</w:t>
            </w:r>
          </w:p>
        </w:tc>
      </w:tr>
    </w:tbl>
    <w:p w:rsidR="0047576D" w:rsidRPr="0066799C" w:rsidRDefault="0047576D" w:rsidP="0047576D">
      <w:pPr>
        <w:rPr>
          <w:shd w:val="clear" w:color="auto" w:fill="FFFFFF"/>
        </w:rPr>
      </w:pPr>
    </w:p>
    <w:p w:rsid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На рисунках 2.2 и 2.3 показана тенденция изменения образовательного уровня сотрудников. Таким образом, к 2022 году произошел прирост сотрудников с высшим образованием на 4,05%, и уменьшилось сотрудников со средним специальным на 2,16% и общим средним на 1,08 % и профессионально-техническим на 0,5%, что свидетельствуют о желании сотрудников повышать свой образовательный уровень и тем самым выполнять более квалифицированную работу.</w:t>
      </w:r>
    </w:p>
    <w:p w:rsidR="00921FF9" w:rsidRPr="00D87D90" w:rsidRDefault="0047576D" w:rsidP="00D87D90">
      <w:pPr>
        <w:pStyle w:val="a8"/>
        <w:widowControl w:val="0"/>
        <w:spacing w:line="259" w:lineRule="auto"/>
        <w:ind w:left="0" w:firstLine="709"/>
        <w:jc w:val="both"/>
        <w:outlineLvl w:val="2"/>
        <w:rPr>
          <w:shd w:val="clear" w:color="auto" w:fill="FFFFFF"/>
        </w:rPr>
      </w:pPr>
      <w:r>
        <w:rPr>
          <w:rFonts w:ascii="Times New Roman" w:eastAsia="Calibri" w:hAnsi="Times New Roman" w:cs="Times New Roman"/>
          <w:sz w:val="28"/>
          <w:shd w:val="clear" w:color="auto" w:fill="FFFFFF"/>
        </w:rPr>
        <w:br w:type="column"/>
      </w:r>
      <w:bookmarkStart w:id="27" w:name="_Toc136328063"/>
      <w:r w:rsidRPr="0047576D">
        <w:rPr>
          <w:rStyle w:val="30"/>
          <w:rFonts w:ascii="Times New Roman" w:hAnsi="Times New Roman" w:cs="Times New Roman"/>
          <w:b/>
          <w:color w:val="auto"/>
          <w:sz w:val="28"/>
          <w:szCs w:val="28"/>
        </w:rPr>
        <w:lastRenderedPageBreak/>
        <w:t>2.2.3 Адаптация персонала в ОАО «АСБ Беларусбанк»</w:t>
      </w:r>
      <w:bookmarkEnd w:id="27"/>
    </w:p>
    <w:p w:rsidR="0047576D" w:rsidRPr="0047576D" w:rsidRDefault="0047576D" w:rsidP="0047576D">
      <w:pPr>
        <w:ind w:firstLine="709"/>
        <w:jc w:val="both"/>
        <w:rPr>
          <w:rFonts w:ascii="Times New Roman" w:eastAsia="Calibri" w:hAnsi="Times New Roman" w:cs="Times New Roman"/>
          <w:sz w:val="28"/>
          <w:shd w:val="clear" w:color="auto" w:fill="FFFFFF"/>
        </w:rPr>
      </w:pPr>
      <w:r w:rsidRPr="0047576D">
        <w:rPr>
          <w:rFonts w:ascii="Times New Roman" w:eastAsia="Calibri" w:hAnsi="Times New Roman" w:cs="Times New Roman"/>
          <w:sz w:val="28"/>
          <w:shd w:val="clear" w:color="auto" w:fill="FFFFFF"/>
        </w:rPr>
        <w:t>Адаптация персонала может быть выражена в показателе «Процент уволившихся сотрудников со стажем меньше трех лет», который рассчитывается как отношение количество сотрудников уволившихся с предприятия за период к количеству сотрудников уволившихся со стажем работы менее 3 лет [7]. Данный показатель измеряется в процентах и рассчитывается по формуле 2.2.</w:t>
      </w:r>
    </w:p>
    <w:p w:rsidR="0047576D" w:rsidRDefault="0047576D" w:rsidP="0047576D">
      <w:pPr>
        <w:rPr>
          <w:shd w:val="clear" w:color="auto" w:fill="FFFFFF"/>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7576D" w:rsidTr="004E070D">
        <w:trPr>
          <w:jc w:val="center"/>
        </w:trPr>
        <w:tc>
          <w:tcPr>
            <w:tcW w:w="8613" w:type="dxa"/>
            <w:vAlign w:val="center"/>
          </w:tcPr>
          <w:p w:rsidR="0047576D" w:rsidRPr="00964445" w:rsidRDefault="00692184" w:rsidP="004E070D">
            <w:pPr>
              <w:jc w:val="center"/>
              <w:rPr>
                <w:sz w:val="28"/>
                <w:szCs w:val="28"/>
                <w:shd w:val="clear" w:color="auto" w:fill="FFFFFF"/>
              </w:rPr>
            </w:pPr>
            <m:oMathPara>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r>
                  <w:rPr>
                    <w:rFonts w:ascii="Cambria Math" w:hAnsi="Cambria Math"/>
                    <w:sz w:val="28"/>
                    <w:szCs w:val="28"/>
                    <w:shd w:val="clear" w:color="auto" w:fill="FFFFFF"/>
                  </w:rPr>
                  <m:t xml:space="preserve">= </m:t>
                </m:r>
                <m:f>
                  <m:fPr>
                    <m:ctrlPr>
                      <w:rPr>
                        <w:rFonts w:ascii="Cambria Math" w:hAnsi="Cambria Math"/>
                        <w:i/>
                        <w:sz w:val="28"/>
                        <w:szCs w:val="28"/>
                        <w:shd w:val="clear" w:color="auto" w:fill="FFFFFF"/>
                      </w:rPr>
                    </m:ctrlPr>
                  </m:fPr>
                  <m:num>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у3</m:t>
                        </m:r>
                      </m:sub>
                    </m:sSub>
                  </m:num>
                  <m:den>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Ч</m:t>
                        </m:r>
                      </m:e>
                      <m:sub>
                        <m:r>
                          <w:rPr>
                            <w:rFonts w:ascii="Cambria Math" w:hAnsi="Cambria Math"/>
                            <w:sz w:val="28"/>
                            <w:szCs w:val="28"/>
                            <w:shd w:val="clear" w:color="auto" w:fill="FFFFFF"/>
                          </w:rPr>
                          <m:t>у</m:t>
                        </m:r>
                      </m:sub>
                    </m:sSub>
                  </m:den>
                </m:f>
                <m:r>
                  <w:rPr>
                    <w:rFonts w:ascii="Cambria Math" w:hAnsi="Cambria Math"/>
                    <w:sz w:val="28"/>
                    <w:szCs w:val="28"/>
                    <w:shd w:val="clear" w:color="auto" w:fill="FFFFFF"/>
                  </w:rPr>
                  <m:t>*100,</m:t>
                </m:r>
              </m:oMath>
            </m:oMathPara>
          </w:p>
        </w:tc>
        <w:tc>
          <w:tcPr>
            <w:tcW w:w="958" w:type="dxa"/>
            <w:vAlign w:val="center"/>
          </w:tcPr>
          <w:p w:rsidR="0047576D" w:rsidRPr="00964445" w:rsidRDefault="00964445" w:rsidP="00964445">
            <w:pPr>
              <w:ind w:hanging="102"/>
              <w:jc w:val="right"/>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w:t>
            </w:r>
            <w:r w:rsidR="0047576D" w:rsidRPr="00964445">
              <w:rPr>
                <w:rFonts w:ascii="Times New Roman" w:hAnsi="Times New Roman" w:cs="Times New Roman"/>
                <w:sz w:val="28"/>
                <w:szCs w:val="28"/>
                <w:shd w:val="clear" w:color="auto" w:fill="FFFFFF"/>
              </w:rPr>
              <w:t>2.2)</w:t>
            </w:r>
          </w:p>
        </w:tc>
      </w:tr>
    </w:tbl>
    <w:p w:rsidR="0047576D" w:rsidRDefault="0047576D" w:rsidP="0047576D">
      <w:pPr>
        <w:rPr>
          <w:rFonts w:eastAsiaTheme="minorEastAsia"/>
          <w:shd w:val="clear" w:color="auto" w:fill="FFFFFF"/>
        </w:rPr>
      </w:pPr>
    </w:p>
    <w:p w:rsidR="0047576D" w:rsidRPr="00964445" w:rsidRDefault="0047576D" w:rsidP="0047576D">
      <w:pPr>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где Ч</w:t>
      </w:r>
      <w:r w:rsidRPr="00964445">
        <w:rPr>
          <w:rFonts w:ascii="Times New Roman" w:eastAsiaTheme="minorEastAsia" w:hAnsi="Times New Roman" w:cs="Times New Roman"/>
          <w:sz w:val="28"/>
          <w:szCs w:val="28"/>
          <w:shd w:val="clear" w:color="auto" w:fill="FFFFFF"/>
          <w:vertAlign w:val="subscript"/>
        </w:rPr>
        <w:t xml:space="preserve">у3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w:t>
      </w:r>
      <w:r w:rsidR="00964445" w:rsidRPr="00964445">
        <w:rPr>
          <w:rFonts w:ascii="Times New Roman" w:eastAsiaTheme="minorEastAsia" w:hAnsi="Times New Roman" w:cs="Times New Roman"/>
          <w:sz w:val="28"/>
          <w:szCs w:val="28"/>
          <w:shd w:val="clear" w:color="auto" w:fill="FFFFFF"/>
        </w:rPr>
        <w:t>лившихся со стажем менее 3 лет, </w:t>
      </w:r>
      <w:r w:rsidRPr="00964445">
        <w:rPr>
          <w:rFonts w:ascii="Times New Roman" w:eastAsiaTheme="minorEastAsia" w:hAnsi="Times New Roman" w:cs="Times New Roman"/>
          <w:sz w:val="28"/>
          <w:szCs w:val="28"/>
          <w:shd w:val="clear" w:color="auto" w:fill="FFFFFF"/>
        </w:rPr>
        <w:t>чел;</w:t>
      </w:r>
    </w:p>
    <w:p w:rsidR="0047576D" w:rsidRPr="00964445" w:rsidRDefault="0047576D" w:rsidP="00964445">
      <w:pPr>
        <w:tabs>
          <w:tab w:val="left" w:pos="1134"/>
        </w:tabs>
        <w:rPr>
          <w:rFonts w:ascii="Times New Roman" w:eastAsiaTheme="minorEastAsia" w:hAnsi="Times New Roman" w:cs="Times New Roman"/>
          <w:sz w:val="28"/>
          <w:szCs w:val="28"/>
          <w:shd w:val="clear" w:color="auto" w:fill="FFFFFF"/>
        </w:rPr>
      </w:pPr>
      <w:r w:rsidRPr="00964445">
        <w:rPr>
          <w:rFonts w:ascii="Times New Roman" w:eastAsiaTheme="minorEastAsia" w:hAnsi="Times New Roman" w:cs="Times New Roman"/>
          <w:sz w:val="28"/>
          <w:szCs w:val="28"/>
          <w:shd w:val="clear" w:color="auto" w:fill="FFFFFF"/>
        </w:rPr>
        <w:t>Ч</w:t>
      </w:r>
      <w:r w:rsidRPr="00964445">
        <w:rPr>
          <w:rFonts w:ascii="Times New Roman" w:eastAsiaTheme="minorEastAsia" w:hAnsi="Times New Roman" w:cs="Times New Roman"/>
          <w:sz w:val="28"/>
          <w:szCs w:val="28"/>
          <w:shd w:val="clear" w:color="auto" w:fill="FFFFFF"/>
          <w:vertAlign w:val="subscript"/>
        </w:rPr>
        <w:t xml:space="preserve">у </w:t>
      </w:r>
      <w:r w:rsidRPr="00964445">
        <w:rPr>
          <w:rFonts w:ascii="Times New Roman" w:eastAsiaTheme="minorEastAsia" w:hAnsi="Times New Roman" w:cs="Times New Roman"/>
          <w:sz w:val="28"/>
          <w:szCs w:val="28"/>
          <w:shd w:val="clear" w:color="auto" w:fill="FFFFFF"/>
        </w:rPr>
        <w:t xml:space="preserve">– количество </w:t>
      </w:r>
      <w:r w:rsidR="00964445" w:rsidRPr="00964445">
        <w:rPr>
          <w:rFonts w:ascii="Times New Roman" w:eastAsiaTheme="minorEastAsia" w:hAnsi="Times New Roman" w:cs="Times New Roman"/>
          <w:sz w:val="28"/>
          <w:szCs w:val="28"/>
          <w:shd w:val="clear" w:color="auto" w:fill="FFFFFF"/>
        </w:rPr>
        <w:t>сотрудников,</w:t>
      </w:r>
      <w:r w:rsidRPr="00964445">
        <w:rPr>
          <w:rFonts w:ascii="Times New Roman" w:eastAsiaTheme="minorEastAsia" w:hAnsi="Times New Roman" w:cs="Times New Roman"/>
          <w:sz w:val="28"/>
          <w:szCs w:val="28"/>
          <w:shd w:val="clear" w:color="auto" w:fill="FFFFFF"/>
        </w:rPr>
        <w:t xml:space="preserve"> уволившихся всего, чел.</w:t>
      </w:r>
    </w:p>
    <w:p w:rsidR="0047576D" w:rsidRPr="001E5F4A" w:rsidRDefault="0047576D" w:rsidP="0047576D">
      <w:pPr>
        <w:tabs>
          <w:tab w:val="left" w:pos="1134"/>
        </w:tabs>
        <w:ind w:firstLine="993"/>
        <w:rPr>
          <w:rFonts w:eastAsiaTheme="minorEastAsia"/>
          <w:shd w:val="clear" w:color="auto" w:fill="FFFFFF"/>
        </w:rPr>
      </w:pPr>
    </w:p>
    <w:p w:rsidR="0047576D" w:rsidRDefault="00964445" w:rsidP="00964445">
      <w:pPr>
        <w:ind w:firstLine="709"/>
        <w:jc w:val="both"/>
        <w:rPr>
          <w:shd w:val="clear" w:color="auto" w:fill="FFFFFF"/>
        </w:rPr>
      </w:pPr>
      <w:r>
        <w:rPr>
          <w:rFonts w:ascii="Times New Roman" w:eastAsia="Calibri" w:hAnsi="Times New Roman" w:cs="Times New Roman"/>
          <w:sz w:val="28"/>
          <w:shd w:val="clear" w:color="auto" w:fill="FFFFFF"/>
        </w:rPr>
        <w:t>В таблице 2.3</w:t>
      </w:r>
      <w:r w:rsidR="0047576D" w:rsidRPr="00964445">
        <w:rPr>
          <w:rFonts w:ascii="Times New Roman" w:eastAsia="Calibri" w:hAnsi="Times New Roman" w:cs="Times New Roman"/>
          <w:sz w:val="28"/>
          <w:shd w:val="clear" w:color="auto" w:fill="FFFFFF"/>
        </w:rPr>
        <w:t xml:space="preserve"> рассчитан процент уволившихся сотрудников со стажем менее трех лет. На рисунке 2.</w:t>
      </w:r>
      <w:r>
        <w:rPr>
          <w:rFonts w:ascii="Times New Roman" w:eastAsia="Calibri" w:hAnsi="Times New Roman" w:cs="Times New Roman"/>
          <w:sz w:val="28"/>
          <w:shd w:val="clear" w:color="auto" w:fill="FFFFFF"/>
        </w:rPr>
        <w:t>1</w:t>
      </w:r>
      <w:r w:rsidR="0047576D" w:rsidRPr="00964445">
        <w:rPr>
          <w:rFonts w:ascii="Times New Roman" w:eastAsia="Calibri" w:hAnsi="Times New Roman" w:cs="Times New Roman"/>
          <w:sz w:val="28"/>
          <w:shd w:val="clear" w:color="auto" w:fill="FFFFFF"/>
        </w:rPr>
        <w:t xml:space="preserve"> представлена динамика изменения данного показателя. Можно заметить, что отсутствует стабильная динамика в данном вопросе.</w:t>
      </w:r>
    </w:p>
    <w:p w:rsidR="0047576D" w:rsidRDefault="0047576D" w:rsidP="0047576D">
      <w:pPr>
        <w:rPr>
          <w:shd w:val="clear" w:color="auto" w:fill="FFFFFF"/>
        </w:rPr>
      </w:pPr>
    </w:p>
    <w:p w:rsidR="0047576D" w:rsidRPr="00964445" w:rsidRDefault="00964445" w:rsidP="00964445">
      <w:pPr>
        <w:pStyle w:val="ae"/>
        <w:spacing w:before="0" w:beforeAutospacing="0" w:after="0" w:afterAutospacing="0"/>
        <w:ind w:left="1843" w:hanging="1843"/>
        <w:jc w:val="both"/>
        <w:rPr>
          <w:sz w:val="28"/>
          <w:szCs w:val="28"/>
        </w:rPr>
      </w:pPr>
      <w:r>
        <w:rPr>
          <w:sz w:val="28"/>
          <w:szCs w:val="28"/>
        </w:rPr>
        <w:t>Таблица 2.3</w:t>
      </w:r>
      <w:r w:rsidR="0047576D" w:rsidRPr="00964445">
        <w:rPr>
          <w:sz w:val="28"/>
          <w:szCs w:val="28"/>
        </w:rPr>
        <w:t xml:space="preserve"> – Процент уволившихся сотрудн</w:t>
      </w:r>
      <w:r w:rsidR="00D87D90">
        <w:rPr>
          <w:sz w:val="28"/>
          <w:szCs w:val="28"/>
        </w:rPr>
        <w:t>иков со стажем менее 3 лет из</w:t>
      </w:r>
      <w:r w:rsidR="0047576D" w:rsidRPr="00964445">
        <w:rPr>
          <w:sz w:val="28"/>
          <w:szCs w:val="28"/>
        </w:rPr>
        <w:t xml:space="preserve"> ОАО «АСБ Беларусбанк» за 2018-2022</w:t>
      </w:r>
    </w:p>
    <w:tbl>
      <w:tblPr>
        <w:tblStyle w:val="a3"/>
        <w:tblW w:w="0" w:type="auto"/>
        <w:tblLook w:val="04A0" w:firstRow="1" w:lastRow="0" w:firstColumn="1" w:lastColumn="0" w:noHBand="0" w:noVBand="1"/>
      </w:tblPr>
      <w:tblGrid>
        <w:gridCol w:w="1914"/>
        <w:gridCol w:w="1914"/>
        <w:gridCol w:w="1914"/>
        <w:gridCol w:w="1914"/>
        <w:gridCol w:w="1914"/>
      </w:tblGrid>
      <w:tr w:rsidR="0047576D" w:rsidTr="004E070D">
        <w:tc>
          <w:tcPr>
            <w:tcW w:w="1914" w:type="dxa"/>
            <w:vAlign w:val="bottom"/>
          </w:tcPr>
          <w:p w:rsidR="0047576D" w:rsidRPr="00964445" w:rsidRDefault="0047576D" w:rsidP="00964445">
            <w:pPr>
              <w:jc w:val="center"/>
              <w:rPr>
                <w:rFonts w:ascii="Times New Roman" w:hAnsi="Times New Roman" w:cs="Times New Roman"/>
                <w:color w:val="000000"/>
                <w:sz w:val="28"/>
                <w:szCs w:val="28"/>
              </w:rPr>
            </w:pP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По соглашению</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Перевод</w:t>
            </w:r>
          </w:p>
        </w:tc>
        <w:tc>
          <w:tcPr>
            <w:tcW w:w="1914" w:type="dxa"/>
            <w:vAlign w:val="bottom"/>
          </w:tcPr>
          <w:p w:rsidR="0047576D" w:rsidRPr="00964445" w:rsidRDefault="0047576D" w:rsidP="00964445">
            <w:pPr>
              <w:ind w:hanging="67"/>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Призыв к воинской службе</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Прочее</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2018</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13,7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81,28</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2019</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3,03</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14,87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78,1</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2020</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16,74</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79,69</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2021</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1,98</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94,47</w:t>
            </w:r>
          </w:p>
        </w:tc>
      </w:tr>
      <w:tr w:rsidR="0047576D" w:rsidTr="004E070D">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2022</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2,87</w:t>
            </w:r>
          </w:p>
        </w:tc>
        <w:tc>
          <w:tcPr>
            <w:tcW w:w="1914" w:type="dxa"/>
            <w:vAlign w:val="bottom"/>
          </w:tcPr>
          <w:p w:rsidR="0047576D" w:rsidRPr="00964445" w:rsidRDefault="0047576D" w:rsidP="00964445">
            <w:pPr>
              <w:ind w:firstLine="4"/>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12,47</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2,5</w:t>
            </w:r>
          </w:p>
        </w:tc>
        <w:tc>
          <w:tcPr>
            <w:tcW w:w="1914" w:type="dxa"/>
            <w:vAlign w:val="bottom"/>
          </w:tcPr>
          <w:p w:rsidR="0047576D" w:rsidRPr="00964445" w:rsidRDefault="0047576D" w:rsidP="00964445">
            <w:pPr>
              <w:ind w:firstLine="0"/>
              <w:jc w:val="center"/>
              <w:rPr>
                <w:rFonts w:ascii="Times New Roman" w:hAnsi="Times New Roman" w:cs="Times New Roman"/>
                <w:color w:val="000000"/>
                <w:sz w:val="28"/>
                <w:szCs w:val="28"/>
              </w:rPr>
            </w:pPr>
            <w:r w:rsidRPr="00964445">
              <w:rPr>
                <w:rFonts w:ascii="Times New Roman" w:hAnsi="Times New Roman" w:cs="Times New Roman"/>
                <w:color w:val="000000"/>
                <w:sz w:val="28"/>
                <w:szCs w:val="28"/>
              </w:rPr>
              <w:t>82,16</w:t>
            </w:r>
          </w:p>
        </w:tc>
      </w:tr>
    </w:tbl>
    <w:p w:rsidR="00964445" w:rsidRDefault="00964445" w:rsidP="0047576D">
      <w:pPr>
        <w:rPr>
          <w:shd w:val="clear" w:color="auto" w:fill="FFFFFF"/>
        </w:rPr>
      </w:pPr>
    </w:p>
    <w:p w:rsidR="0047576D" w:rsidRDefault="00964445" w:rsidP="00964445">
      <w:pPr>
        <w:jc w:val="center"/>
        <w:rPr>
          <w:shd w:val="clear" w:color="auto" w:fill="FFFFFF"/>
        </w:rPr>
      </w:pPr>
      <w:r>
        <w:rPr>
          <w:shd w:val="clear" w:color="auto" w:fill="FFFFFF"/>
        </w:rPr>
        <w:br w:type="column"/>
      </w:r>
      <w:r w:rsidR="0047576D">
        <w:rPr>
          <w:noProof/>
          <w:shd w:val="clear" w:color="auto" w:fill="FFFFFF"/>
          <w:lang w:eastAsia="ru-RU"/>
        </w:rPr>
        <w:lastRenderedPageBreak/>
        <w:drawing>
          <wp:inline distT="0" distB="0" distL="0" distR="0" wp14:anchorId="151048F3" wp14:editId="2CCB41DC">
            <wp:extent cx="4592472" cy="2038923"/>
            <wp:effectExtent l="0" t="0" r="17780" b="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7576D" w:rsidRDefault="0047576D" w:rsidP="0047576D">
      <w:pPr>
        <w:rPr>
          <w:shd w:val="clear" w:color="auto" w:fill="FFFFFF"/>
        </w:rPr>
      </w:pPr>
    </w:p>
    <w:p w:rsidR="0047576D" w:rsidRDefault="0047576D" w:rsidP="00964445">
      <w:pPr>
        <w:tabs>
          <w:tab w:val="num" w:pos="0"/>
        </w:tabs>
        <w:ind w:firstLine="709"/>
        <w:jc w:val="center"/>
        <w:rPr>
          <w:rFonts w:ascii="Times New Roman" w:hAnsi="Times New Roman" w:cs="Times New Roman"/>
          <w:sz w:val="28"/>
          <w:szCs w:val="28"/>
          <w:shd w:val="clear" w:color="auto" w:fill="FFFFFF"/>
        </w:rPr>
      </w:pPr>
      <w:r w:rsidRPr="00964445">
        <w:rPr>
          <w:rFonts w:ascii="Times New Roman" w:hAnsi="Times New Roman" w:cs="Times New Roman"/>
          <w:sz w:val="28"/>
          <w:szCs w:val="28"/>
          <w:shd w:val="clear" w:color="auto" w:fill="FFFFFF"/>
        </w:rPr>
        <w:t>Рисунок 2.</w:t>
      </w:r>
      <w:r w:rsidR="00964445" w:rsidRPr="00964445">
        <w:rPr>
          <w:rFonts w:ascii="Times New Roman" w:hAnsi="Times New Roman" w:cs="Times New Roman"/>
          <w:sz w:val="28"/>
          <w:szCs w:val="28"/>
          <w:shd w:val="clear" w:color="auto" w:fill="FFFFFF"/>
        </w:rPr>
        <w:t>1</w:t>
      </w:r>
      <w:r w:rsidRPr="00964445">
        <w:rPr>
          <w:rFonts w:ascii="Times New Roman" w:hAnsi="Times New Roman" w:cs="Times New Roman"/>
          <w:sz w:val="28"/>
          <w:szCs w:val="28"/>
          <w:shd w:val="clear" w:color="auto" w:fill="FFFFFF"/>
        </w:rPr>
        <w:t xml:space="preserve"> – Динамика изменения показателя «Процент уволившихся сотрудников со стажем менее трех</w:t>
      </w:r>
      <w:r w:rsidR="00D87D90">
        <w:rPr>
          <w:rFonts w:ascii="Times New Roman" w:hAnsi="Times New Roman" w:cs="Times New Roman"/>
          <w:sz w:val="28"/>
          <w:szCs w:val="28"/>
          <w:shd w:val="clear" w:color="auto" w:fill="FFFFFF"/>
        </w:rPr>
        <w:t xml:space="preserve"> лет» из</w:t>
      </w:r>
      <w:r w:rsidRPr="00964445">
        <w:rPr>
          <w:rFonts w:ascii="Times New Roman" w:hAnsi="Times New Roman" w:cs="Times New Roman"/>
          <w:sz w:val="28"/>
          <w:szCs w:val="28"/>
          <w:shd w:val="clear" w:color="auto" w:fill="FFFFFF"/>
        </w:rPr>
        <w:t xml:space="preserve"> ОАО «АСБ Беларусбанк» за 2018-2022</w:t>
      </w:r>
    </w:p>
    <w:p w:rsidR="00ED64FD" w:rsidRDefault="00ED64FD" w:rsidP="00964445">
      <w:pPr>
        <w:tabs>
          <w:tab w:val="num" w:pos="0"/>
        </w:tabs>
        <w:ind w:firstLine="709"/>
        <w:jc w:val="center"/>
        <w:rPr>
          <w:rFonts w:ascii="Times New Roman" w:hAnsi="Times New Roman" w:cs="Times New Roman"/>
          <w:sz w:val="28"/>
          <w:szCs w:val="28"/>
          <w:shd w:val="clear" w:color="auto" w:fill="FFFFFF"/>
        </w:rPr>
      </w:pPr>
    </w:p>
    <w:p w:rsidR="00D87D90" w:rsidRDefault="00D87D90" w:rsidP="0049166C">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8" w:name="_Toc136328064"/>
      <w:r w:rsidRPr="00D87D90">
        <w:rPr>
          <w:rStyle w:val="30"/>
          <w:rFonts w:ascii="Times New Roman" w:hAnsi="Times New Roman" w:cs="Times New Roman"/>
          <w:b/>
          <w:color w:val="auto"/>
          <w:sz w:val="28"/>
          <w:szCs w:val="28"/>
        </w:rPr>
        <w:t>2.2.4 Неявки по б</w:t>
      </w:r>
      <w:r>
        <w:rPr>
          <w:rStyle w:val="30"/>
          <w:rFonts w:ascii="Times New Roman" w:hAnsi="Times New Roman" w:cs="Times New Roman"/>
          <w:b/>
          <w:color w:val="auto"/>
          <w:sz w:val="28"/>
          <w:szCs w:val="28"/>
        </w:rPr>
        <w:t>олезням в</w:t>
      </w:r>
      <w:r w:rsidRPr="00D87D90">
        <w:rPr>
          <w:rStyle w:val="30"/>
          <w:rFonts w:ascii="Times New Roman" w:hAnsi="Times New Roman" w:cs="Times New Roman"/>
          <w:b/>
          <w:color w:val="auto"/>
          <w:sz w:val="28"/>
          <w:szCs w:val="28"/>
        </w:rPr>
        <w:t xml:space="preserve"> ОАО «АСБ Беларусбанк»</w:t>
      </w:r>
      <w:bookmarkEnd w:id="28"/>
    </w:p>
    <w:p w:rsidR="0049166C" w:rsidRPr="0049166C" w:rsidRDefault="0049166C" w:rsidP="0049166C">
      <w:pPr>
        <w:ind w:firstLine="709"/>
        <w:jc w:val="both"/>
        <w:rPr>
          <w:rFonts w:ascii="Times New Roman" w:eastAsia="Calibri" w:hAnsi="Times New Roman" w:cs="Times New Roman"/>
          <w:sz w:val="28"/>
          <w:shd w:val="clear" w:color="auto" w:fill="FFFFFF"/>
        </w:rPr>
      </w:pPr>
      <w:r w:rsidRPr="0049166C">
        <w:rPr>
          <w:rFonts w:ascii="Times New Roman" w:eastAsia="Calibri" w:hAnsi="Times New Roman" w:cs="Times New Roman"/>
          <w:sz w:val="28"/>
          <w:shd w:val="clear" w:color="auto" w:fill="FFFFFF"/>
        </w:rPr>
        <w:t xml:space="preserve">Неявки по болезням показывают, какое количество дней сотрудника не было на рабочем месте по причине болезни. </w:t>
      </w:r>
    </w:p>
    <w:p w:rsidR="0049166C" w:rsidRDefault="0049166C" w:rsidP="0049166C">
      <w:pPr>
        <w:ind w:firstLine="709"/>
        <w:jc w:val="both"/>
        <w:rPr>
          <w:shd w:val="clear" w:color="auto" w:fill="FFFFFF"/>
        </w:rPr>
      </w:pPr>
      <w:r w:rsidRPr="0049166C">
        <w:rPr>
          <w:rFonts w:ascii="Times New Roman" w:eastAsia="Calibri" w:hAnsi="Times New Roman" w:cs="Times New Roman"/>
          <w:sz w:val="28"/>
          <w:shd w:val="clear" w:color="auto" w:fill="FFFFFF"/>
        </w:rPr>
        <w:t>Неявки по болезням в расчете на одного работника. Определяется как отношение неявок работников по причине болезни к общей численности персонала. Измеряется в днях. Рассчитывается по следующей формуле:</w:t>
      </w:r>
    </w:p>
    <w:p w:rsidR="0049166C" w:rsidRPr="00155908" w:rsidRDefault="0049166C" w:rsidP="0049166C">
      <w:pPr>
        <w:rPr>
          <w:shd w:val="clear" w:color="auto" w:fill="FFFFFF"/>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958"/>
      </w:tblGrid>
      <w:tr w:rsidR="0049166C" w:rsidTr="004E070D">
        <w:tc>
          <w:tcPr>
            <w:tcW w:w="8613" w:type="dxa"/>
            <w:vAlign w:val="center"/>
          </w:tcPr>
          <w:p w:rsidR="0049166C" w:rsidRDefault="00692184" w:rsidP="004E070D">
            <w:pPr>
              <w:jc w:val="center"/>
              <w:rPr>
                <w:shd w:val="clear" w:color="auto" w:fill="FFFFFF"/>
              </w:rPr>
            </w:pPr>
            <m:oMathPara>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б</m:t>
                    </m:r>
                  </m:sub>
                </m:sSub>
                <m:r>
                  <w:rPr>
                    <w:rFonts w:ascii="Cambria Math" w:hAnsi="Cambria Math" w:cs="Times New Roman"/>
                    <w:sz w:val="28"/>
                    <w:szCs w:val="28"/>
                    <w:shd w:val="clear" w:color="auto" w:fill="FFFFFF"/>
                  </w:rPr>
                  <m:t xml:space="preserve">= </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Н</m:t>
                        </m:r>
                      </m:e>
                      <m:sub>
                        <m:r>
                          <w:rPr>
                            <w:rFonts w:ascii="Cambria Math" w:hAnsi="Cambria Math" w:cs="Times New Roman"/>
                            <w:sz w:val="28"/>
                            <w:szCs w:val="28"/>
                            <w:shd w:val="clear" w:color="auto" w:fill="FFFFFF"/>
                          </w:rPr>
                          <m:t>сот</m:t>
                        </m:r>
                      </m:sub>
                    </m:sSub>
                  </m:num>
                  <m:den>
                    <m:r>
                      <w:rPr>
                        <w:rFonts w:ascii="Cambria Math" w:hAnsi="Cambria Math" w:cs="Times New Roman"/>
                        <w:sz w:val="28"/>
                        <w:szCs w:val="28"/>
                        <w:shd w:val="clear" w:color="auto" w:fill="FFFFFF"/>
                      </w:rPr>
                      <m:t>Ч</m:t>
                    </m:r>
                  </m:den>
                </m:f>
                <m:r>
                  <w:rPr>
                    <w:rFonts w:ascii="Cambria Math" w:hAnsi="Cambria Math" w:cs="Times New Roman"/>
                    <w:sz w:val="28"/>
                    <w:szCs w:val="28"/>
                    <w:shd w:val="clear" w:color="auto" w:fill="FFFFFF"/>
                  </w:rPr>
                  <m:t>,</m:t>
                </m:r>
              </m:oMath>
            </m:oMathPara>
          </w:p>
        </w:tc>
        <w:tc>
          <w:tcPr>
            <w:tcW w:w="958" w:type="dxa"/>
            <w:vAlign w:val="center"/>
          </w:tcPr>
          <w:p w:rsidR="0049166C" w:rsidRPr="00F44E64" w:rsidRDefault="0049166C" w:rsidP="00F44E64">
            <w:pPr>
              <w:ind w:firstLine="0"/>
              <w:jc w:val="right"/>
              <w:rPr>
                <w:rFonts w:ascii="Times New Roman" w:hAnsi="Times New Roman" w:cs="Times New Roman"/>
                <w:sz w:val="28"/>
                <w:szCs w:val="28"/>
                <w:shd w:val="clear" w:color="auto" w:fill="FFFFFF"/>
              </w:rPr>
            </w:pPr>
            <w:r w:rsidRPr="00F44E64">
              <w:rPr>
                <w:rFonts w:ascii="Times New Roman" w:hAnsi="Times New Roman" w:cs="Times New Roman"/>
                <w:sz w:val="28"/>
                <w:szCs w:val="28"/>
                <w:shd w:val="clear" w:color="auto" w:fill="FFFFFF"/>
              </w:rPr>
              <w:t>(2.5)</w:t>
            </w:r>
          </w:p>
        </w:tc>
      </w:tr>
    </w:tbl>
    <w:p w:rsidR="00ED64FD" w:rsidRDefault="00ED64FD" w:rsidP="0049166C">
      <w:pPr>
        <w:rPr>
          <w:rFonts w:ascii="Times New Roman" w:eastAsiaTheme="minorEastAsia" w:hAnsi="Times New Roman" w:cs="Times New Roman"/>
          <w:sz w:val="28"/>
          <w:szCs w:val="28"/>
          <w:shd w:val="clear" w:color="auto" w:fill="FFFFFF"/>
        </w:rPr>
      </w:pPr>
    </w:p>
    <w:p w:rsidR="0049166C" w:rsidRPr="00F44E64" w:rsidRDefault="0049166C" w:rsidP="0049166C">
      <w:pPr>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где Н</w:t>
      </w:r>
      <w:r w:rsidRPr="00F44E64">
        <w:rPr>
          <w:rFonts w:ascii="Times New Roman" w:eastAsiaTheme="minorEastAsia" w:hAnsi="Times New Roman" w:cs="Times New Roman"/>
          <w:sz w:val="28"/>
          <w:szCs w:val="28"/>
          <w:shd w:val="clear" w:color="auto" w:fill="FFFFFF"/>
          <w:vertAlign w:val="subscript"/>
        </w:rPr>
        <w:t xml:space="preserve">б </w:t>
      </w:r>
      <w:r w:rsidRPr="00F44E64">
        <w:rPr>
          <w:rFonts w:ascii="Times New Roman" w:eastAsiaTheme="minorEastAsia" w:hAnsi="Times New Roman" w:cs="Times New Roman"/>
          <w:sz w:val="28"/>
          <w:szCs w:val="28"/>
          <w:shd w:val="clear" w:color="auto" w:fill="FFFFFF"/>
        </w:rPr>
        <w:t>– неявки по болезням на одного сотрудника,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Н</w:t>
      </w:r>
      <w:r w:rsidRPr="00F44E64">
        <w:rPr>
          <w:rFonts w:ascii="Times New Roman" w:eastAsiaTheme="minorEastAsia" w:hAnsi="Times New Roman" w:cs="Times New Roman"/>
          <w:sz w:val="28"/>
          <w:szCs w:val="28"/>
          <w:shd w:val="clear" w:color="auto" w:fill="FFFFFF"/>
          <w:vertAlign w:val="subscript"/>
        </w:rPr>
        <w:t xml:space="preserve">сот </w:t>
      </w:r>
      <w:r w:rsidRPr="00F44E64">
        <w:rPr>
          <w:rFonts w:ascii="Times New Roman" w:eastAsiaTheme="minorEastAsia" w:hAnsi="Times New Roman" w:cs="Times New Roman"/>
          <w:sz w:val="28"/>
          <w:szCs w:val="28"/>
          <w:shd w:val="clear" w:color="auto" w:fill="FFFFFF"/>
        </w:rPr>
        <w:t>– неявки по болезням всех сотрудников за период, в днях;</w:t>
      </w:r>
    </w:p>
    <w:p w:rsidR="0049166C" w:rsidRPr="00F44E64" w:rsidRDefault="0049166C" w:rsidP="0049166C">
      <w:pPr>
        <w:tabs>
          <w:tab w:val="left" w:pos="1276"/>
        </w:tabs>
        <w:rPr>
          <w:rFonts w:ascii="Times New Roman" w:eastAsiaTheme="minorEastAsia" w:hAnsi="Times New Roman" w:cs="Times New Roman"/>
          <w:sz w:val="28"/>
          <w:szCs w:val="28"/>
          <w:shd w:val="clear" w:color="auto" w:fill="FFFFFF"/>
        </w:rPr>
      </w:pPr>
      <w:r w:rsidRPr="00F44E64">
        <w:rPr>
          <w:rFonts w:ascii="Times New Roman" w:eastAsiaTheme="minorEastAsia" w:hAnsi="Times New Roman" w:cs="Times New Roman"/>
          <w:sz w:val="28"/>
          <w:szCs w:val="28"/>
          <w:shd w:val="clear" w:color="auto" w:fill="FFFFFF"/>
        </w:rPr>
        <w:t>Ч – численность персонала на предприятии, чел.</w:t>
      </w:r>
    </w:p>
    <w:p w:rsidR="0049166C" w:rsidRPr="00155908" w:rsidRDefault="0049166C" w:rsidP="0049166C">
      <w:pPr>
        <w:tabs>
          <w:tab w:val="left" w:pos="1276"/>
        </w:tabs>
        <w:rPr>
          <w:shd w:val="clear" w:color="auto" w:fill="FFFFFF"/>
        </w:rPr>
      </w:pPr>
    </w:p>
    <w:p w:rsidR="0049166C" w:rsidRPr="0049166C" w:rsidRDefault="0049166C" w:rsidP="0049166C">
      <w:pPr>
        <w:ind w:firstLine="709"/>
        <w:jc w:val="both"/>
        <w:rPr>
          <w:rFonts w:ascii="Times New Roman" w:eastAsia="Calibri" w:hAnsi="Times New Roman" w:cs="Times New Roman"/>
          <w:sz w:val="28"/>
          <w:shd w:val="clear" w:color="auto" w:fill="FFFFFF"/>
        </w:rPr>
      </w:pPr>
      <w:r>
        <w:rPr>
          <w:rFonts w:ascii="Times New Roman" w:eastAsia="Calibri" w:hAnsi="Times New Roman" w:cs="Times New Roman"/>
          <w:sz w:val="28"/>
          <w:shd w:val="clear" w:color="auto" w:fill="FFFFFF"/>
        </w:rPr>
        <w:t>В таблице 2.4</w:t>
      </w:r>
      <w:r w:rsidRPr="0049166C">
        <w:rPr>
          <w:rFonts w:ascii="Times New Roman" w:eastAsia="Calibri" w:hAnsi="Times New Roman" w:cs="Times New Roman"/>
          <w:sz w:val="28"/>
          <w:shd w:val="clear" w:color="auto" w:fill="FFFFFF"/>
        </w:rPr>
        <w:t xml:space="preserve"> показан расчет неявок по болезни в расчете на о</w:t>
      </w:r>
      <w:r>
        <w:rPr>
          <w:rFonts w:ascii="Times New Roman" w:eastAsia="Calibri" w:hAnsi="Times New Roman" w:cs="Times New Roman"/>
          <w:sz w:val="28"/>
          <w:shd w:val="clear" w:color="auto" w:fill="FFFFFF"/>
        </w:rPr>
        <w:t>дного сотрудника. В 2018</w:t>
      </w:r>
      <w:r w:rsidRPr="0049166C">
        <w:rPr>
          <w:rFonts w:ascii="Times New Roman" w:eastAsia="Calibri" w:hAnsi="Times New Roman" w:cs="Times New Roman"/>
          <w:sz w:val="28"/>
          <w:shd w:val="clear" w:color="auto" w:fill="FFFFFF"/>
        </w:rPr>
        <w:t xml:space="preserve"> го</w:t>
      </w:r>
      <w:r>
        <w:rPr>
          <w:rFonts w:ascii="Times New Roman" w:eastAsia="Calibri" w:hAnsi="Times New Roman" w:cs="Times New Roman"/>
          <w:sz w:val="28"/>
          <w:shd w:val="clear" w:color="auto" w:fill="FFFFFF"/>
        </w:rPr>
        <w:t>ду</w:t>
      </w:r>
      <w:r w:rsidRPr="0049166C">
        <w:rPr>
          <w:rFonts w:ascii="Times New Roman" w:eastAsia="Calibri" w:hAnsi="Times New Roman" w:cs="Times New Roman"/>
          <w:sz w:val="28"/>
          <w:shd w:val="clear" w:color="auto" w:fill="FFFFFF"/>
        </w:rPr>
        <w:t xml:space="preserve"> не было зафиксировано ни одного случая болезни сотрудников. В 201</w:t>
      </w:r>
      <w:r w:rsidR="00F44E64">
        <w:rPr>
          <w:rFonts w:ascii="Times New Roman" w:eastAsia="Calibri" w:hAnsi="Times New Roman" w:cs="Times New Roman"/>
          <w:sz w:val="28"/>
          <w:shd w:val="clear" w:color="auto" w:fill="FFFFFF"/>
        </w:rPr>
        <w:t>9</w:t>
      </w:r>
      <w:r w:rsidRPr="0049166C">
        <w:rPr>
          <w:rFonts w:ascii="Times New Roman" w:eastAsia="Calibri" w:hAnsi="Times New Roman" w:cs="Times New Roman"/>
          <w:sz w:val="28"/>
          <w:shd w:val="clear" w:color="auto" w:fill="FFFFFF"/>
        </w:rPr>
        <w:t xml:space="preserve"> году неявки по болезни на одного ра</w:t>
      </w:r>
      <w:r w:rsidR="00F44E64">
        <w:rPr>
          <w:rFonts w:ascii="Times New Roman" w:eastAsia="Calibri" w:hAnsi="Times New Roman" w:cs="Times New Roman"/>
          <w:sz w:val="28"/>
          <w:shd w:val="clear" w:color="auto" w:fill="FFFFFF"/>
        </w:rPr>
        <w:t>ботника составили 0,897, а в 20</w:t>
      </w:r>
      <w:r w:rsidRPr="0049166C">
        <w:rPr>
          <w:rFonts w:ascii="Times New Roman" w:eastAsia="Calibri" w:hAnsi="Times New Roman" w:cs="Times New Roman"/>
          <w:sz w:val="28"/>
          <w:shd w:val="clear" w:color="auto" w:fill="FFFFFF"/>
        </w:rPr>
        <w:t>2</w:t>
      </w:r>
      <w:r w:rsidR="00F44E64">
        <w:rPr>
          <w:rFonts w:ascii="Times New Roman" w:eastAsia="Calibri" w:hAnsi="Times New Roman" w:cs="Times New Roman"/>
          <w:sz w:val="28"/>
          <w:shd w:val="clear" w:color="auto" w:fill="FFFFFF"/>
        </w:rPr>
        <w:t>0</w:t>
      </w:r>
      <w:r w:rsidRPr="0049166C">
        <w:rPr>
          <w:rFonts w:ascii="Times New Roman" w:eastAsia="Calibri" w:hAnsi="Times New Roman" w:cs="Times New Roman"/>
          <w:sz w:val="28"/>
          <w:shd w:val="clear" w:color="auto" w:fill="FFFFFF"/>
        </w:rPr>
        <w:t xml:space="preserve"> году – 4,384, </w:t>
      </w:r>
      <w:r w:rsidR="00F44E64">
        <w:rPr>
          <w:rFonts w:ascii="Times New Roman" w:eastAsia="Calibri" w:hAnsi="Times New Roman" w:cs="Times New Roman"/>
          <w:sz w:val="28"/>
          <w:shd w:val="clear" w:color="auto" w:fill="FFFFFF"/>
        </w:rPr>
        <w:t>т</w:t>
      </w:r>
      <w:r w:rsidR="00F44E64" w:rsidRPr="0049166C">
        <w:rPr>
          <w:rFonts w:ascii="Times New Roman" w:eastAsia="Calibri" w:hAnsi="Times New Roman" w:cs="Times New Roman"/>
          <w:sz w:val="28"/>
          <w:shd w:val="clear" w:color="auto" w:fill="FFFFFF"/>
        </w:rPr>
        <w:t>.е.</w:t>
      </w:r>
      <w:r w:rsidRPr="0049166C">
        <w:rPr>
          <w:rFonts w:ascii="Times New Roman" w:eastAsia="Calibri" w:hAnsi="Times New Roman" w:cs="Times New Roman"/>
          <w:sz w:val="28"/>
          <w:shd w:val="clear" w:color="auto" w:fill="FFFFFF"/>
        </w:rPr>
        <w:t xml:space="preserve"> предприятие «потеряло» приблизительно 4 дня работы</w:t>
      </w:r>
      <w:r w:rsidR="00F44E64">
        <w:rPr>
          <w:rFonts w:ascii="Times New Roman" w:eastAsia="Calibri" w:hAnsi="Times New Roman" w:cs="Times New Roman"/>
          <w:sz w:val="28"/>
          <w:shd w:val="clear" w:color="auto" w:fill="FFFFFF"/>
        </w:rPr>
        <w:t xml:space="preserve"> в связи с неблагоприятной эпидемиологической обстановкой</w:t>
      </w:r>
      <w:r w:rsidRPr="0049166C">
        <w:rPr>
          <w:rFonts w:ascii="Times New Roman" w:eastAsia="Calibri" w:hAnsi="Times New Roman" w:cs="Times New Roman"/>
          <w:sz w:val="28"/>
          <w:shd w:val="clear" w:color="auto" w:fill="FFFFFF"/>
        </w:rPr>
        <w:t xml:space="preserve">. </w:t>
      </w:r>
    </w:p>
    <w:p w:rsidR="0049166C" w:rsidRDefault="0049166C" w:rsidP="0049166C">
      <w:pPr>
        <w:rPr>
          <w:shd w:val="clear" w:color="auto" w:fill="FFFFFF"/>
        </w:rPr>
      </w:pPr>
    </w:p>
    <w:p w:rsidR="0049166C" w:rsidRPr="0049166C" w:rsidRDefault="0049166C" w:rsidP="0049166C">
      <w:pPr>
        <w:pStyle w:val="ae"/>
        <w:spacing w:before="0" w:beforeAutospacing="0" w:after="0" w:afterAutospacing="0"/>
        <w:ind w:left="1843" w:hanging="1843"/>
        <w:jc w:val="both"/>
        <w:rPr>
          <w:sz w:val="28"/>
          <w:szCs w:val="28"/>
        </w:rPr>
      </w:pPr>
      <w:r w:rsidRPr="0049166C">
        <w:rPr>
          <w:sz w:val="28"/>
          <w:szCs w:val="28"/>
        </w:rPr>
        <w:t>Таблица 2.4</w:t>
      </w:r>
      <w:r>
        <w:rPr>
          <w:sz w:val="28"/>
          <w:szCs w:val="28"/>
        </w:rPr>
        <w:t xml:space="preserve"> </w:t>
      </w:r>
      <w:r w:rsidRPr="0049166C">
        <w:rPr>
          <w:sz w:val="28"/>
          <w:szCs w:val="28"/>
        </w:rPr>
        <w:t>– Расчет неявок по болезням в ра</w:t>
      </w:r>
      <w:r>
        <w:rPr>
          <w:sz w:val="28"/>
          <w:szCs w:val="28"/>
        </w:rPr>
        <w:t>счете на одного сотрудника в головном офисе</w:t>
      </w:r>
      <w:r w:rsidRPr="0049166C">
        <w:rPr>
          <w:sz w:val="28"/>
          <w:szCs w:val="28"/>
        </w:rPr>
        <w:t xml:space="preserve"> ОАО «АСБ Беларусбанк» за 2018-2022</w:t>
      </w:r>
    </w:p>
    <w:tbl>
      <w:tblPr>
        <w:tblW w:w="5000" w:type="pct"/>
        <w:jc w:val="center"/>
        <w:tblLayout w:type="fixed"/>
        <w:tblLook w:val="04A0" w:firstRow="1" w:lastRow="0" w:firstColumn="1" w:lastColumn="0" w:noHBand="0" w:noVBand="1"/>
      </w:tblPr>
      <w:tblGrid>
        <w:gridCol w:w="776"/>
        <w:gridCol w:w="3585"/>
        <w:gridCol w:w="2410"/>
        <w:gridCol w:w="2800"/>
      </w:tblGrid>
      <w:tr w:rsidR="0049166C" w:rsidRPr="00155908" w:rsidTr="00ED64FD">
        <w:trPr>
          <w:trHeight w:val="900"/>
          <w:jc w:val="center"/>
        </w:trPr>
        <w:tc>
          <w:tcPr>
            <w:tcW w:w="40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Год</w:t>
            </w:r>
          </w:p>
        </w:tc>
        <w:tc>
          <w:tcPr>
            <w:tcW w:w="187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всех сотрудников за период, дней</w:t>
            </w:r>
          </w:p>
        </w:tc>
        <w:tc>
          <w:tcPr>
            <w:tcW w:w="1259"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Среднесписочная численность, чел.</w:t>
            </w:r>
          </w:p>
        </w:tc>
        <w:tc>
          <w:tcPr>
            <w:tcW w:w="1463" w:type="pct"/>
            <w:tcBorders>
              <w:top w:val="single" w:sz="4" w:space="0" w:color="auto"/>
              <w:left w:val="nil"/>
              <w:bottom w:val="single" w:sz="4" w:space="0" w:color="auto"/>
              <w:right w:val="single" w:sz="4" w:space="0" w:color="auto"/>
            </w:tcBorders>
            <w:shd w:val="clear" w:color="auto" w:fill="auto"/>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Неявки по болезням в расчете на одного сотрудника</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2018</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493</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0,000</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2019</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443</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494</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0,897</w:t>
            </w:r>
          </w:p>
        </w:tc>
      </w:tr>
      <w:tr w:rsidR="0049166C" w:rsidRPr="00155908" w:rsidTr="00ED64FD">
        <w:trPr>
          <w:trHeight w:val="300"/>
          <w:jc w:val="center"/>
        </w:trPr>
        <w:tc>
          <w:tcPr>
            <w:tcW w:w="405" w:type="pct"/>
            <w:tcBorders>
              <w:top w:val="nil"/>
              <w:left w:val="single" w:sz="4" w:space="0" w:color="auto"/>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2020</w:t>
            </w:r>
          </w:p>
        </w:tc>
        <w:tc>
          <w:tcPr>
            <w:tcW w:w="187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2126</w:t>
            </w:r>
          </w:p>
        </w:tc>
        <w:tc>
          <w:tcPr>
            <w:tcW w:w="1259"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485</w:t>
            </w:r>
          </w:p>
        </w:tc>
        <w:tc>
          <w:tcPr>
            <w:tcW w:w="1463" w:type="pct"/>
            <w:tcBorders>
              <w:top w:val="nil"/>
              <w:left w:val="nil"/>
              <w:bottom w:val="single" w:sz="4" w:space="0" w:color="auto"/>
              <w:right w:val="single" w:sz="4" w:space="0" w:color="auto"/>
            </w:tcBorders>
            <w:shd w:val="clear" w:color="auto" w:fill="auto"/>
            <w:noWrap/>
            <w:vAlign w:val="center"/>
            <w:hideMark/>
          </w:tcPr>
          <w:p w:rsidR="0049166C" w:rsidRPr="0049166C" w:rsidRDefault="0049166C" w:rsidP="004E070D">
            <w:pPr>
              <w:jc w:val="center"/>
              <w:rPr>
                <w:rFonts w:ascii="Times New Roman" w:eastAsia="Times New Roman" w:hAnsi="Times New Roman" w:cs="Times New Roman"/>
                <w:color w:val="000000"/>
                <w:sz w:val="28"/>
                <w:szCs w:val="28"/>
                <w:lang w:eastAsia="ru-RU"/>
              </w:rPr>
            </w:pPr>
            <w:r w:rsidRPr="0049166C">
              <w:rPr>
                <w:rFonts w:ascii="Times New Roman" w:eastAsia="Times New Roman" w:hAnsi="Times New Roman" w:cs="Times New Roman"/>
                <w:color w:val="000000"/>
                <w:sz w:val="28"/>
                <w:szCs w:val="28"/>
                <w:lang w:eastAsia="ru-RU"/>
              </w:rPr>
              <w:t>4,384</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9166C">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2021</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504</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486</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1,037</w:t>
            </w:r>
          </w:p>
        </w:tc>
      </w:tr>
      <w:tr w:rsidR="0049166C" w:rsidRPr="00155908" w:rsidTr="00ED64FD">
        <w:trPr>
          <w:trHeight w:val="300"/>
          <w:jc w:val="center"/>
        </w:trPr>
        <w:tc>
          <w:tcPr>
            <w:tcW w:w="405" w:type="pct"/>
            <w:tcBorders>
              <w:top w:val="single" w:sz="4" w:space="0" w:color="auto"/>
              <w:left w:val="single" w:sz="4" w:space="0" w:color="auto"/>
              <w:bottom w:val="single" w:sz="4" w:space="0" w:color="auto"/>
              <w:right w:val="single" w:sz="4" w:space="0" w:color="auto"/>
            </w:tcBorders>
            <w:shd w:val="clear" w:color="auto" w:fill="auto"/>
            <w:noWrap/>
            <w:vAlign w:val="center"/>
          </w:tcPr>
          <w:p w:rsidR="0049166C" w:rsidRPr="0049166C" w:rsidRDefault="0049166C"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2022</w:t>
            </w:r>
          </w:p>
        </w:tc>
        <w:tc>
          <w:tcPr>
            <w:tcW w:w="187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328</w:t>
            </w:r>
          </w:p>
        </w:tc>
        <w:tc>
          <w:tcPr>
            <w:tcW w:w="1259"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481</w:t>
            </w:r>
          </w:p>
        </w:tc>
        <w:tc>
          <w:tcPr>
            <w:tcW w:w="1463" w:type="pct"/>
            <w:tcBorders>
              <w:top w:val="single" w:sz="4" w:space="0" w:color="auto"/>
              <w:left w:val="nil"/>
              <w:bottom w:val="single" w:sz="4" w:space="0" w:color="auto"/>
              <w:right w:val="single" w:sz="4" w:space="0" w:color="auto"/>
            </w:tcBorders>
            <w:shd w:val="clear" w:color="auto" w:fill="auto"/>
            <w:noWrap/>
            <w:vAlign w:val="center"/>
          </w:tcPr>
          <w:p w:rsidR="0049166C" w:rsidRPr="0049166C" w:rsidRDefault="00F44E64" w:rsidP="004E070D">
            <w:pPr>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0,682</w:t>
            </w:r>
          </w:p>
        </w:tc>
      </w:tr>
    </w:tbl>
    <w:p w:rsid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rPr>
      </w:pPr>
      <w:bookmarkStart w:id="29" w:name="_Toc136328065"/>
      <w:r w:rsidRPr="00ED64FD">
        <w:rPr>
          <w:rStyle w:val="30"/>
          <w:rFonts w:ascii="Times New Roman" w:hAnsi="Times New Roman" w:cs="Times New Roman"/>
          <w:b/>
          <w:color w:val="auto"/>
          <w:sz w:val="28"/>
          <w:szCs w:val="28"/>
        </w:rPr>
        <w:lastRenderedPageBreak/>
        <w:t>2.2.5 Среднесписочная численность в ОАО «АСБ Беларусбанк»</w:t>
      </w:r>
      <w:bookmarkEnd w:id="29"/>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 xml:space="preserve">Среднесписочная численность (списочный состав) – это численность работников, принятых на постоянную, сезонную и временную работу сроком на один и более день, в среднем за период. Каждый календарный день учитываются как фактически работающие, так и отсутствующие по каким-либо причинам работники. В списочный состав не включаются работники, выполняющие работы по договорам гражданско-правового характера, привлекаемые для выполнения разовых работ, а также выполняющие работу по совместительству. </w:t>
      </w:r>
    </w:p>
    <w:p w:rsidR="00ED64FD" w:rsidRPr="00ED64FD" w:rsidRDefault="00ED64FD" w:rsidP="00ED64FD">
      <w:pPr>
        <w:ind w:firstLine="709"/>
        <w:jc w:val="both"/>
        <w:rPr>
          <w:rFonts w:ascii="Times New Roman" w:eastAsia="Calibri" w:hAnsi="Times New Roman" w:cs="Times New Roman"/>
          <w:sz w:val="28"/>
          <w:shd w:val="clear" w:color="auto" w:fill="FFFFFF"/>
        </w:rPr>
      </w:pPr>
      <w:r w:rsidRPr="00ED64FD">
        <w:rPr>
          <w:rFonts w:ascii="Times New Roman" w:eastAsia="Calibri" w:hAnsi="Times New Roman" w:cs="Times New Roman"/>
          <w:sz w:val="28"/>
          <w:shd w:val="clear" w:color="auto" w:fill="FFFFFF"/>
        </w:rPr>
        <w:t>Из рисунка 2.2 видно, что списочная численность сотрудников за 2022 год уменьшилась на 4,46 % (</w:t>
      </w:r>
      <w:r w:rsidR="00132DB4">
        <w:rPr>
          <w:rFonts w:ascii="Times New Roman" w:eastAsia="Calibri" w:hAnsi="Times New Roman" w:cs="Times New Roman"/>
          <w:sz w:val="28"/>
          <w:shd w:val="clear" w:color="auto" w:fill="FFFFFF"/>
        </w:rPr>
        <w:t>21</w:t>
      </w:r>
      <w:r w:rsidRPr="00ED64FD">
        <w:rPr>
          <w:rFonts w:ascii="Times New Roman" w:eastAsia="Calibri" w:hAnsi="Times New Roman" w:cs="Times New Roman"/>
          <w:sz w:val="28"/>
          <w:shd w:val="clear" w:color="auto" w:fill="FFFFFF"/>
        </w:rPr>
        <w:t xml:space="preserve"> сотрудника) на конец года по сравнению с началом года.</w:t>
      </w:r>
    </w:p>
    <w:p w:rsidR="00ED64FD" w:rsidRDefault="00ED64FD" w:rsidP="00ED64FD"/>
    <w:p w:rsidR="00ED64FD" w:rsidRPr="00155908" w:rsidRDefault="00ED64FD" w:rsidP="00ED64FD">
      <w:pPr>
        <w:jc w:val="center"/>
      </w:pPr>
      <w:r w:rsidRPr="00155908">
        <w:rPr>
          <w:noProof/>
          <w:lang w:eastAsia="ru-RU"/>
        </w:rPr>
        <w:drawing>
          <wp:inline distT="0" distB="0" distL="0" distR="0" wp14:anchorId="1DE52F68" wp14:editId="7C587C19">
            <wp:extent cx="5292725" cy="2657475"/>
            <wp:effectExtent l="0" t="0" r="3175" b="9525"/>
            <wp:docPr id="13"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64FD" w:rsidRDefault="00ED64FD" w:rsidP="00ED64FD"/>
    <w:p w:rsidR="00ED64FD" w:rsidRDefault="00ED64FD" w:rsidP="00132DB4">
      <w:pPr>
        <w:tabs>
          <w:tab w:val="num" w:pos="0"/>
        </w:tabs>
        <w:ind w:firstLine="709"/>
        <w:jc w:val="center"/>
        <w:rPr>
          <w:shd w:val="clear" w:color="auto" w:fill="FFFFFF"/>
        </w:rPr>
      </w:pPr>
      <w:r w:rsidRPr="00132DB4">
        <w:rPr>
          <w:rFonts w:ascii="Times New Roman" w:hAnsi="Times New Roman" w:cs="Times New Roman"/>
          <w:sz w:val="28"/>
          <w:szCs w:val="28"/>
          <w:shd w:val="clear" w:color="auto" w:fill="FFFFFF"/>
        </w:rPr>
        <w:t xml:space="preserve">Рисунок 2.2 – Распределение среднесписочной численности персонала по месяцам на ОАО «АСБ </w:t>
      </w:r>
      <w:r w:rsidR="00132DB4" w:rsidRPr="00132DB4">
        <w:rPr>
          <w:rFonts w:ascii="Times New Roman" w:hAnsi="Times New Roman" w:cs="Times New Roman"/>
          <w:sz w:val="28"/>
          <w:szCs w:val="28"/>
          <w:shd w:val="clear" w:color="auto" w:fill="FFFFFF"/>
        </w:rPr>
        <w:t>Беларусбанк» за</w:t>
      </w:r>
      <w:r w:rsidRPr="00132DB4">
        <w:rPr>
          <w:rFonts w:ascii="Times New Roman" w:hAnsi="Times New Roman" w:cs="Times New Roman"/>
          <w:sz w:val="28"/>
          <w:szCs w:val="28"/>
          <w:shd w:val="clear" w:color="auto" w:fill="FFFFFF"/>
        </w:rPr>
        <w:t xml:space="preserve"> 2022 год</w:t>
      </w:r>
    </w:p>
    <w:p w:rsidR="00ED64FD" w:rsidRPr="00155908" w:rsidRDefault="00ED64FD" w:rsidP="00ED64FD">
      <w:pPr>
        <w:jc w:val="center"/>
        <w:rPr>
          <w:shd w:val="clear" w:color="auto" w:fill="FFFFFF"/>
        </w:rPr>
      </w:pPr>
    </w:p>
    <w:p w:rsidR="00ED64FD" w:rsidRDefault="00ED64FD" w:rsidP="00132DB4">
      <w:pPr>
        <w:ind w:firstLine="709"/>
        <w:jc w:val="both"/>
      </w:pPr>
      <w:r>
        <w:tab/>
      </w:r>
      <w:r w:rsidRPr="00132DB4">
        <w:rPr>
          <w:rFonts w:ascii="Times New Roman" w:eastAsia="Calibri" w:hAnsi="Times New Roman" w:cs="Times New Roman"/>
          <w:sz w:val="28"/>
          <w:shd w:val="clear" w:color="auto" w:fill="FFFFFF"/>
        </w:rPr>
        <w:t>Среднесписочная численность за 2018 – 2022 года представлена в таблице</w:t>
      </w:r>
      <w:r w:rsidR="00132DB4">
        <w:rPr>
          <w:rFonts w:ascii="Times New Roman" w:eastAsia="Calibri" w:hAnsi="Times New Roman" w:cs="Times New Roman"/>
          <w:sz w:val="28"/>
          <w:shd w:val="clear" w:color="auto" w:fill="FFFFFF"/>
        </w:rPr>
        <w:t xml:space="preserve"> 2.</w:t>
      </w:r>
      <w:r w:rsidR="00132DB4" w:rsidRPr="00132DB4">
        <w:rPr>
          <w:rFonts w:ascii="Times New Roman" w:eastAsia="Calibri" w:hAnsi="Times New Roman" w:cs="Times New Roman"/>
          <w:sz w:val="28"/>
          <w:shd w:val="clear" w:color="auto" w:fill="FFFFFF"/>
        </w:rPr>
        <w:t xml:space="preserve">5. </w:t>
      </w:r>
      <w:r w:rsidRPr="00132DB4">
        <w:rPr>
          <w:rFonts w:ascii="Times New Roman" w:eastAsia="Calibri" w:hAnsi="Times New Roman" w:cs="Times New Roman"/>
          <w:sz w:val="28"/>
          <w:shd w:val="clear" w:color="auto" w:fill="FFFFFF"/>
        </w:rPr>
        <w:t>В 2019 году среднесписочная численность у</w:t>
      </w:r>
      <w:r w:rsidR="00132DB4">
        <w:rPr>
          <w:rFonts w:ascii="Times New Roman" w:eastAsia="Calibri" w:hAnsi="Times New Roman" w:cs="Times New Roman"/>
          <w:sz w:val="28"/>
          <w:shd w:val="clear" w:color="auto" w:fill="FFFFFF"/>
        </w:rPr>
        <w:t>меньшилась на 1,2</w:t>
      </w:r>
      <w:r w:rsidR="00132DB4">
        <w:rPr>
          <w:rFonts w:ascii="Times New Roman" w:eastAsia="Calibri" w:hAnsi="Times New Roman" w:cs="Times New Roman"/>
          <w:sz w:val="28"/>
          <w:shd w:val="clear" w:color="auto" w:fill="FFFFFF"/>
          <w:lang w:val="en-US"/>
        </w:rPr>
        <w:t> </w:t>
      </w:r>
      <w:r w:rsidRPr="00132DB4">
        <w:rPr>
          <w:rFonts w:ascii="Times New Roman" w:eastAsia="Calibri" w:hAnsi="Times New Roman" w:cs="Times New Roman"/>
          <w:sz w:val="28"/>
          <w:shd w:val="clear" w:color="auto" w:fill="FFFFFF"/>
        </w:rPr>
        <w:t>%, а к 2021 году увеличилась на 1,8 %. В 2022 году среднесписочная численность снизилась на 1,8% и стала на уровне 2019 года.</w:t>
      </w:r>
    </w:p>
    <w:p w:rsidR="00ED64FD" w:rsidRPr="00155908" w:rsidRDefault="00ED64FD" w:rsidP="00ED64FD"/>
    <w:p w:rsidR="00ED64FD" w:rsidRPr="00132DB4" w:rsidRDefault="00132DB4" w:rsidP="00132DB4">
      <w:pPr>
        <w:pStyle w:val="ae"/>
        <w:spacing w:before="0" w:beforeAutospacing="0" w:after="0" w:afterAutospacing="0"/>
        <w:ind w:left="1985" w:hanging="1985"/>
        <w:jc w:val="both"/>
        <w:rPr>
          <w:sz w:val="28"/>
          <w:szCs w:val="28"/>
        </w:rPr>
      </w:pPr>
      <w:r>
        <w:rPr>
          <w:sz w:val="28"/>
          <w:szCs w:val="28"/>
        </w:rPr>
        <w:t>Таблица 2.</w:t>
      </w:r>
      <w:r w:rsidRPr="00132DB4">
        <w:rPr>
          <w:sz w:val="28"/>
          <w:szCs w:val="28"/>
        </w:rPr>
        <w:t>5</w:t>
      </w:r>
      <w:r>
        <w:rPr>
          <w:sz w:val="28"/>
          <w:szCs w:val="28"/>
          <w:lang w:val="en-US"/>
        </w:rPr>
        <w:t> </w:t>
      </w:r>
      <w:r w:rsidR="00ED64FD" w:rsidRPr="00132DB4">
        <w:rPr>
          <w:sz w:val="28"/>
          <w:szCs w:val="28"/>
        </w:rPr>
        <w:t xml:space="preserve">– Среднесписочная численность персонала </w:t>
      </w:r>
      <w:r w:rsidRPr="00132DB4">
        <w:rPr>
          <w:sz w:val="28"/>
          <w:szCs w:val="28"/>
        </w:rPr>
        <w:t xml:space="preserve">на </w:t>
      </w:r>
      <w:r>
        <w:rPr>
          <w:sz w:val="28"/>
          <w:szCs w:val="28"/>
        </w:rPr>
        <w:t>ОАО «АСБ Беларусбанк»</w:t>
      </w:r>
      <w:r w:rsidRPr="00132DB4">
        <w:rPr>
          <w:sz w:val="28"/>
          <w:szCs w:val="28"/>
        </w:rPr>
        <w:t xml:space="preserve"> за 2022 год</w:t>
      </w:r>
    </w:p>
    <w:tbl>
      <w:tblPr>
        <w:tblW w:w="5000" w:type="pct"/>
        <w:jc w:val="center"/>
        <w:tblLook w:val="04A0" w:firstRow="1" w:lastRow="0" w:firstColumn="1" w:lastColumn="0" w:noHBand="0" w:noVBand="1"/>
      </w:tblPr>
      <w:tblGrid>
        <w:gridCol w:w="1067"/>
        <w:gridCol w:w="4854"/>
        <w:gridCol w:w="3650"/>
      </w:tblGrid>
      <w:tr w:rsidR="00ED64FD" w:rsidRPr="00155908" w:rsidTr="004E070D">
        <w:trPr>
          <w:trHeight w:val="301"/>
          <w:jc w:val="center"/>
        </w:trPr>
        <w:tc>
          <w:tcPr>
            <w:tcW w:w="557" w:type="pct"/>
            <w:tcBorders>
              <w:top w:val="single" w:sz="4" w:space="0" w:color="auto"/>
              <w:left w:val="single" w:sz="4" w:space="0" w:color="auto"/>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Год</w:t>
            </w:r>
          </w:p>
        </w:tc>
        <w:tc>
          <w:tcPr>
            <w:tcW w:w="2536" w:type="pct"/>
            <w:tcBorders>
              <w:top w:val="single" w:sz="4" w:space="0" w:color="auto"/>
              <w:left w:val="nil"/>
              <w:bottom w:val="single" w:sz="4" w:space="0" w:color="auto"/>
              <w:right w:val="single" w:sz="4" w:space="0" w:color="auto"/>
            </w:tcBorders>
            <w:shd w:val="clear" w:color="000000" w:fill="auto"/>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Среднесписочная численность, чел</w:t>
            </w:r>
          </w:p>
        </w:tc>
        <w:tc>
          <w:tcPr>
            <w:tcW w:w="1907" w:type="pct"/>
            <w:tcBorders>
              <w:top w:val="single" w:sz="4" w:space="0" w:color="auto"/>
              <w:left w:val="nil"/>
              <w:bottom w:val="single" w:sz="4" w:space="0" w:color="auto"/>
              <w:right w:val="single" w:sz="4" w:space="0" w:color="auto"/>
            </w:tcBorders>
            <w:shd w:val="clear" w:color="000000" w:fill="auto"/>
            <w:vAlign w:val="center"/>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Прирост, чел.</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2018</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491</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2019</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-6</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2020</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493</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8</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2021</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494</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1</w:t>
            </w:r>
          </w:p>
        </w:tc>
      </w:tr>
      <w:tr w:rsidR="00ED64FD" w:rsidRPr="00155908" w:rsidTr="004E070D">
        <w:trPr>
          <w:trHeight w:val="300"/>
          <w:jc w:val="center"/>
        </w:trPr>
        <w:tc>
          <w:tcPr>
            <w:tcW w:w="557" w:type="pct"/>
            <w:tcBorders>
              <w:top w:val="nil"/>
              <w:left w:val="single" w:sz="4" w:space="0" w:color="auto"/>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2022</w:t>
            </w:r>
          </w:p>
        </w:tc>
        <w:tc>
          <w:tcPr>
            <w:tcW w:w="2536" w:type="pct"/>
            <w:tcBorders>
              <w:top w:val="nil"/>
              <w:left w:val="nil"/>
              <w:bottom w:val="single" w:sz="4" w:space="0" w:color="auto"/>
              <w:right w:val="single" w:sz="4" w:space="0" w:color="auto"/>
            </w:tcBorders>
            <w:shd w:val="clear" w:color="auto" w:fill="auto"/>
            <w:noWrap/>
            <w:vAlign w:val="center"/>
            <w:hideMark/>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485</w:t>
            </w:r>
          </w:p>
        </w:tc>
        <w:tc>
          <w:tcPr>
            <w:tcW w:w="1907" w:type="pct"/>
            <w:tcBorders>
              <w:top w:val="nil"/>
              <w:left w:val="nil"/>
              <w:bottom w:val="single" w:sz="4" w:space="0" w:color="auto"/>
              <w:right w:val="single" w:sz="4" w:space="0" w:color="auto"/>
            </w:tcBorders>
          </w:tcPr>
          <w:p w:rsidR="00ED64FD" w:rsidRPr="00132DB4" w:rsidRDefault="00ED64FD" w:rsidP="004E070D">
            <w:pPr>
              <w:jc w:val="center"/>
              <w:rPr>
                <w:rFonts w:ascii="Times New Roman" w:eastAsia="Times New Roman" w:hAnsi="Times New Roman" w:cs="Times New Roman"/>
                <w:color w:val="000000"/>
                <w:sz w:val="28"/>
                <w:szCs w:val="28"/>
                <w:lang w:eastAsia="ru-RU"/>
              </w:rPr>
            </w:pPr>
            <w:r w:rsidRPr="00132DB4">
              <w:rPr>
                <w:rFonts w:ascii="Times New Roman" w:eastAsia="Times New Roman" w:hAnsi="Times New Roman" w:cs="Times New Roman"/>
                <w:color w:val="000000"/>
                <w:sz w:val="28"/>
                <w:szCs w:val="28"/>
                <w:lang w:eastAsia="ru-RU"/>
              </w:rPr>
              <w:t>-9</w:t>
            </w:r>
          </w:p>
        </w:tc>
      </w:tr>
    </w:tbl>
    <w:p w:rsidR="00ED64FD" w:rsidRPr="00ED64FD" w:rsidRDefault="00ED64FD" w:rsidP="00ED64FD">
      <w:pPr>
        <w:pStyle w:val="a8"/>
        <w:widowControl w:val="0"/>
        <w:spacing w:line="259" w:lineRule="auto"/>
        <w:ind w:left="0" w:firstLine="709"/>
        <w:jc w:val="both"/>
        <w:outlineLvl w:val="2"/>
        <w:rPr>
          <w:rStyle w:val="30"/>
          <w:rFonts w:ascii="Times New Roman" w:hAnsi="Times New Roman" w:cs="Times New Roman"/>
          <w:b/>
          <w:color w:val="auto"/>
          <w:sz w:val="28"/>
          <w:szCs w:val="28"/>
          <w:lang w:val="en-US"/>
        </w:rPr>
      </w:pPr>
    </w:p>
    <w:p w:rsidR="00BF1916" w:rsidRPr="005B127E" w:rsidRDefault="004E070D" w:rsidP="005B127E">
      <w:pPr>
        <w:pStyle w:val="2"/>
        <w:ind w:left="1134" w:hanging="425"/>
        <w:rPr>
          <w:rFonts w:ascii="Times New Roman" w:eastAsia="Times New Roman" w:hAnsi="Times New Roman" w:cs="Times New Roman"/>
          <w:b/>
          <w:color w:val="auto"/>
          <w:sz w:val="28"/>
          <w:szCs w:val="28"/>
          <w:lang w:eastAsia="ru-RU"/>
        </w:rPr>
      </w:pPr>
      <w:bookmarkStart w:id="30" w:name="_Toc136328066"/>
      <w:r>
        <w:rPr>
          <w:rFonts w:ascii="Times New Roman" w:eastAsia="Times New Roman" w:hAnsi="Times New Roman" w:cs="Times New Roman"/>
          <w:b/>
          <w:color w:val="auto"/>
          <w:sz w:val="28"/>
          <w:szCs w:val="28"/>
          <w:lang w:eastAsia="ru-RU"/>
        </w:rPr>
        <w:lastRenderedPageBreak/>
        <w:t>2.3</w:t>
      </w:r>
      <w:r w:rsidR="00BF1916" w:rsidRPr="005B127E">
        <w:rPr>
          <w:rFonts w:ascii="Times New Roman" w:eastAsia="Times New Roman" w:hAnsi="Times New Roman" w:cs="Times New Roman"/>
          <w:b/>
          <w:color w:val="auto"/>
          <w:sz w:val="28"/>
          <w:szCs w:val="28"/>
          <w:lang w:eastAsia="ru-RU"/>
        </w:rPr>
        <w:t xml:space="preserve"> Функциональная модель процесса распределения учебной нагрузки преподавателей кафедры экономической информатики</w:t>
      </w:r>
      <w:bookmarkEnd w:id="30"/>
    </w:p>
    <w:p w:rsidR="005B7588" w:rsidRDefault="005B7588" w:rsidP="005B7588">
      <w:pPr>
        <w:rPr>
          <w:lang w:eastAsia="ru-RU"/>
        </w:rPr>
      </w:pPr>
    </w:p>
    <w:p w:rsidR="004E070D" w:rsidRPr="006C2DEE" w:rsidRDefault="004E070D" w:rsidP="004E070D">
      <w:pPr>
        <w:pStyle w:val="af1"/>
        <w:spacing w:line="276" w:lineRule="auto"/>
        <w:ind w:firstLine="709"/>
        <w:jc w:val="both"/>
        <w:rPr>
          <w:rFonts w:ascii="Times New Roman" w:hAnsi="Times New Roman"/>
          <w:sz w:val="28"/>
          <w:szCs w:val="28"/>
        </w:rPr>
      </w:pPr>
      <w:r>
        <w:rPr>
          <w:rFonts w:ascii="Times New Roman" w:hAnsi="Times New Roman"/>
          <w:sz w:val="28"/>
          <w:szCs w:val="28"/>
        </w:rPr>
        <w:t>IDEF0 –</w:t>
      </w:r>
      <w:r w:rsidRPr="006C2DEE">
        <w:rPr>
          <w:rFonts w:ascii="Times New Roman" w:hAnsi="Times New Roman"/>
          <w:sz w:val="28"/>
          <w:szCs w:val="28"/>
        </w:rPr>
        <w:t xml:space="preserve"> методология функционального моделирования. С помощью наглядного графического языка IDEF0, изучаемая система предстает перед разработчиками и аналитиками в виде набора взаимосвязанных функций.</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Одним из основных понятий методологии IDEF0 является</w:t>
      </w:r>
      <w:r>
        <w:rPr>
          <w:rFonts w:ascii="Times New Roman" w:hAnsi="Times New Roman"/>
          <w:sz w:val="28"/>
          <w:szCs w:val="28"/>
        </w:rPr>
        <w:t xml:space="preserve"> </w:t>
      </w:r>
      <w:r w:rsidRPr="006C2DEE">
        <w:rPr>
          <w:rFonts w:ascii="Times New Roman" w:hAnsi="Times New Roman"/>
          <w:sz w:val="28"/>
          <w:szCs w:val="28"/>
        </w:rPr>
        <w:t>функциональный блок, который</w:t>
      </w:r>
      <w:r>
        <w:rPr>
          <w:rFonts w:ascii="Times New Roman" w:hAnsi="Times New Roman"/>
          <w:sz w:val="28"/>
          <w:szCs w:val="28"/>
        </w:rPr>
        <w:t xml:space="preserve"> </w:t>
      </w:r>
      <w:r w:rsidRPr="006C2DEE">
        <w:rPr>
          <w:rFonts w:ascii="Times New Roman" w:hAnsi="Times New Roman"/>
          <w:sz w:val="28"/>
          <w:szCs w:val="28"/>
        </w:rPr>
        <w:t xml:space="preserve">графически изображается в виде прямоугольника и олицетворяет собой некоторую конкретную функцию в рамках рассматриваемой системы. Каждая из четырех сторон функционального блока имеет своё определенное значение (роль), при этом: </w:t>
      </w:r>
      <w:r>
        <w:rPr>
          <w:rFonts w:ascii="Times New Roman" w:hAnsi="Times New Roman"/>
          <w:sz w:val="28"/>
          <w:szCs w:val="28"/>
        </w:rPr>
        <w:t>верхняя сторона имеет значение «Управление»; левая сторона имеет значение «Вход»</w:t>
      </w:r>
      <w:r w:rsidRPr="006C2DEE">
        <w:rPr>
          <w:rFonts w:ascii="Times New Roman" w:hAnsi="Times New Roman"/>
          <w:sz w:val="28"/>
          <w:szCs w:val="28"/>
        </w:rPr>
        <w:t>;</w:t>
      </w:r>
      <w:r>
        <w:rPr>
          <w:rFonts w:ascii="Times New Roman" w:hAnsi="Times New Roman"/>
          <w:sz w:val="28"/>
          <w:szCs w:val="28"/>
        </w:rPr>
        <w:t xml:space="preserve"> правая сторона имеет значение «Выход»</w:t>
      </w:r>
      <w:r w:rsidRPr="006C2DEE">
        <w:rPr>
          <w:rFonts w:ascii="Times New Roman" w:hAnsi="Times New Roman"/>
          <w:sz w:val="28"/>
          <w:szCs w:val="28"/>
        </w:rPr>
        <w:t>;</w:t>
      </w:r>
      <w:r>
        <w:rPr>
          <w:rFonts w:ascii="Times New Roman" w:hAnsi="Times New Roman"/>
          <w:sz w:val="28"/>
          <w:szCs w:val="28"/>
        </w:rPr>
        <w:t xml:space="preserve"> нижняя сторона имеет значение «Механизм»</w:t>
      </w:r>
      <w:r w:rsidRPr="006C2DEE">
        <w:rPr>
          <w:rFonts w:ascii="Times New Roman" w:hAnsi="Times New Roman"/>
          <w:sz w:val="28"/>
          <w:szCs w:val="28"/>
        </w:rPr>
        <w:t>.</w:t>
      </w:r>
    </w:p>
    <w:p w:rsidR="004E070D" w:rsidRPr="006C2DEE" w:rsidRDefault="004E070D" w:rsidP="004E070D">
      <w:pPr>
        <w:pStyle w:val="af1"/>
        <w:spacing w:line="276" w:lineRule="auto"/>
        <w:ind w:firstLine="709"/>
        <w:jc w:val="both"/>
        <w:rPr>
          <w:rFonts w:ascii="Times New Roman" w:hAnsi="Times New Roman"/>
          <w:sz w:val="28"/>
          <w:szCs w:val="28"/>
        </w:rPr>
      </w:pPr>
      <w:r w:rsidRPr="006C2DEE">
        <w:rPr>
          <w:rFonts w:ascii="Times New Roman" w:hAnsi="Times New Roman"/>
          <w:sz w:val="28"/>
          <w:szCs w:val="28"/>
        </w:rPr>
        <w:t xml:space="preserve">В данном проекте функциональная модель процесса </w:t>
      </w:r>
      <w:r>
        <w:rPr>
          <w:rFonts w:ascii="Times New Roman" w:hAnsi="Times New Roman"/>
          <w:sz w:val="28"/>
          <w:szCs w:val="28"/>
        </w:rPr>
        <w:t>учета и анализа деятельности персонала</w:t>
      </w:r>
      <w:r w:rsidRPr="006C2DEE">
        <w:rPr>
          <w:rFonts w:ascii="Times New Roman" w:hAnsi="Times New Roman"/>
          <w:sz w:val="28"/>
          <w:szCs w:val="28"/>
        </w:rPr>
        <w:t xml:space="preserve"> представлена в </w:t>
      </w:r>
      <w:r w:rsidRPr="004E070D">
        <w:rPr>
          <w:rFonts w:ascii="Times New Roman" w:hAnsi="Times New Roman"/>
          <w:sz w:val="28"/>
          <w:szCs w:val="28"/>
        </w:rPr>
        <w:t>приложении А.</w:t>
      </w:r>
      <w:r w:rsidRPr="006C2DEE">
        <w:rPr>
          <w:rFonts w:ascii="Times New Roman" w:hAnsi="Times New Roman"/>
          <w:sz w:val="28"/>
          <w:szCs w:val="28"/>
        </w:rPr>
        <w:t xml:space="preserve">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 xml:space="preserve">На контекстной диаграмме верхнего уровня представлена функциональная модель «Управлять персоналом», а также определены потоки входных и выходных ресурсов, а также внешние и управляющие элементы для процесса. Как видно из диаграммы, на входе процесса – необходимость в новом сотруднике. Механизмы исполнения – сотрудник отдела кадров, соискатель, начальник отдела и непосредственно сам стажёр. Управление – трудовой кодекс РБ и внутренние стандарты предприятия. На выходе процесса – отчет о найме сотрудника. </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После описания контекстной диаграммы проводится функциональная декомпозиция – система разбивается на подсистемы, и каждая подсистема описывается отдельно (диаграммы декомпозиции).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Главный процесс разбивается на четыре основных подпроцесса. Процесс найма сотрудника, процесс проведения вводного инструктажа. После начальник отдела, в который устраивается сотрудник, выдаёт задание стажёру. После чего будет происходить процесс прохождения стажировки.</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Далее необходимо рассмотреть процесс найма сотрудника. Данный процесс разбивается на четыре подпроцесса. Первым является процесс составления требований к соискателям согласно внутренним стандартам предприятия. После сотруднику отдела кадров необходимо создать вакансию, и разместить её на специализированных платформах. На следующем этапе соискатель откликается на вакансию. После чего проходит собеседование.</w:t>
      </w:r>
    </w:p>
    <w:p w:rsidR="004E070D" w:rsidRPr="004E070D" w:rsidRDefault="004E070D" w:rsidP="004E070D">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lastRenderedPageBreak/>
        <w:t>Также следует подробно изучить процесс «откликнуться на вакансию», который включает в себя следующие этапы:</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предлагаемые вакансии;</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составить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отправить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просмотреть резюме;</w:t>
      </w:r>
    </w:p>
    <w:p w:rsidR="004E070D" w:rsidRPr="004E070D" w:rsidRDefault="004E070D" w:rsidP="004E070D">
      <w:pPr>
        <w:pStyle w:val="af1"/>
        <w:numPr>
          <w:ilvl w:val="0"/>
          <w:numId w:val="38"/>
        </w:numPr>
        <w:spacing w:line="276" w:lineRule="auto"/>
        <w:ind w:left="993" w:hanging="284"/>
        <w:jc w:val="both"/>
        <w:rPr>
          <w:rFonts w:ascii="Times New Roman" w:hAnsi="Times New Roman"/>
          <w:sz w:val="28"/>
          <w:szCs w:val="28"/>
        </w:rPr>
      </w:pPr>
      <w:r w:rsidRPr="004E070D">
        <w:rPr>
          <w:rFonts w:ascii="Times New Roman" w:hAnsi="Times New Roman"/>
          <w:sz w:val="28"/>
          <w:szCs w:val="28"/>
        </w:rPr>
        <w:t>пригласить на собеседование.</w:t>
      </w:r>
    </w:p>
    <w:p w:rsidR="003A3AF6" w:rsidRPr="00F7510C" w:rsidRDefault="004E070D" w:rsidP="00F7510C">
      <w:pPr>
        <w:pStyle w:val="af1"/>
        <w:spacing w:line="276" w:lineRule="auto"/>
        <w:ind w:firstLine="709"/>
        <w:jc w:val="both"/>
        <w:rPr>
          <w:rFonts w:ascii="Times New Roman" w:hAnsi="Times New Roman"/>
          <w:sz w:val="28"/>
          <w:szCs w:val="28"/>
        </w:rPr>
      </w:pPr>
      <w:r w:rsidRPr="004E070D">
        <w:rPr>
          <w:rFonts w:ascii="Times New Roman" w:hAnsi="Times New Roman"/>
          <w:sz w:val="28"/>
          <w:szCs w:val="28"/>
        </w:rPr>
        <w:t>В ходе рассматриваемого процесса соискатель согласно трудовому кодексу РБ составляет резюме и отправляет его, а сотрудник отдела кадров, просматривая данное резюме, п</w:t>
      </w:r>
      <w:r w:rsidR="00F7510C">
        <w:rPr>
          <w:rFonts w:ascii="Times New Roman" w:hAnsi="Times New Roman"/>
          <w:sz w:val="28"/>
          <w:szCs w:val="28"/>
        </w:rPr>
        <w:t>риглашает его на собеседование.</w:t>
      </w:r>
    </w:p>
    <w:p w:rsidR="005B7588" w:rsidRPr="005B7588" w:rsidRDefault="00F7510C" w:rsidP="00F82BD0">
      <w:pPr>
        <w:ind w:firstLine="709"/>
        <w:jc w:val="both"/>
        <w:rPr>
          <w:lang w:eastAsia="ru-RU"/>
        </w:rPr>
      </w:pPr>
      <w:r w:rsidRPr="00F7510C">
        <w:rPr>
          <w:rFonts w:ascii="Times New Roman" w:eastAsia="Times New Roman" w:hAnsi="Times New Roman"/>
          <w:sz w:val="28"/>
          <w:szCs w:val="28"/>
          <w:lang w:eastAsia="ru-RU"/>
        </w:rPr>
        <w:t>ОАО «АСБ Беларусбанк»</w:t>
      </w:r>
      <w:r w:rsidR="00234E4E">
        <w:rPr>
          <w:rFonts w:ascii="Times New Roman" w:hAnsi="Times New Roman" w:cs="Times New Roman"/>
          <w:color w:val="000000" w:themeColor="text1"/>
          <w:sz w:val="28"/>
          <w:szCs w:val="28"/>
        </w:rPr>
        <w:t xml:space="preserve"> </w:t>
      </w:r>
      <w:r w:rsidR="00F82BD0">
        <w:rPr>
          <w:rFonts w:ascii="Times New Roman" w:hAnsi="Times New Roman" w:cs="Times New Roman"/>
          <w:color w:val="000000" w:themeColor="text1"/>
          <w:sz w:val="28"/>
          <w:szCs w:val="28"/>
        </w:rPr>
        <w:t xml:space="preserve">является </w:t>
      </w:r>
      <w:r w:rsidR="00234E4E">
        <w:rPr>
          <w:rFonts w:ascii="Times New Roman" w:hAnsi="Times New Roman" w:cs="Times New Roman"/>
          <w:color w:val="000000" w:themeColor="text1"/>
          <w:sz w:val="28"/>
          <w:szCs w:val="28"/>
        </w:rPr>
        <w:t xml:space="preserve">самым крупным банком на территории </w:t>
      </w:r>
      <w:r w:rsidR="00F82BD0">
        <w:rPr>
          <w:rFonts w:ascii="Times New Roman" w:hAnsi="Times New Roman" w:cs="Times New Roman"/>
          <w:color w:val="000000" w:themeColor="text1"/>
          <w:sz w:val="28"/>
          <w:szCs w:val="28"/>
        </w:rPr>
        <w:t xml:space="preserve">Республики Беларусь, а также </w:t>
      </w:r>
      <w:r w:rsidR="00234E4E">
        <w:rPr>
          <w:rFonts w:ascii="Times New Roman" w:hAnsi="Times New Roman" w:cs="Times New Roman"/>
          <w:color w:val="000000" w:themeColor="text1"/>
          <w:sz w:val="28"/>
          <w:szCs w:val="28"/>
        </w:rPr>
        <w:t xml:space="preserve">занимает 14 место среди 25 крупнейших банков Центральной и Восточной Европы. </w:t>
      </w:r>
      <w:r w:rsidR="005B7588">
        <w:rPr>
          <w:rFonts w:ascii="Times New Roman" w:hAnsi="Times New Roman" w:cs="Times New Roman"/>
          <w:color w:val="000000" w:themeColor="text1"/>
          <w:sz w:val="28"/>
          <w:szCs w:val="28"/>
        </w:rPr>
        <w:t xml:space="preserve">После ознакомления с </w:t>
      </w:r>
      <w:r w:rsidR="00F82BD0">
        <w:rPr>
          <w:rFonts w:ascii="Times New Roman" w:hAnsi="Times New Roman" w:cs="Times New Roman"/>
          <w:color w:val="000000" w:themeColor="text1"/>
          <w:sz w:val="28"/>
          <w:szCs w:val="28"/>
        </w:rPr>
        <w:t xml:space="preserve">организацией и процессом </w:t>
      </w:r>
      <w:r w:rsidR="00234E4E">
        <w:rPr>
          <w:rFonts w:ascii="Times New Roman" w:hAnsi="Times New Roman" w:cs="Times New Roman"/>
          <w:color w:val="000000" w:themeColor="text1"/>
          <w:sz w:val="28"/>
          <w:szCs w:val="28"/>
        </w:rPr>
        <w:t xml:space="preserve">приёма на работу </w:t>
      </w:r>
      <w:r w:rsidR="005B7588">
        <w:rPr>
          <w:rFonts w:ascii="Times New Roman" w:hAnsi="Times New Roman" w:cs="Times New Roman"/>
          <w:color w:val="000000" w:themeColor="text1"/>
          <w:sz w:val="28"/>
          <w:szCs w:val="28"/>
        </w:rPr>
        <w:t xml:space="preserve">было выявлено, что </w:t>
      </w:r>
      <w:r w:rsidR="005B7588" w:rsidRPr="001F3DD8">
        <w:rPr>
          <w:rFonts w:ascii="Times New Roman" w:eastAsia="Times New Roman" w:hAnsi="Times New Roman"/>
          <w:sz w:val="28"/>
          <w:szCs w:val="28"/>
          <w:lang w:eastAsia="ru-RU"/>
        </w:rPr>
        <w:t xml:space="preserve">существует необходимость в принятии каких-либо шагов по оптимизации системы </w:t>
      </w:r>
      <w:r w:rsidR="00234E4E">
        <w:rPr>
          <w:rFonts w:ascii="Times New Roman" w:eastAsia="Times New Roman" w:hAnsi="Times New Roman"/>
          <w:sz w:val="28"/>
          <w:szCs w:val="28"/>
          <w:lang w:eastAsia="ru-RU"/>
        </w:rPr>
        <w:t>кадровой службы</w:t>
      </w:r>
      <w:r w:rsidR="005B7588">
        <w:rPr>
          <w:rFonts w:ascii="Times New Roman" w:hAnsi="Times New Roman" w:cs="Times New Roman"/>
          <w:color w:val="000000" w:themeColor="text1"/>
          <w:sz w:val="28"/>
          <w:szCs w:val="28"/>
        </w:rPr>
        <w:t xml:space="preserve">. </w:t>
      </w:r>
      <w:r w:rsidR="005B7588" w:rsidRPr="001F3DD8">
        <w:rPr>
          <w:rFonts w:ascii="Times New Roman" w:hAnsi="Times New Roman" w:cs="Times New Roman"/>
          <w:sz w:val="28"/>
          <w:szCs w:val="28"/>
        </w:rPr>
        <w:t xml:space="preserve">Результатами </w:t>
      </w:r>
      <w:r w:rsidR="005B7588">
        <w:rPr>
          <w:rFonts w:ascii="Times New Roman" w:hAnsi="Times New Roman" w:cs="Times New Roman"/>
          <w:sz w:val="28"/>
          <w:szCs w:val="28"/>
        </w:rPr>
        <w:t xml:space="preserve">изменений в </w:t>
      </w:r>
      <w:r w:rsidR="00234E4E">
        <w:rPr>
          <w:rFonts w:ascii="Times New Roman" w:hAnsi="Times New Roman" w:cs="Times New Roman"/>
          <w:sz w:val="28"/>
          <w:szCs w:val="28"/>
        </w:rPr>
        <w:t xml:space="preserve">выделенном </w:t>
      </w:r>
      <w:r>
        <w:rPr>
          <w:rFonts w:ascii="Times New Roman" w:hAnsi="Times New Roman" w:cs="Times New Roman"/>
          <w:sz w:val="28"/>
          <w:szCs w:val="28"/>
        </w:rPr>
        <w:t>процессе является</w:t>
      </w:r>
      <w:r w:rsidR="005B7588">
        <w:rPr>
          <w:rFonts w:ascii="Times New Roman" w:hAnsi="Times New Roman" w:cs="Times New Roman"/>
          <w:sz w:val="28"/>
          <w:szCs w:val="28"/>
        </w:rPr>
        <w:t xml:space="preserve"> повышение</w:t>
      </w:r>
      <w:r w:rsidR="005B7588" w:rsidRPr="001F3DD8">
        <w:rPr>
          <w:rFonts w:ascii="Times New Roman" w:hAnsi="Times New Roman" w:cs="Times New Roman"/>
          <w:sz w:val="28"/>
          <w:szCs w:val="28"/>
        </w:rPr>
        <w:t xml:space="preserve"> эффективности использования рабочего времени </w:t>
      </w:r>
      <w:r w:rsidR="00234E4E">
        <w:rPr>
          <w:rFonts w:ascii="Times New Roman" w:hAnsi="Times New Roman" w:cs="Times New Roman"/>
          <w:sz w:val="28"/>
          <w:szCs w:val="28"/>
        </w:rPr>
        <w:t>кадровой службы, снижение времени для найма и регистрации сотрудника</w:t>
      </w:r>
      <w:r w:rsidR="005B7588">
        <w:rPr>
          <w:rFonts w:ascii="Times New Roman" w:hAnsi="Times New Roman" w:cs="Times New Roman"/>
          <w:sz w:val="28"/>
          <w:szCs w:val="28"/>
        </w:rPr>
        <w:t xml:space="preserve"> и, как следствие,</w:t>
      </w:r>
      <w:r w:rsidR="005B7588" w:rsidRPr="001F3DD8">
        <w:rPr>
          <w:rFonts w:ascii="Times New Roman" w:hAnsi="Times New Roman" w:cs="Times New Roman"/>
          <w:sz w:val="28"/>
          <w:szCs w:val="28"/>
        </w:rPr>
        <w:t xml:space="preserve"> увеличение производительности труда.</w:t>
      </w:r>
    </w:p>
    <w:p w:rsidR="00BF1916" w:rsidRPr="00E21FA5" w:rsidRDefault="00BF1916" w:rsidP="00032562">
      <w:pPr>
        <w:pStyle w:val="1"/>
        <w:ind w:left="851" w:hanging="142"/>
        <w:rPr>
          <w:rFonts w:ascii="Times New Roman" w:eastAsia="Times New Roman" w:hAnsi="Times New Roman" w:cs="Times New Roman"/>
          <w:b/>
          <w:sz w:val="28"/>
          <w:szCs w:val="28"/>
          <w:lang w:eastAsia="ru-RU"/>
        </w:rPr>
      </w:pPr>
      <w:r>
        <w:rPr>
          <w:rFonts w:eastAsia="Times New Roman"/>
          <w:lang w:eastAsia="ru-RU"/>
        </w:rPr>
        <w:br w:type="column"/>
      </w:r>
      <w:bookmarkStart w:id="31" w:name="_Toc136328067"/>
      <w:r w:rsidRPr="00E21FA5">
        <w:rPr>
          <w:rFonts w:ascii="Times New Roman" w:eastAsia="Times New Roman" w:hAnsi="Times New Roman" w:cs="Times New Roman"/>
          <w:b/>
          <w:color w:val="auto"/>
          <w:sz w:val="28"/>
          <w:szCs w:val="28"/>
          <w:lang w:eastAsia="ru-RU"/>
        </w:rPr>
        <w:lastRenderedPageBreak/>
        <w:t xml:space="preserve">3 </w:t>
      </w:r>
      <w:r w:rsidR="00E21FA5" w:rsidRPr="00E21FA5">
        <w:rPr>
          <w:rFonts w:ascii="Times New Roman" w:eastAsia="Times New Roman" w:hAnsi="Times New Roman" w:cs="Times New Roman"/>
          <w:b/>
          <w:color w:val="auto"/>
          <w:sz w:val="28"/>
          <w:szCs w:val="28"/>
          <w:lang w:eastAsia="ru-RU"/>
        </w:rPr>
        <w:t>РАЗРАБОТКА ПРОГРАММНОЙ ПОДДЕРЖКИ ПЛАНИРОВАНИЯ И РАСПРЕДЕЛЕНИЯ УЧЕБНОЙ НАГРУЗКИ ПРЕПОДАВАТЕЛЕЙ ВУЗА</w:t>
      </w:r>
      <w:bookmarkEnd w:id="31"/>
    </w:p>
    <w:p w:rsidR="00204D42" w:rsidRDefault="00204D42" w:rsidP="003B3F18">
      <w:pPr>
        <w:pStyle w:val="2"/>
        <w:rPr>
          <w:rFonts w:ascii="Times New Roman" w:eastAsia="Times New Roman" w:hAnsi="Times New Roman" w:cs="Times New Roman"/>
          <w:b/>
          <w:color w:val="auto"/>
          <w:sz w:val="28"/>
          <w:szCs w:val="28"/>
          <w:lang w:eastAsia="ru-RU"/>
        </w:rPr>
      </w:pPr>
    </w:p>
    <w:p w:rsidR="00E21FA5" w:rsidRDefault="00E21FA5" w:rsidP="00D62797">
      <w:pPr>
        <w:pStyle w:val="2"/>
        <w:ind w:left="1134" w:hanging="425"/>
        <w:rPr>
          <w:rFonts w:ascii="Times New Roman" w:eastAsia="Times New Roman" w:hAnsi="Times New Roman" w:cs="Times New Roman"/>
          <w:b/>
          <w:color w:val="auto"/>
          <w:sz w:val="28"/>
          <w:szCs w:val="28"/>
          <w:lang w:eastAsia="ru-RU"/>
        </w:rPr>
      </w:pPr>
      <w:bookmarkStart w:id="32" w:name="_Toc136328068"/>
      <w:r>
        <w:rPr>
          <w:rFonts w:ascii="Times New Roman" w:eastAsia="Times New Roman" w:hAnsi="Times New Roman" w:cs="Times New Roman"/>
          <w:b/>
          <w:color w:val="auto"/>
          <w:sz w:val="28"/>
          <w:szCs w:val="28"/>
          <w:lang w:eastAsia="ru-RU"/>
        </w:rPr>
        <w:t>3.1 Постановка задачи и обзор методов ее решения</w:t>
      </w:r>
      <w:bookmarkEnd w:id="32"/>
    </w:p>
    <w:p w:rsidR="003F4100" w:rsidRPr="003F4100" w:rsidRDefault="003F4100" w:rsidP="003F4100">
      <w:pPr>
        <w:rPr>
          <w:lang w:eastAsia="ru-RU"/>
        </w:rPr>
      </w:pPr>
    </w:p>
    <w:p w:rsidR="003F4100" w:rsidRDefault="003F4100" w:rsidP="003F4100">
      <w:pPr>
        <w:tabs>
          <w:tab w:val="left" w:pos="726"/>
        </w:tabs>
        <w:ind w:firstLine="709"/>
        <w:jc w:val="both"/>
        <w:rPr>
          <w:rFonts w:ascii="Times New Roman" w:hAnsi="Times New Roman" w:cs="Times New Roman"/>
          <w:b/>
          <w:sz w:val="28"/>
          <w:szCs w:val="28"/>
        </w:rPr>
      </w:pPr>
      <w:r>
        <w:rPr>
          <w:rFonts w:ascii="Times New Roman" w:eastAsia="Times New Roman" w:hAnsi="Times New Roman" w:cs="Times New Roman"/>
          <w:sz w:val="28"/>
          <w:szCs w:val="28"/>
          <w:lang w:eastAsia="ru-RU"/>
        </w:rPr>
        <w:t>В предыдущей главе был рассмотрен процесс</w:t>
      </w:r>
      <w:r w:rsidR="0054211C">
        <w:rPr>
          <w:rFonts w:ascii="Times New Roman" w:eastAsia="Times New Roman" w:hAnsi="Times New Roman" w:cs="Times New Roman"/>
          <w:sz w:val="28"/>
          <w:szCs w:val="28"/>
          <w:lang w:eastAsia="ru-RU"/>
        </w:rPr>
        <w:t xml:space="preserve"> управления персоналом на предприятии</w:t>
      </w:r>
      <w:r>
        <w:rPr>
          <w:rFonts w:ascii="Times New Roman" w:eastAsia="Times New Roman" w:hAnsi="Times New Roman" w:cs="Times New Roman"/>
          <w:sz w:val="28"/>
          <w:szCs w:val="28"/>
          <w:lang w:eastAsia="ru-RU"/>
        </w:rPr>
        <w:t xml:space="preserve">. Было установлено, что процессы </w:t>
      </w:r>
      <w:r w:rsidR="0054211C">
        <w:rPr>
          <w:rFonts w:ascii="Times New Roman" w:eastAsia="Times New Roman" w:hAnsi="Times New Roman" w:cs="Times New Roman"/>
          <w:sz w:val="28"/>
          <w:szCs w:val="28"/>
          <w:lang w:eastAsia="ru-RU"/>
        </w:rPr>
        <w:t xml:space="preserve">предприятия </w:t>
      </w:r>
      <w:r>
        <w:rPr>
          <w:rFonts w:ascii="Times New Roman" w:eastAsia="Times New Roman" w:hAnsi="Times New Roman" w:cs="Times New Roman"/>
          <w:sz w:val="28"/>
          <w:szCs w:val="28"/>
          <w:lang w:eastAsia="ru-RU"/>
        </w:rPr>
        <w:t xml:space="preserve">в данном направлении в большинстве случаев не автоматизированы, что затрудняет мониторинг данных процессов, усложняет работу </w:t>
      </w:r>
      <w:r w:rsidR="0054211C">
        <w:rPr>
          <w:rFonts w:ascii="Times New Roman" w:eastAsia="Times New Roman" w:hAnsi="Times New Roman" w:cs="Times New Roman"/>
          <w:sz w:val="28"/>
          <w:szCs w:val="28"/>
          <w:lang w:eastAsia="ru-RU"/>
        </w:rPr>
        <w:t>со</w:t>
      </w:r>
      <w:r w:rsidR="00D253A7">
        <w:rPr>
          <w:rFonts w:ascii="Times New Roman" w:eastAsia="Times New Roman" w:hAnsi="Times New Roman" w:cs="Times New Roman"/>
          <w:sz w:val="28"/>
          <w:szCs w:val="28"/>
          <w:lang w:eastAsia="ru-RU"/>
        </w:rPr>
        <w:t>трудника отдела кадров и начальника отдела</w:t>
      </w:r>
      <w:r>
        <w:rPr>
          <w:rFonts w:ascii="Times New Roman" w:eastAsia="Times New Roman" w:hAnsi="Times New Roman" w:cs="Times New Roman"/>
          <w:sz w:val="28"/>
          <w:szCs w:val="28"/>
          <w:lang w:eastAsia="ru-RU"/>
        </w:rPr>
        <w:t xml:space="preserve">, занимающихся </w:t>
      </w:r>
      <w:r w:rsidR="00D253A7">
        <w:rPr>
          <w:rFonts w:ascii="Times New Roman" w:eastAsia="Times New Roman" w:hAnsi="Times New Roman" w:cs="Times New Roman"/>
          <w:sz w:val="28"/>
          <w:szCs w:val="28"/>
          <w:lang w:eastAsia="ru-RU"/>
        </w:rPr>
        <w:t>принятием и адаптацией нового сотрудника</w:t>
      </w:r>
      <w:r>
        <w:rPr>
          <w:rFonts w:ascii="Times New Roman" w:eastAsia="Times New Roman" w:hAnsi="Times New Roman" w:cs="Times New Roman"/>
          <w:sz w:val="28"/>
          <w:szCs w:val="28"/>
          <w:lang w:eastAsia="ru-RU"/>
        </w:rPr>
        <w:t xml:space="preserve">. Для решения этих проблем было решено разработать программно-информационный комплекс для </w:t>
      </w:r>
      <w:r w:rsidR="00D253A7">
        <w:rPr>
          <w:rFonts w:ascii="Times New Roman" w:eastAsia="Times New Roman" w:hAnsi="Times New Roman" w:cs="Times New Roman"/>
          <w:sz w:val="28"/>
          <w:szCs w:val="28"/>
          <w:lang w:eastAsia="ru-RU"/>
        </w:rPr>
        <w:t>программной поддержки кадровой работы в банковской сфере.</w:t>
      </w:r>
    </w:p>
    <w:p w:rsidR="003F4100" w:rsidRDefault="003F4100" w:rsidP="003F4100">
      <w:pPr>
        <w:ind w:firstLine="709"/>
        <w:jc w:val="both"/>
        <w:rPr>
          <w:rFonts w:ascii="Times New Roman" w:hAnsi="Times New Roman" w:cs="Times New Roman"/>
          <w:sz w:val="28"/>
          <w:szCs w:val="28"/>
          <w:lang w:val="be-BY"/>
        </w:rPr>
      </w:pPr>
      <w:r>
        <w:rPr>
          <w:rFonts w:ascii="Times New Roman" w:hAnsi="Times New Roman" w:cs="Times New Roman"/>
          <w:sz w:val="28"/>
          <w:szCs w:val="28"/>
        </w:rPr>
        <w:t xml:space="preserve">Для успешной реализации данного приложения необходимо четко определить его цели и задачи. Цель может быть сформулирована как реализация </w:t>
      </w:r>
      <w:r>
        <w:rPr>
          <w:rFonts w:ascii="Times New Roman" w:hAnsi="Times New Roman" w:cs="Times New Roman"/>
          <w:sz w:val="28"/>
          <w:szCs w:val="28"/>
          <w:lang w:val="en-US"/>
        </w:rPr>
        <w:t>web</w:t>
      </w:r>
      <w:r>
        <w:rPr>
          <w:rFonts w:ascii="Times New Roman" w:hAnsi="Times New Roman" w:cs="Times New Roman"/>
          <w:sz w:val="28"/>
          <w:szCs w:val="28"/>
        </w:rPr>
        <w:t>-приложения, позволяющего хранить информацию о сотрудниках</w:t>
      </w:r>
      <w:r w:rsidR="00D253A7">
        <w:rPr>
          <w:rFonts w:ascii="Times New Roman" w:hAnsi="Times New Roman" w:cs="Times New Roman"/>
          <w:sz w:val="28"/>
          <w:szCs w:val="28"/>
        </w:rPr>
        <w:t xml:space="preserve"> и соискателях</w:t>
      </w:r>
      <w:r>
        <w:rPr>
          <w:rFonts w:ascii="Times New Roman" w:hAnsi="Times New Roman" w:cs="Times New Roman"/>
          <w:sz w:val="28"/>
          <w:szCs w:val="28"/>
        </w:rPr>
        <w:t>,</w:t>
      </w:r>
      <w:r w:rsidR="00D253A7">
        <w:rPr>
          <w:rFonts w:ascii="Times New Roman" w:hAnsi="Times New Roman" w:cs="Times New Roman"/>
          <w:sz w:val="28"/>
          <w:szCs w:val="28"/>
        </w:rPr>
        <w:t xml:space="preserve"> вакансиях, отпусках, обучении, отделах, командировках и поощрений</w:t>
      </w:r>
      <w:r>
        <w:rPr>
          <w:rFonts w:ascii="Times New Roman" w:hAnsi="Times New Roman" w:cs="Times New Roman"/>
          <w:sz w:val="28"/>
          <w:szCs w:val="28"/>
        </w:rPr>
        <w:t xml:space="preserve">, а также способствующего эффективному </w:t>
      </w:r>
      <w:r w:rsidR="00D253A7">
        <w:rPr>
          <w:rFonts w:ascii="Times New Roman" w:hAnsi="Times New Roman" w:cs="Times New Roman"/>
          <w:sz w:val="28"/>
          <w:szCs w:val="28"/>
        </w:rPr>
        <w:t>управлению персоналом</w:t>
      </w:r>
      <w:r>
        <w:rPr>
          <w:rFonts w:ascii="Times New Roman" w:hAnsi="Times New Roman" w:cs="Times New Roman"/>
          <w:sz w:val="28"/>
          <w:szCs w:val="28"/>
        </w:rPr>
        <w:t>. Для достижения поставленной цели необходимо решить ряд задач:</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Изучить предметную область, выделить сущности для решаемой задачи.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Построить модели представления с использованием языка UML с целью последующего упрощения разработки приложения.</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Построить информационную модель системы в СУБД  </w:t>
      </w:r>
      <w:r w:rsidRPr="00482E46">
        <w:rPr>
          <w:rFonts w:ascii="Times New Roman" w:hAnsi="Times New Roman" w:cs="Times New Roman"/>
          <w:sz w:val="28"/>
          <w:szCs w:val="28"/>
        </w:rPr>
        <w:t xml:space="preserve"> </w:t>
      </w:r>
      <w:r w:rsidR="00D253A7">
        <w:rPr>
          <w:rFonts w:ascii="Times New Roman" w:hAnsi="Times New Roman" w:cs="Times New Roman"/>
          <w:sz w:val="28"/>
          <w:szCs w:val="28"/>
          <w:lang w:val="en-US"/>
        </w:rPr>
        <w:t>PostgreSQL</w:t>
      </w:r>
      <w:r>
        <w:rPr>
          <w:rFonts w:ascii="Times New Roman" w:hAnsi="Times New Roman" w:cs="Times New Roman"/>
          <w:sz w:val="28"/>
          <w:szCs w:val="28"/>
        </w:rPr>
        <w:t xml:space="preserve"> для хранения исходной информации.</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 xml:space="preserve">Разработать и построить информационную модель в </w:t>
      </w:r>
      <w:r>
        <w:rPr>
          <w:rFonts w:ascii="Times New Roman" w:hAnsi="Times New Roman" w:cs="Times New Roman"/>
          <w:sz w:val="28"/>
          <w:szCs w:val="28"/>
          <w:lang w:val="en-US"/>
        </w:rPr>
        <w:t>ERwin</w:t>
      </w:r>
      <w:r>
        <w:rPr>
          <w:rFonts w:ascii="Times New Roman" w:hAnsi="Times New Roman" w:cs="Times New Roman"/>
          <w:sz w:val="28"/>
          <w:szCs w:val="28"/>
        </w:rPr>
        <w:t>.</w:t>
      </w:r>
    </w:p>
    <w:p w:rsidR="003F4100" w:rsidRDefault="003F4100" w:rsidP="00F117CC">
      <w:pPr>
        <w:numPr>
          <w:ilvl w:val="1"/>
          <w:numId w:val="7"/>
        </w:numPr>
        <w:tabs>
          <w:tab w:val="clear" w:pos="1021"/>
          <w:tab w:val="num" w:pos="1134"/>
        </w:tabs>
        <w:ind w:firstLine="709"/>
        <w:jc w:val="both"/>
        <w:rPr>
          <w:rFonts w:ascii="Times New Roman" w:hAnsi="Times New Roman" w:cs="Times New Roman"/>
          <w:sz w:val="28"/>
          <w:szCs w:val="28"/>
        </w:rPr>
      </w:pPr>
      <w:r>
        <w:rPr>
          <w:rFonts w:ascii="Times New Roman" w:hAnsi="Times New Roman" w:cs="Times New Roman"/>
          <w:sz w:val="28"/>
          <w:szCs w:val="28"/>
        </w:rPr>
        <w:t>Описать полученные результаты, сформулировать выводы и заключение.</w:t>
      </w:r>
    </w:p>
    <w:p w:rsidR="003F4100" w:rsidRDefault="003F4100" w:rsidP="003F4100">
      <w:pPr>
        <w:ind w:firstLine="709"/>
        <w:jc w:val="both"/>
        <w:rPr>
          <w:rFonts w:ascii="Times New Roman" w:hAnsi="Times New Roman" w:cs="Times New Roman"/>
          <w:sz w:val="28"/>
          <w:szCs w:val="28"/>
        </w:rPr>
      </w:pPr>
      <w:r>
        <w:rPr>
          <w:rFonts w:ascii="Times New Roman" w:eastAsia="Times New Roman" w:hAnsi="Times New Roman" w:cs="Times New Roman"/>
          <w:sz w:val="28"/>
          <w:szCs w:val="28"/>
          <w:lang w:eastAsia="ru-RU"/>
        </w:rPr>
        <w:t xml:space="preserve">К программному продукту должны иметь доступ </w:t>
      </w:r>
      <w:r w:rsidR="00D253A7">
        <w:rPr>
          <w:rFonts w:ascii="Times New Roman" w:eastAsia="Times New Roman" w:hAnsi="Times New Roman" w:cs="Times New Roman"/>
          <w:sz w:val="28"/>
          <w:szCs w:val="28"/>
          <w:lang w:eastAsia="ru-RU"/>
        </w:rPr>
        <w:t>сотрудник отдела кадров</w:t>
      </w:r>
      <w:r>
        <w:rPr>
          <w:rFonts w:ascii="Times New Roman" w:eastAsia="Times New Roman" w:hAnsi="Times New Roman" w:cs="Times New Roman"/>
          <w:sz w:val="28"/>
          <w:szCs w:val="28"/>
          <w:lang w:eastAsia="ru-RU"/>
        </w:rPr>
        <w:t xml:space="preserve"> (администратор), </w:t>
      </w:r>
      <w:r w:rsidR="00512F80">
        <w:rPr>
          <w:rFonts w:ascii="Times New Roman" w:eastAsia="Times New Roman" w:hAnsi="Times New Roman" w:cs="Times New Roman"/>
          <w:sz w:val="28"/>
          <w:szCs w:val="28"/>
          <w:lang w:eastAsia="ru-RU"/>
        </w:rPr>
        <w:t>соискатель (незарегистрированный пользователь)</w:t>
      </w:r>
      <w:r>
        <w:rPr>
          <w:rFonts w:ascii="Times New Roman" w:eastAsia="Times New Roman" w:hAnsi="Times New Roman" w:cs="Times New Roman"/>
          <w:sz w:val="28"/>
          <w:szCs w:val="28"/>
          <w:lang w:eastAsia="ru-RU"/>
        </w:rPr>
        <w:t xml:space="preserve">, </w:t>
      </w:r>
      <w:r w:rsidR="00512F80">
        <w:rPr>
          <w:rFonts w:ascii="Times New Roman" w:eastAsia="Times New Roman" w:hAnsi="Times New Roman" w:cs="Times New Roman"/>
          <w:sz w:val="28"/>
          <w:szCs w:val="28"/>
          <w:lang w:eastAsia="ru-RU"/>
        </w:rPr>
        <w:t>сотрудник предприятия</w:t>
      </w:r>
      <w:r>
        <w:rPr>
          <w:rFonts w:ascii="Times New Roman" w:eastAsia="Times New Roman" w:hAnsi="Times New Roman" w:cs="Times New Roman"/>
          <w:sz w:val="28"/>
          <w:szCs w:val="28"/>
          <w:lang w:eastAsia="ru-RU"/>
        </w:rPr>
        <w:t>.</w:t>
      </w:r>
    </w:p>
    <w:p w:rsidR="003F4100" w:rsidRDefault="003F4100" w:rsidP="003F4100">
      <w:pPr>
        <w:ind w:firstLine="709"/>
        <w:jc w:val="both"/>
        <w:rPr>
          <w:rFonts w:ascii="Times New Roman" w:hAnsi="Times New Roman" w:cs="Times New Roman"/>
          <w:spacing w:val="5"/>
          <w:sz w:val="28"/>
          <w:szCs w:val="28"/>
        </w:rPr>
      </w:pPr>
      <w:r>
        <w:rPr>
          <w:rFonts w:ascii="Times New Roman" w:hAnsi="Times New Roman" w:cs="Times New Roman"/>
          <w:spacing w:val="5"/>
          <w:sz w:val="28"/>
          <w:szCs w:val="28"/>
        </w:rPr>
        <w:t xml:space="preserve">В приложении должны быть предусмотрены такие функциональные возможности, как добавление, удаление и редактирование данных. Вывод данных должен осуществляться в удобной для восприятия пользователя форме. </w:t>
      </w:r>
    </w:p>
    <w:p w:rsidR="003F4100" w:rsidRDefault="003F4100" w:rsidP="003F4100">
      <w:pPr>
        <w:ind w:firstLine="709"/>
        <w:jc w:val="both"/>
        <w:rPr>
          <w:rFonts w:ascii="Times New Roman" w:eastAsia="Times New Roman" w:hAnsi="Times New Roman" w:cs="Times New Roman"/>
          <w:sz w:val="28"/>
          <w:szCs w:val="28"/>
          <w:lang w:eastAsia="ru-RU"/>
        </w:rPr>
      </w:pPr>
      <w:r>
        <w:rPr>
          <w:rFonts w:ascii="Times New Roman" w:hAnsi="Times New Roman" w:cs="Times New Roman"/>
          <w:sz w:val="28"/>
          <w:szCs w:val="28"/>
        </w:rPr>
        <w:t xml:space="preserve">Клиентская часть должна обладать дружественным интерфейсом, а также обеспечивать адекватное, наглядное представление данных, полученных в ответ на запрос с сервера. </w:t>
      </w:r>
    </w:p>
    <w:p w:rsidR="003F4100" w:rsidRDefault="003F4100" w:rsidP="003F4100">
      <w:pPr>
        <w:ind w:firstLine="709"/>
        <w:jc w:val="both"/>
        <w:rPr>
          <w:rFonts w:ascii="Times New Roman" w:hAnsi="Times New Roman" w:cs="Times New Roman"/>
          <w:sz w:val="28"/>
          <w:szCs w:val="28"/>
        </w:rPr>
      </w:pPr>
      <w:r>
        <w:rPr>
          <w:rFonts w:ascii="Times New Roman" w:hAnsi="Times New Roman" w:cs="Times New Roman"/>
          <w:sz w:val="28"/>
          <w:szCs w:val="28"/>
        </w:rPr>
        <w:t>Требования к клиентским компьютерам невысоки. Система авторизации и серверный контроль не позволяют обмануть систему путем манипуляций с клиентской машиной.</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Программная система </w:t>
      </w:r>
      <w:r w:rsidR="00512F80">
        <w:rPr>
          <w:rFonts w:ascii="Times New Roman" w:eastAsia="Times New Roman" w:hAnsi="Times New Roman"/>
          <w:sz w:val="28"/>
          <w:szCs w:val="28"/>
          <w:lang w:eastAsia="ru-RU"/>
        </w:rPr>
        <w:t xml:space="preserve">для поддержки работы кадровой службы </w:t>
      </w:r>
      <w:r>
        <w:rPr>
          <w:rFonts w:ascii="Times New Roman" w:eastAsia="Times New Roman" w:hAnsi="Times New Roman"/>
          <w:sz w:val="28"/>
          <w:szCs w:val="28"/>
          <w:lang w:eastAsia="ru-RU"/>
        </w:rPr>
        <w:t xml:space="preserve">будет написана с использованием языка программирования </w:t>
      </w:r>
      <w:hyperlink r:id="rId31" w:tgtFrame="_blank" w:history="1">
        <w:r w:rsidR="00512F80">
          <w:rPr>
            <w:rFonts w:ascii="Times New Roman" w:eastAsia="Times New Roman" w:hAnsi="Times New Roman"/>
            <w:sz w:val="28"/>
            <w:szCs w:val="28"/>
            <w:lang w:val="en-US" w:eastAsia="ru-RU"/>
          </w:rPr>
          <w:t>Java</w:t>
        </w:r>
      </w:hyperlink>
      <w:r w:rsidR="00512F80" w:rsidRPr="00512F80">
        <w:rPr>
          <w:rFonts w:ascii="Times New Roman" w:eastAsia="Times New Roman" w:hAnsi="Times New Roman"/>
          <w:sz w:val="28"/>
          <w:szCs w:val="28"/>
          <w:lang w:eastAsia="ru-RU"/>
        </w:rPr>
        <w:t xml:space="preserve"> </w:t>
      </w:r>
      <w:r w:rsidR="00512F80">
        <w:rPr>
          <w:rFonts w:ascii="Times New Roman" w:eastAsia="Times New Roman" w:hAnsi="Times New Roman"/>
          <w:sz w:val="28"/>
          <w:szCs w:val="28"/>
          <w:lang w:eastAsia="ru-RU"/>
        </w:rPr>
        <w:t xml:space="preserve">и его фреймворка </w:t>
      </w:r>
      <w:r w:rsidR="00512F80">
        <w:rPr>
          <w:rFonts w:ascii="Times New Roman" w:eastAsia="Times New Roman" w:hAnsi="Times New Roman"/>
          <w:sz w:val="28"/>
          <w:szCs w:val="28"/>
          <w:lang w:val="en-US" w:eastAsia="ru-RU"/>
        </w:rPr>
        <w:t>Spring</w:t>
      </w:r>
      <w:r w:rsidRPr="00437D9D">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Данный </w:t>
      </w:r>
      <w:r w:rsidR="00512F80">
        <w:rPr>
          <w:rFonts w:ascii="Times New Roman" w:eastAsia="Times New Roman" w:hAnsi="Times New Roman"/>
          <w:sz w:val="28"/>
          <w:szCs w:val="28"/>
          <w:lang w:eastAsia="ru-RU"/>
        </w:rPr>
        <w:t>фреймворк</w:t>
      </w:r>
      <w:r>
        <w:rPr>
          <w:rFonts w:ascii="Times New Roman" w:eastAsia="Times New Roman" w:hAnsi="Times New Roman"/>
          <w:sz w:val="28"/>
          <w:szCs w:val="28"/>
          <w:lang w:eastAsia="ru-RU"/>
        </w:rPr>
        <w:t xml:space="preserve"> удовлетворяет всем требованиям, которые могут быть поставлены в процессе проектирования и построения системы. </w:t>
      </w:r>
      <w:r w:rsidRPr="00D01B64">
        <w:rPr>
          <w:rFonts w:ascii="Times New Roman" w:eastAsia="Times New Roman" w:hAnsi="Times New Roman"/>
          <w:sz w:val="28"/>
          <w:szCs w:val="28"/>
          <w:lang w:eastAsia="ru-RU"/>
        </w:rPr>
        <w:t xml:space="preserve">У языка </w:t>
      </w:r>
      <w:r w:rsidR="00512F80">
        <w:rPr>
          <w:rFonts w:ascii="Times New Roman" w:eastAsia="Times New Roman" w:hAnsi="Times New Roman"/>
          <w:sz w:val="28"/>
          <w:szCs w:val="28"/>
          <w:lang w:val="en-US" w:eastAsia="ru-RU"/>
        </w:rPr>
        <w:t>Java</w:t>
      </w:r>
      <w:r>
        <w:rPr>
          <w:rFonts w:ascii="Times New Roman" w:eastAsia="Times New Roman" w:hAnsi="Times New Roman"/>
          <w:sz w:val="28"/>
          <w:szCs w:val="28"/>
          <w:lang w:eastAsia="ru-RU"/>
        </w:rPr>
        <w:t xml:space="preserve"> </w:t>
      </w:r>
      <w:r w:rsidRPr="00D01B64">
        <w:rPr>
          <w:rFonts w:ascii="Times New Roman" w:eastAsia="Times New Roman" w:hAnsi="Times New Roman"/>
          <w:sz w:val="28"/>
          <w:szCs w:val="28"/>
          <w:lang w:eastAsia="ru-RU"/>
        </w:rPr>
        <w:t>есть много преимуществ перед другими языками программирования, что позволяет решать с его помощью практически любые задачи</w:t>
      </w:r>
      <w:r w:rsidR="00505D8D">
        <w:rPr>
          <w:rFonts w:ascii="Times New Roman" w:eastAsia="Times New Roman" w:hAnsi="Times New Roman"/>
          <w:sz w:val="28"/>
          <w:szCs w:val="28"/>
          <w:lang w:eastAsia="ru-RU"/>
        </w:rPr>
        <w:t>, а выбранный фреймворк упрощает их написание</w:t>
      </w:r>
      <w:r w:rsidRPr="00D01B64">
        <w:rPr>
          <w:rFonts w:ascii="Times New Roman" w:eastAsia="Times New Roman" w:hAnsi="Times New Roman"/>
          <w:sz w:val="28"/>
          <w:szCs w:val="28"/>
          <w:lang w:eastAsia="ru-RU"/>
        </w:rPr>
        <w:t>.</w:t>
      </w:r>
    </w:p>
    <w:p w:rsidR="00DA4FCB" w:rsidRPr="00D01B64" w:rsidRDefault="00DA4FCB" w:rsidP="00DA4FCB">
      <w:pPr>
        <w:pStyle w:val="a8"/>
        <w:ind w:left="0" w:firstLine="709"/>
        <w:contextualSpacing w:val="0"/>
        <w:jc w:val="both"/>
        <w:rPr>
          <w:rFonts w:ascii="Times New Roman" w:eastAsia="Times New Roman" w:hAnsi="Times New Roman"/>
          <w:sz w:val="28"/>
          <w:szCs w:val="28"/>
          <w:lang w:eastAsia="ru-RU"/>
        </w:rPr>
      </w:pPr>
      <w:r w:rsidRPr="00D01B64">
        <w:rPr>
          <w:rFonts w:ascii="Times New Roman" w:eastAsia="Times New Roman" w:hAnsi="Times New Roman"/>
          <w:sz w:val="28"/>
          <w:szCs w:val="28"/>
          <w:lang w:eastAsia="ru-RU"/>
        </w:rPr>
        <w:t xml:space="preserve">Ниже перечислены основные преимущества </w:t>
      </w:r>
      <w:r w:rsidR="00505D8D" w:rsidRPr="00505D8D">
        <w:rPr>
          <w:rFonts w:ascii="Times New Roman" w:eastAsia="Times New Roman" w:hAnsi="Times New Roman"/>
          <w:sz w:val="28"/>
          <w:szCs w:val="28"/>
          <w:lang w:eastAsia="ru-RU"/>
        </w:rPr>
        <w:t>Spring Framework</w:t>
      </w:r>
      <w:r w:rsidRPr="00D01B64">
        <w:rPr>
          <w:rFonts w:ascii="Times New Roman" w:eastAsia="Times New Roman" w:hAnsi="Times New Roman"/>
          <w:sz w:val="28"/>
          <w:szCs w:val="28"/>
          <w:lang w:eastAsia="ru-RU"/>
        </w:rPr>
        <w:t>:</w:t>
      </w:r>
    </w:p>
    <w:p w:rsidR="00DA4FCB" w:rsidRP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IoC</w:t>
      </w:r>
      <w:r w:rsidR="00505D8D" w:rsidRPr="00505D8D">
        <w:rPr>
          <w:rFonts w:ascii="Times New Roman" w:eastAsia="Times New Roman" w:hAnsi="Times New Roman"/>
          <w:sz w:val="28"/>
          <w:szCs w:val="28"/>
          <w:lang w:eastAsia="ru-RU"/>
        </w:rPr>
        <w:t xml:space="preserve">. Этот модуль лежит в основе Spring и контролирует взаимодействие разных компонентов между собой. С помощью специальных аннотаций можно описать зависимости между компонентами, соединяя их в единую архитектуру. В итоге компоненты работают сами по себе, а связями между ними управляет специальный контейнер. Это позволяет даже в случае изменения компонентов сохранять работоспособность всей системы. </w:t>
      </w:r>
      <w:r w:rsidR="00DA4FCB" w:rsidRPr="00DA4FCB">
        <w:rPr>
          <w:rFonts w:ascii="Times New Roman" w:eastAsia="Times New Roman" w:hAnsi="Times New Roman"/>
          <w:sz w:val="28"/>
          <w:szCs w:val="28"/>
          <w:lang w:eastAsia="ru-RU"/>
        </w:rPr>
        <w:t>Надежность и стабильность сайта</w:t>
      </w:r>
      <w:r w:rsidR="00DA4FCB">
        <w:rPr>
          <w:rFonts w:ascii="Times New Roman" w:eastAsia="Times New Roman" w:hAnsi="Times New Roman"/>
          <w:sz w:val="28"/>
          <w:szCs w:val="28"/>
          <w:lang w:eastAsia="ru-RU"/>
        </w:rPr>
        <w:t xml:space="preserve">. </w:t>
      </w:r>
      <w:r w:rsidR="00DA4FCB" w:rsidRPr="00DA4FCB">
        <w:rPr>
          <w:rFonts w:ascii="Times New Roman" w:eastAsia="Times New Roman" w:hAnsi="Times New Roman"/>
          <w:sz w:val="28"/>
          <w:szCs w:val="28"/>
          <w:lang w:eastAsia="ru-RU"/>
        </w:rPr>
        <w:t>Огромное значение для современного бизнеса имеет отсутствие простоев, не важно, будет это на час или несколько часов в день. Простой приводит к серьезным убыткам, удару по репутации в деловом мире. Именно поэтому огромную роль в работе сайта играет его надежность и устойчивость к хакерским атакам.</w:t>
      </w:r>
    </w:p>
    <w:p w:rsidR="00DA4FCB"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00505D8D" w:rsidRPr="00F7510C">
        <w:rPr>
          <w:rFonts w:ascii="Times New Roman" w:eastAsia="Times New Roman" w:hAnsi="Times New Roman"/>
          <w:b/>
          <w:sz w:val="28"/>
          <w:szCs w:val="28"/>
          <w:lang w:eastAsia="ru-RU"/>
        </w:rPr>
        <w:t>Модуль доступа к данным</w:t>
      </w:r>
      <w:r w:rsidR="00505D8D" w:rsidRPr="00505D8D">
        <w:rPr>
          <w:rFonts w:ascii="Times New Roman" w:eastAsia="Times New Roman" w:hAnsi="Times New Roman"/>
          <w:sz w:val="28"/>
          <w:szCs w:val="28"/>
          <w:lang w:eastAsia="ru-RU"/>
        </w:rPr>
        <w:t>.</w:t>
      </w:r>
      <w:r w:rsidR="00505D8D">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eastAsia="ru-RU"/>
        </w:rPr>
        <w:t>Объединяет сразу несколько библиотек и отвечает за взаимодействие программ с базами данных. Этот модуль превращает объекты Java в записи базы данных, позволяет вносить изменения, организовывать быстрый и безопасный доступ к данным.</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Универсальность</w:t>
      </w:r>
      <w:r w:rsidRPr="00F7510C">
        <w:rPr>
          <w:rFonts w:ascii="Times New Roman" w:eastAsia="Times New Roman" w:hAnsi="Times New Roman"/>
          <w:sz w:val="28"/>
          <w:szCs w:val="28"/>
          <w:lang w:eastAsia="ru-RU"/>
        </w:rPr>
        <w:t>. В Spring встроено множество инструментов, поэтому зачастую его одного достаточно для решения большинства задач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Ускорение работы</w:t>
      </w:r>
      <w:r w:rsidRPr="00F7510C">
        <w:rPr>
          <w:rFonts w:ascii="Times New Roman" w:eastAsia="Times New Roman" w:hAnsi="Times New Roman"/>
          <w:sz w:val="28"/>
          <w:szCs w:val="28"/>
          <w:lang w:eastAsia="ru-RU"/>
        </w:rPr>
        <w:t>. Фреймворк позволит сделать за пару дней то, на что без него ушли бы месяцы разработки.</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Избавление от рутины</w:t>
      </w:r>
      <w:r w:rsidRPr="00F7510C">
        <w:rPr>
          <w:rFonts w:ascii="Times New Roman" w:eastAsia="Times New Roman" w:hAnsi="Times New Roman"/>
          <w:sz w:val="28"/>
          <w:szCs w:val="28"/>
          <w:lang w:eastAsia="ru-RU"/>
        </w:rPr>
        <w:t>. Фреймворк позволяет автоматически решать однотипные, рутинные задачи. Это позволяет программистам сосредоточиться на творческой работе.</w:t>
      </w:r>
    </w:p>
    <w:p w:rsidR="00F7510C"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Большое сообщество</w:t>
      </w:r>
      <w:r w:rsidRPr="00F7510C">
        <w:rPr>
          <w:rFonts w:ascii="Times New Roman" w:eastAsia="Times New Roman" w:hAnsi="Times New Roman"/>
          <w:sz w:val="28"/>
          <w:szCs w:val="28"/>
          <w:lang w:eastAsia="ru-RU"/>
        </w:rPr>
        <w:t>. Spring существует давно и очень популярен у разработчиков. Есть подробная документация, часть которой переведена на русский. В профильных сообществах можно найти ответ на любой вопрос. У фреймворка открытый исходный код, и энтузиасты постоянно его улучшают.</w:t>
      </w:r>
    </w:p>
    <w:p w:rsidR="00F7510C" w:rsidRPr="00505D8D" w:rsidRDefault="00F7510C" w:rsidP="00505D8D">
      <w:pPr>
        <w:pStyle w:val="a8"/>
        <w:ind w:left="0" w:firstLine="709"/>
        <w:contextualSpacing w:val="0"/>
        <w:jc w:val="both"/>
        <w:rPr>
          <w:rFonts w:ascii="Times New Roman" w:eastAsia="Times New Roman" w:hAnsi="Times New Roman"/>
          <w:sz w:val="28"/>
          <w:szCs w:val="28"/>
          <w:lang w:eastAsia="ru-RU"/>
        </w:rPr>
      </w:pPr>
      <w:r>
        <w:rPr>
          <w:color w:val="000000"/>
          <w:sz w:val="28"/>
          <w:szCs w:val="28"/>
        </w:rPr>
        <w:t>•</w:t>
      </w:r>
      <w:r>
        <w:rPr>
          <w:color w:val="000000"/>
          <w:sz w:val="28"/>
          <w:szCs w:val="28"/>
          <w:lang w:val="en-US"/>
        </w:rPr>
        <w:t> </w:t>
      </w:r>
      <w:r w:rsidRPr="00F7510C">
        <w:rPr>
          <w:rFonts w:ascii="Times New Roman" w:eastAsia="Times New Roman" w:hAnsi="Times New Roman"/>
          <w:b/>
          <w:sz w:val="28"/>
          <w:szCs w:val="28"/>
          <w:lang w:eastAsia="ru-RU"/>
        </w:rPr>
        <w:t>Доступность</w:t>
      </w:r>
      <w:r w:rsidRPr="00F7510C">
        <w:rPr>
          <w:rFonts w:ascii="Times New Roman" w:eastAsia="Times New Roman" w:hAnsi="Times New Roman"/>
          <w:sz w:val="28"/>
          <w:szCs w:val="28"/>
          <w:lang w:eastAsia="ru-RU"/>
        </w:rPr>
        <w:t>. Обычно технологии, связанные с Java, платные и закрытые. Spring же бесплатен, так что его легко использовать даже для личных целей.</w:t>
      </w:r>
    </w:p>
    <w:p w:rsidR="00DA4FCB" w:rsidRPr="00DA4FCB" w:rsidRDefault="002C3ACA" w:rsidP="00F7510C">
      <w:pPr>
        <w:pStyle w:val="a8"/>
        <w:tabs>
          <w:tab w:val="left" w:pos="1134"/>
        </w:tabs>
        <w:ind w:left="0" w:firstLine="709"/>
        <w:contextualSpacing w:val="0"/>
        <w:jc w:val="both"/>
        <w:rPr>
          <w:rFonts w:ascii="Times New Roman" w:eastAsia="Times New Roman" w:hAnsi="Times New Roman"/>
          <w:sz w:val="28"/>
          <w:szCs w:val="28"/>
          <w:lang w:eastAsia="ru-RU"/>
        </w:rPr>
      </w:pPr>
      <w:r w:rsidRPr="002C3AC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17</w:t>
      </w:r>
      <w:r w:rsidR="00505D8D" w:rsidRPr="00F7510C">
        <w:rPr>
          <w:rFonts w:ascii="Times New Roman" w:eastAsia="Times New Roman" w:hAnsi="Times New Roman"/>
          <w:sz w:val="28"/>
          <w:szCs w:val="28"/>
          <w:lang w:eastAsia="ru-RU"/>
        </w:rPr>
        <w:t xml:space="preserve"> </w:t>
      </w:r>
      <w:r w:rsidR="00505D8D" w:rsidRPr="00505D8D">
        <w:rPr>
          <w:rFonts w:ascii="Times New Roman" w:eastAsia="Times New Roman" w:hAnsi="Times New Roman"/>
          <w:sz w:val="28"/>
          <w:szCs w:val="28"/>
          <w:lang w:val="en-US" w:eastAsia="ru-RU"/>
        </w:rPr>
        <w:t>https</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practicum</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yandex</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ru</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blog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framework</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spring</w:t>
      </w:r>
      <w:r w:rsidR="00505D8D" w:rsidRPr="00F7510C">
        <w:rPr>
          <w:rFonts w:ascii="Times New Roman" w:eastAsia="Times New Roman" w:hAnsi="Times New Roman"/>
          <w:sz w:val="28"/>
          <w:szCs w:val="28"/>
          <w:lang w:eastAsia="ru-RU"/>
        </w:rPr>
        <w:t>-</w:t>
      </w:r>
      <w:r w:rsidR="00505D8D" w:rsidRPr="00505D8D">
        <w:rPr>
          <w:rFonts w:ascii="Times New Roman" w:eastAsia="Times New Roman" w:hAnsi="Times New Roman"/>
          <w:sz w:val="28"/>
          <w:szCs w:val="28"/>
          <w:lang w:val="en-US" w:eastAsia="ru-RU"/>
        </w:rPr>
        <w:t>java</w:t>
      </w:r>
      <w:r w:rsidR="00505D8D" w:rsidRPr="00F7510C">
        <w:rPr>
          <w:rFonts w:ascii="Times New Roman" w:eastAsia="Times New Roman" w:hAnsi="Times New Roman"/>
          <w:sz w:val="28"/>
          <w:szCs w:val="28"/>
          <w:lang w:eastAsia="ru-RU"/>
        </w:rPr>
        <w:t>/</w:t>
      </w:r>
      <w:r w:rsidRPr="002C3ACA">
        <w:rPr>
          <w:rFonts w:ascii="Times New Roman" w:eastAsia="Times New Roman" w:hAnsi="Times New Roman"/>
          <w:sz w:val="28"/>
          <w:szCs w:val="28"/>
          <w:lang w:eastAsia="ru-RU"/>
        </w:rPr>
        <w:t>]</w:t>
      </w:r>
      <w:r w:rsidR="00DA4FCB" w:rsidRPr="00DA4FCB">
        <w:rPr>
          <w:rFonts w:ascii="Times New Roman" w:eastAsia="Times New Roman" w:hAnsi="Times New Roman"/>
          <w:sz w:val="28"/>
          <w:szCs w:val="28"/>
          <w:lang w:eastAsia="ru-RU"/>
        </w:rPr>
        <w:t>.</w:t>
      </w:r>
    </w:p>
    <w:p w:rsidR="00F86ADB" w:rsidRDefault="00DA4FCB" w:rsidP="00F86ADB">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Таким образом, ш</w:t>
      </w:r>
      <w:r w:rsidRPr="00D01B64">
        <w:rPr>
          <w:rFonts w:ascii="Times New Roman" w:eastAsia="Times New Roman" w:hAnsi="Times New Roman"/>
          <w:sz w:val="28"/>
          <w:szCs w:val="28"/>
          <w:lang w:eastAsia="ru-RU"/>
        </w:rPr>
        <w:t xml:space="preserve">ирокие возможности </w:t>
      </w:r>
      <w:r>
        <w:rPr>
          <w:rFonts w:ascii="Times New Roman" w:eastAsia="Times New Roman" w:hAnsi="Times New Roman"/>
          <w:sz w:val="28"/>
          <w:szCs w:val="28"/>
          <w:lang w:eastAsia="ru-RU"/>
        </w:rPr>
        <w:t xml:space="preserve">языка </w:t>
      </w:r>
      <w:r w:rsidR="00F86ADB">
        <w:rPr>
          <w:rFonts w:ascii="Times New Roman" w:eastAsia="Times New Roman" w:hAnsi="Times New Roman"/>
          <w:sz w:val="28"/>
          <w:szCs w:val="28"/>
          <w:lang w:val="en-US" w:eastAsia="ru-RU"/>
        </w:rPr>
        <w:t>ASP</w:t>
      </w:r>
      <w:r w:rsidR="00F86ADB" w:rsidRPr="00F86ADB">
        <w:rPr>
          <w:rFonts w:ascii="Times New Roman" w:eastAsia="Times New Roman" w:hAnsi="Times New Roman"/>
          <w:sz w:val="28"/>
          <w:szCs w:val="28"/>
          <w:lang w:eastAsia="ru-RU"/>
        </w:rPr>
        <w:t>.</w:t>
      </w:r>
      <w:r w:rsidR="00F86ADB">
        <w:rPr>
          <w:rFonts w:ascii="Times New Roman" w:eastAsia="Times New Roman" w:hAnsi="Times New Roman"/>
          <w:sz w:val="28"/>
          <w:szCs w:val="28"/>
          <w:lang w:val="en-US" w:eastAsia="ru-RU"/>
        </w:rPr>
        <w:t>NET</w:t>
      </w:r>
      <w:r w:rsidRPr="00D01B64">
        <w:rPr>
          <w:rFonts w:ascii="Times New Roman" w:eastAsia="Times New Roman" w:hAnsi="Times New Roman"/>
          <w:sz w:val="28"/>
          <w:szCs w:val="28"/>
          <w:lang w:eastAsia="ru-RU"/>
        </w:rPr>
        <w:t>, простота</w:t>
      </w:r>
      <w:r>
        <w:rPr>
          <w:rFonts w:ascii="Times New Roman" w:eastAsia="Times New Roman" w:hAnsi="Times New Roman"/>
          <w:sz w:val="28"/>
          <w:szCs w:val="28"/>
          <w:lang w:eastAsia="ru-RU"/>
        </w:rPr>
        <w:t xml:space="preserve"> его</w:t>
      </w:r>
      <w:r w:rsidRPr="00D01B64">
        <w:rPr>
          <w:rFonts w:ascii="Times New Roman" w:eastAsia="Times New Roman" w:hAnsi="Times New Roman"/>
          <w:sz w:val="28"/>
          <w:szCs w:val="28"/>
          <w:lang w:eastAsia="ru-RU"/>
        </w:rPr>
        <w:t xml:space="preserve"> применения, независимость от платформы и встроенные функции защиты делают этот язык программирования одним из лучших для создания приложений для Internet.</w:t>
      </w:r>
    </w:p>
    <w:p w:rsidR="00DA4FCB" w:rsidRPr="00817881" w:rsidRDefault="00DA4FCB" w:rsidP="00817881">
      <w:pPr>
        <w:pStyle w:val="a8"/>
        <w:ind w:left="0" w:firstLine="709"/>
        <w:contextualSpacing w:val="0"/>
        <w:jc w:val="both"/>
        <w:rPr>
          <w:rFonts w:ascii="Times New Roman" w:hAnsi="Times New Roman"/>
          <w:sz w:val="28"/>
          <w:szCs w:val="28"/>
        </w:rPr>
      </w:pPr>
      <w:r w:rsidRPr="00ED78CA">
        <w:rPr>
          <w:rFonts w:ascii="Times New Roman" w:hAnsi="Times New Roman"/>
          <w:sz w:val="28"/>
          <w:szCs w:val="28"/>
        </w:rPr>
        <w:lastRenderedPageBreak/>
        <w:t xml:space="preserve">Для хранения различных данных будет использована база данных </w:t>
      </w:r>
      <w:r w:rsidR="00F7510C">
        <w:rPr>
          <w:rFonts w:ascii="Times New Roman" w:hAnsi="Times New Roman"/>
          <w:sz w:val="28"/>
          <w:szCs w:val="28"/>
          <w:lang w:val="en-US"/>
        </w:rPr>
        <w:t>Postgres</w:t>
      </w:r>
      <w:r w:rsidR="00F86ADB" w:rsidRPr="00ED78CA">
        <w:rPr>
          <w:rFonts w:ascii="Times New Roman" w:hAnsi="Times New Roman"/>
          <w:sz w:val="28"/>
          <w:szCs w:val="28"/>
        </w:rPr>
        <w:t>, которая</w:t>
      </w:r>
      <w:r w:rsidR="00F86ADB">
        <w:rPr>
          <w:sz w:val="28"/>
          <w:szCs w:val="28"/>
        </w:rPr>
        <w:t xml:space="preserve"> я</w:t>
      </w:r>
      <w:r w:rsidR="00F86ADB" w:rsidRPr="00F86ADB">
        <w:rPr>
          <w:rFonts w:ascii="Times New Roman" w:hAnsi="Times New Roman"/>
          <w:sz w:val="28"/>
          <w:szCs w:val="28"/>
        </w:rPr>
        <w:t>вляется</w:t>
      </w:r>
      <w:r w:rsidR="00F7510C">
        <w:rPr>
          <w:rFonts w:ascii="Times New Roman" w:hAnsi="Times New Roman"/>
          <w:sz w:val="28"/>
          <w:szCs w:val="28"/>
        </w:rPr>
        <w:t xml:space="preserve"> популярной свободной объектно-реляционной системой управления базами данных.</w:t>
      </w:r>
      <w:r w:rsidR="00F86ADB" w:rsidRPr="00F86ADB">
        <w:rPr>
          <w:rFonts w:ascii="Times New Roman" w:hAnsi="Times New Roman"/>
          <w:sz w:val="28"/>
          <w:szCs w:val="28"/>
        </w:rPr>
        <w:t xml:space="preserve"> новейшей и мощнейшей системой управления базами данных. </w:t>
      </w:r>
      <w:r w:rsidR="00F7510C" w:rsidRPr="00F7510C">
        <w:rPr>
          <w:rFonts w:ascii="Times New Roman" w:hAnsi="Times New Roman"/>
          <w:sz w:val="28"/>
          <w:szCs w:val="28"/>
        </w:rPr>
        <w:t>PostgreSQL базируется на языке SQL и поддерживает многочисленные возможности.</w:t>
      </w:r>
      <w:r w:rsidR="00F7510C">
        <w:rPr>
          <w:rFonts w:ascii="Times New Roman" w:hAnsi="Times New Roman"/>
          <w:sz w:val="28"/>
          <w:szCs w:val="28"/>
        </w:rPr>
        <w:t xml:space="preserve"> </w:t>
      </w:r>
      <w:r w:rsidR="00F86ADB" w:rsidRPr="00F86ADB">
        <w:rPr>
          <w:rFonts w:ascii="Times New Roman" w:hAnsi="Times New Roman"/>
          <w:sz w:val="28"/>
          <w:szCs w:val="28"/>
        </w:rPr>
        <w:t xml:space="preserve">Помимо </w:t>
      </w:r>
      <w:r w:rsidR="00F86ADB" w:rsidRPr="00ED78CA">
        <w:rPr>
          <w:rFonts w:ascii="Times New Roman" w:eastAsia="Times New Roman" w:hAnsi="Times New Roman"/>
          <w:sz w:val="28"/>
          <w:szCs w:val="28"/>
          <w:lang w:eastAsia="ru-RU"/>
        </w:rPr>
        <w:t xml:space="preserve">стандартных для СУБД функций, </w:t>
      </w:r>
      <w:r w:rsidR="00817881">
        <w:rPr>
          <w:rFonts w:ascii="Times New Roman" w:eastAsia="Times New Roman" w:hAnsi="Times New Roman"/>
          <w:sz w:val="28"/>
          <w:szCs w:val="28"/>
          <w:lang w:eastAsia="ru-RU"/>
        </w:rPr>
        <w:t xml:space="preserve">в </w:t>
      </w:r>
      <w:r w:rsidR="00817881" w:rsidRPr="00F7510C">
        <w:rPr>
          <w:rFonts w:ascii="Times New Roman" w:hAnsi="Times New Roman"/>
          <w:sz w:val="28"/>
          <w:szCs w:val="28"/>
        </w:rPr>
        <w:t>PostgreSQL</w:t>
      </w:r>
      <w:r w:rsidR="00817881">
        <w:rPr>
          <w:rFonts w:ascii="Times New Roman" w:hAnsi="Times New Roman"/>
          <w:sz w:val="28"/>
          <w:szCs w:val="28"/>
        </w:rPr>
        <w:t xml:space="preserve"> функции являются блоками кода, исполняемыми на сервере, а не на клиенте БД.</w:t>
      </w:r>
      <w:r w:rsidR="00817881" w:rsidRPr="00F7510C">
        <w:rPr>
          <w:rFonts w:ascii="Times New Roman" w:hAnsi="Times New Roman"/>
          <w:sz w:val="28"/>
          <w:szCs w:val="28"/>
        </w:rPr>
        <w:t xml:space="preserve">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Система будет представлять собой веб-приложение, выполненной в соответствии с клиент-серверной архитектурой</w:t>
      </w:r>
      <w:r w:rsidRPr="00437D9D">
        <w:rPr>
          <w:rFonts w:ascii="Times New Roman" w:eastAsia="Times New Roman" w:hAnsi="Times New Roman"/>
          <w:sz w:val="28"/>
          <w:szCs w:val="28"/>
          <w:lang w:eastAsia="ru-RU"/>
        </w:rPr>
        <w:t>.</w:t>
      </w:r>
      <w:r w:rsidRPr="006D6AFC">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В клиент-серверной архитектуре используется три компонента: </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Клиент – программа, которую мы используем в интернете. Чаще всего это браузер, но может быть и другая отдельная программа.</w:t>
      </w:r>
    </w:p>
    <w:p w:rsidR="001B6950" w:rsidRPr="008D6C1B"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Сервер – компьютер, на котором хранится сайт или приложение.</w:t>
      </w:r>
      <w:r w:rsidRPr="008D6C1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Серверы общаются с клиентами и базами данных.</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База данных – программа, в которой хранятся все данные приложения.</w:t>
      </w:r>
      <w:r w:rsidRPr="00437D9D">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r>
        <w:rPr>
          <w:rFonts w:ascii="Times New Roman" w:eastAsia="Times New Roman" w:hAnsi="Times New Roman"/>
          <w:sz w:val="28"/>
          <w:szCs w:val="28"/>
          <w:lang w:eastAsia="ru-RU"/>
        </w:rPr>
        <w:t xml:space="preserve"> </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1</w:t>
      </w:r>
      <w:r w:rsidRPr="00027854">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Клиент-серверная архитектура представлена на рисунке 3.1.</w:t>
      </w:r>
    </w:p>
    <w:p w:rsidR="001B6950" w:rsidRPr="002F285D"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pStyle w:val="a8"/>
        <w:ind w:left="0"/>
        <w:contextualSpacing w:val="0"/>
        <w:jc w:val="center"/>
        <w:rPr>
          <w:rFonts w:ascii="Times New Roman" w:eastAsia="Times New Roman" w:hAnsi="Times New Roman"/>
          <w:sz w:val="28"/>
          <w:szCs w:val="28"/>
          <w:lang w:eastAsia="ru-RU"/>
        </w:rPr>
      </w:pPr>
      <w:r>
        <w:rPr>
          <w:noProof/>
          <w:lang w:eastAsia="ru-RU"/>
        </w:rPr>
        <w:drawing>
          <wp:inline distT="0" distB="0" distL="0" distR="0" wp14:anchorId="1F8011B6" wp14:editId="0F3437D4">
            <wp:extent cx="4990513" cy="2906973"/>
            <wp:effectExtent l="0" t="0" r="63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1690" cy="2960084"/>
                    </a:xfrm>
                    <a:prstGeom prst="rect">
                      <a:avLst/>
                    </a:prstGeom>
                  </pic:spPr>
                </pic:pic>
              </a:graphicData>
            </a:graphic>
          </wp:inline>
        </w:drawing>
      </w:r>
      <w:r>
        <w:rPr>
          <w:noProof/>
          <w:lang w:eastAsia="ru-RU"/>
        </w:rPr>
        <mc:AlternateContent>
          <mc:Choice Requires="wps">
            <w:drawing>
              <wp:inline distT="0" distB="0" distL="0" distR="0" wp14:anchorId="614E8925" wp14:editId="1CF03513">
                <wp:extent cx="307340" cy="307340"/>
                <wp:effectExtent l="0" t="0" r="0" b="0"/>
                <wp:docPr id="1" name="Прямоугольник 1" descr="https://habrastorage.org/webt/yt/ym/f1/ytymf18shc3tzim_vdvpocuq8qy.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E71FE" id="Прямоугольник 1" o:spid="_x0000_s1026" alt="https://habrastorage.org/webt/yt/ym/f1/ytymf18shc3tzim_vdvpocuq8qy.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40eDQMAABcGAAAOAAAAZHJzL2Uyb0RvYy54bWysVN1u0zAUvkfiHSzfp0na9CfRsmn0ByEN&#10;mDS4Rm7iNBaJndlusw4hIXGLxCPwENwgfvYM2Rtx7LRdu90gIIqi43NOvvP3+RydXJUFWlGpmOAx&#10;9jseRpQnImV8EePXr2bOCCOlCU9JITiN8ZoqfHL8+NFRXUW0K3JRpFQiAOEqqqsY51pXkeuqJKcl&#10;UR1RUQ7GTMiSaDjKhZtKUgN6Wbhdzxu4tZBpJUVClQLtpDXiY4ufZTTRL7NMUY2KGENu2n6l/c7N&#10;1z0+ItFCkipnySYN8hdZlIRxCLqDmhBN0FKyB1AlS6RQItOdRJSuyDKWUFsDVON796q5yElFbS3Q&#10;HFXt2qT+H2zyYnUuEUthdhhxUsKImi+3H24/Nz+bm9uPzdfmpvlx+6n51XxrviPwSalKoH9mTgoG&#10;lZO5JEoLSRbUjqemc+2u4S3dzAdhXWb+SOVJT1+z8s0qXVUiWV6OLtedii9M+2vAgSwuqnNpGqiq&#10;M5G8VYiLcU74gp6qCobYprdVSSnqnJIU+uAbCPcAwxwUoKF5/VykUBBZamGHc5XJ0sSAtqMry4H1&#10;jgP0SqMElD1v2AuAKQmYNrKJQKLtz5VU+ikVJTJCjCVkZ8HJ6kzp1nXrYmJxMWNFAXoSFfxAAZit&#10;BkLDr8ZmkrCseRd64XQ0HQVO0B1MncCbTJzT2ThwBjN/2J/0JuPxxH9v4vpBlLM0pdyE2TLYD/6M&#10;IZu71HJvx2ElCpYaOJOSkov5uJBoReAGzexjWw6WOzf3MA3bL6jlXkl+N/CedENnNhgNnWAW9J1w&#10;6I0czw+fhAMvCIPJ7LCkM8bpv5eE6hiH/W7fTmkv6Xu1efZ5WBuJSqZhRxWsjPFo50Qiw8ApT+1o&#10;NWFFK++1wqR/1woY93bQlq+Goi375yJdA12lADoB82CbgpALeY1RDZspxupySSTFqHjGgfKhHxiC&#10;ansI+sMuHOS+Zb5vITwBqBhrjFpxrNv1t6wkW+QQybeN4eIUrknGLIXNFWqz2lwu2D62ks2mNOtt&#10;/2y97vb58W8AAAD//wMAUEsDBBQABgAIAAAAIQDrxsCk2QAAAAMBAAAPAAAAZHJzL2Rvd25yZXYu&#10;eG1sTI9BS8NAEIXvgv9hGcGL2I1SpMRsihTEIkIx1Z6n2TEJZmfT7DaJ/97RHvQyj+EN732TLSfX&#10;qoH60Hg2cDNLQBGX3jZcGXjbPl4vQIWIbLH1TAa+KMAyPz/LMLV+5FcailgpCeGQooE6xi7VOpQ1&#10;OQwz3xGL9+F7h1HWvtK2x1HCXatvk+ROO2xYGmrsaFVT+VkcnYGx3Ay77cuT3lzt1p4P68OqeH82&#10;5vJiergHFWmKf8fwgy/okAvT3h/ZBtUakEfi7xRvvpiD2p9U55n+z55/AwAA//8DAFBLAQItABQA&#10;BgAIAAAAIQC2gziS/gAAAOEBAAATAAAAAAAAAAAAAAAAAAAAAABbQ29udGVudF9UeXBlc10ueG1s&#10;UEsBAi0AFAAGAAgAAAAhADj9If/WAAAAlAEAAAsAAAAAAAAAAAAAAAAALwEAAF9yZWxzLy5yZWxz&#10;UEsBAi0AFAAGAAgAAAAhAAm3jR4NAwAAFwYAAA4AAAAAAAAAAAAAAAAALgIAAGRycy9lMm9Eb2Mu&#10;eG1sUEsBAi0AFAAGAAgAAAAhAOvGwKTZAAAAAwEAAA8AAAAAAAAAAAAAAAAAZwUAAGRycy9kb3du&#10;cmV2LnhtbFBLBQYAAAAABAAEAPMAAABtBgAAAAA=&#10;" filled="f" stroked="f">
                <o:lock v:ext="edit" aspectratio="t"/>
                <w10:anchorlock/>
              </v:rect>
            </w:pict>
          </mc:Fallback>
        </mc:AlternateContent>
      </w:r>
    </w:p>
    <w:p w:rsidR="001B6950" w:rsidRDefault="001B6950" w:rsidP="001B6950">
      <w:pPr>
        <w:pStyle w:val="a8"/>
        <w:ind w:left="0"/>
        <w:contextualSpacing w:val="0"/>
        <w:jc w:val="center"/>
        <w:rPr>
          <w:rFonts w:ascii="Times New Roman" w:eastAsia="Times New Roman" w:hAnsi="Times New Roman"/>
          <w:sz w:val="28"/>
          <w:szCs w:val="28"/>
          <w:lang w:eastAsia="ru-RU"/>
        </w:rPr>
      </w:pPr>
    </w:p>
    <w:p w:rsidR="001B6950" w:rsidRPr="008D7720" w:rsidRDefault="001B6950" w:rsidP="001B6950">
      <w:pPr>
        <w:jc w:val="center"/>
        <w:rPr>
          <w:rFonts w:ascii="Times New Roman" w:hAnsi="Times New Roman" w:cs="Times New Roman"/>
          <w:sz w:val="28"/>
          <w:szCs w:val="28"/>
        </w:rPr>
      </w:pPr>
      <w:r w:rsidRPr="00CF2C38">
        <w:rPr>
          <w:rFonts w:ascii="Times New Roman" w:hAnsi="Times New Roman" w:cs="Times New Roman"/>
          <w:sz w:val="28"/>
          <w:szCs w:val="28"/>
        </w:rPr>
        <w:t>Рисунок</w:t>
      </w:r>
      <w:r>
        <w:rPr>
          <w:rFonts w:ascii="Times New Roman" w:hAnsi="Times New Roman" w:cs="Times New Roman"/>
          <w:sz w:val="28"/>
          <w:szCs w:val="28"/>
        </w:rPr>
        <w:t xml:space="preserve"> 3</w:t>
      </w:r>
      <w:r w:rsidRPr="00CF2C38">
        <w:rPr>
          <w:rFonts w:ascii="Times New Roman" w:hAnsi="Times New Roman" w:cs="Times New Roman"/>
          <w:sz w:val="28"/>
          <w:szCs w:val="28"/>
        </w:rPr>
        <w:t>.</w:t>
      </w:r>
      <w:r w:rsidRPr="00FC4CAC">
        <w:rPr>
          <w:rFonts w:ascii="Times New Roman" w:hAnsi="Times New Roman" w:cs="Times New Roman"/>
          <w:sz w:val="28"/>
          <w:szCs w:val="28"/>
        </w:rPr>
        <w:t>1</w:t>
      </w:r>
      <w:r w:rsidRPr="00CF2C38">
        <w:rPr>
          <w:rFonts w:ascii="Times New Roman" w:hAnsi="Times New Roman" w:cs="Times New Roman"/>
          <w:sz w:val="28"/>
          <w:szCs w:val="28"/>
        </w:rPr>
        <w:t xml:space="preserve"> – </w:t>
      </w:r>
      <w:r>
        <w:rPr>
          <w:rFonts w:ascii="Times New Roman" w:hAnsi="Times New Roman" w:cs="Times New Roman"/>
          <w:sz w:val="28"/>
          <w:szCs w:val="28"/>
        </w:rPr>
        <w:t>Клиент-серверная архитектура</w:t>
      </w:r>
    </w:p>
    <w:p w:rsidR="001B6950" w:rsidRPr="00B74762" w:rsidRDefault="001B6950" w:rsidP="001B6950">
      <w:pPr>
        <w:pStyle w:val="a8"/>
        <w:ind w:left="0" w:firstLine="709"/>
        <w:contextualSpacing w:val="0"/>
        <w:jc w:val="both"/>
        <w:rPr>
          <w:rFonts w:ascii="Times New Roman" w:eastAsia="Times New Roman" w:hAnsi="Times New Roman"/>
          <w:sz w:val="28"/>
          <w:szCs w:val="28"/>
          <w:lang w:eastAsia="ru-RU"/>
        </w:rPr>
      </w:pPr>
    </w:p>
    <w:p w:rsidR="001B6950" w:rsidRDefault="001B6950" w:rsidP="001B6950">
      <w:pPr>
        <w:ind w:firstLine="708"/>
        <w:jc w:val="both"/>
        <w:rPr>
          <w:rFonts w:ascii="Times New Roman" w:hAnsi="Times New Roman"/>
          <w:sz w:val="28"/>
          <w:szCs w:val="28"/>
          <w:lang w:eastAsia="ru-RU"/>
        </w:rPr>
      </w:pPr>
      <w:r w:rsidRPr="00EE713C">
        <w:rPr>
          <w:rFonts w:ascii="Times New Roman" w:hAnsi="Times New Roman"/>
          <w:sz w:val="28"/>
          <w:szCs w:val="28"/>
          <w:lang w:eastAsia="ru-RU"/>
        </w:rPr>
        <w:t>Для реализации системы походят</w:t>
      </w:r>
      <w:r>
        <w:rPr>
          <w:rFonts w:ascii="Times New Roman" w:hAnsi="Times New Roman"/>
          <w:sz w:val="28"/>
          <w:szCs w:val="28"/>
          <w:lang w:eastAsia="ru-RU"/>
        </w:rPr>
        <w:t xml:space="preserve"> такие</w:t>
      </w:r>
      <w:r w:rsidRPr="00EE713C">
        <w:rPr>
          <w:rFonts w:ascii="Times New Roman" w:hAnsi="Times New Roman"/>
          <w:sz w:val="28"/>
          <w:szCs w:val="28"/>
          <w:lang w:eastAsia="ru-RU"/>
        </w:rPr>
        <w:t xml:space="preserve"> Web технологи</w:t>
      </w:r>
      <w:r>
        <w:rPr>
          <w:rFonts w:ascii="Times New Roman" w:hAnsi="Times New Roman"/>
          <w:sz w:val="28"/>
          <w:szCs w:val="28"/>
          <w:lang w:eastAsia="ru-RU"/>
        </w:rPr>
        <w:t>и</w:t>
      </w:r>
      <w:r w:rsidRPr="00EE713C">
        <w:rPr>
          <w:rFonts w:ascii="Times New Roman" w:hAnsi="Times New Roman"/>
          <w:sz w:val="28"/>
          <w:szCs w:val="28"/>
          <w:lang w:eastAsia="ru-RU"/>
        </w:rPr>
        <w:t xml:space="preserve"> </w:t>
      </w:r>
      <w:r>
        <w:rPr>
          <w:rFonts w:ascii="Times New Roman" w:hAnsi="Times New Roman"/>
          <w:sz w:val="28"/>
          <w:szCs w:val="28"/>
          <w:lang w:eastAsia="ru-RU"/>
        </w:rPr>
        <w:t>как</w:t>
      </w:r>
      <w:r w:rsidRPr="00F86ADB">
        <w:rPr>
          <w:rFonts w:ascii="Times New Roman" w:hAnsi="Times New Roman"/>
          <w:sz w:val="28"/>
          <w:szCs w:val="28"/>
          <w:lang w:eastAsia="ru-RU"/>
        </w:rPr>
        <w:t xml:space="preserve"> </w:t>
      </w:r>
      <w:r>
        <w:rPr>
          <w:rFonts w:ascii="Times New Roman" w:hAnsi="Times New Roman"/>
          <w:sz w:val="28"/>
          <w:szCs w:val="28"/>
          <w:lang w:eastAsia="ru-RU"/>
        </w:rPr>
        <w:t xml:space="preserve">HTML, CSS, </w:t>
      </w:r>
      <w:r w:rsidRPr="00F86ADB">
        <w:rPr>
          <w:rFonts w:ascii="Times New Roman" w:hAnsi="Times New Roman"/>
          <w:sz w:val="28"/>
          <w:szCs w:val="28"/>
          <w:lang w:eastAsia="ru-RU"/>
        </w:rPr>
        <w:t>jquery</w:t>
      </w:r>
      <w:r>
        <w:rPr>
          <w:rFonts w:ascii="Times New Roman" w:hAnsi="Times New Roman"/>
          <w:sz w:val="28"/>
          <w:szCs w:val="28"/>
          <w:lang w:eastAsia="ru-RU"/>
        </w:rPr>
        <w:t xml:space="preserve">, </w:t>
      </w:r>
      <w:r>
        <w:rPr>
          <w:rFonts w:ascii="Times New Roman" w:hAnsi="Times New Roman"/>
          <w:sz w:val="28"/>
          <w:szCs w:val="28"/>
          <w:lang w:val="en-US" w:eastAsia="ru-RU"/>
        </w:rPr>
        <w:t>React</w:t>
      </w:r>
      <w:r w:rsidRPr="00FC4CAC">
        <w:rPr>
          <w:rFonts w:ascii="Times New Roman" w:hAnsi="Times New Roman"/>
          <w:sz w:val="28"/>
          <w:szCs w:val="28"/>
          <w:lang w:eastAsia="ru-RU"/>
        </w:rPr>
        <w:t xml:space="preserve"> </w:t>
      </w:r>
      <w:r w:rsidRPr="00EE713C">
        <w:rPr>
          <w:rFonts w:ascii="Times New Roman" w:hAnsi="Times New Roman"/>
          <w:sz w:val="28"/>
          <w:szCs w:val="28"/>
          <w:lang w:eastAsia="ru-RU"/>
        </w:rPr>
        <w:t>(для представлени</w:t>
      </w:r>
      <w:r>
        <w:rPr>
          <w:rFonts w:ascii="Times New Roman" w:hAnsi="Times New Roman"/>
          <w:sz w:val="28"/>
          <w:szCs w:val="28"/>
          <w:lang w:eastAsia="ru-RU"/>
        </w:rPr>
        <w:t>я пользовательского интерфейса).</w:t>
      </w:r>
    </w:p>
    <w:p w:rsidR="001B6950" w:rsidRDefault="001B6950" w:rsidP="001B6950">
      <w:pPr>
        <w:spacing w:line="276" w:lineRule="auto"/>
        <w:ind w:right="-187" w:firstLine="720"/>
        <w:jc w:val="both"/>
        <w:rPr>
          <w:rFonts w:ascii="Times New Roman" w:hAnsi="Times New Roman" w:cs="Times New Roman"/>
          <w:sz w:val="28"/>
          <w:szCs w:val="28"/>
        </w:rPr>
      </w:pPr>
      <w:r w:rsidRPr="009B769A">
        <w:rPr>
          <w:rFonts w:ascii="Times New Roman" w:hAnsi="Times New Roman" w:cs="Times New Roman"/>
          <w:sz w:val="28"/>
          <w:szCs w:val="28"/>
        </w:rPr>
        <w:t>Выдвинутые требования позволят создать программный продукт, архитектура которого будет соответствовать наиболее эффективной модели реализации поставленной задачи.</w:t>
      </w:r>
    </w:p>
    <w:p w:rsidR="001B6950" w:rsidRDefault="001B6950" w:rsidP="001B6950">
      <w:pPr>
        <w:spacing w:line="276" w:lineRule="auto"/>
        <w:ind w:right="-187" w:firstLine="720"/>
        <w:jc w:val="both"/>
        <w:rPr>
          <w:rFonts w:ascii="Times New Roman" w:hAnsi="Times New Roman" w:cs="Times New Roman"/>
          <w:sz w:val="28"/>
          <w:szCs w:val="28"/>
        </w:rPr>
      </w:pPr>
    </w:p>
    <w:p w:rsidR="003F4100" w:rsidRDefault="00ED78CA" w:rsidP="00F6532C">
      <w:pPr>
        <w:ind w:left="1134" w:hanging="425"/>
        <w:jc w:val="both"/>
        <w:rPr>
          <w:rFonts w:ascii="Times New Roman" w:eastAsia="Times New Roman" w:hAnsi="Times New Roman" w:cs="Times New Roman"/>
          <w:b/>
          <w:sz w:val="28"/>
          <w:szCs w:val="28"/>
          <w:lang w:eastAsia="ru-RU"/>
        </w:rPr>
      </w:pPr>
      <w:r w:rsidRPr="009B769A">
        <w:rPr>
          <w:rFonts w:ascii="Times New Roman" w:eastAsia="Times New Roman" w:hAnsi="Times New Roman" w:cs="Times New Roman"/>
          <w:b/>
          <w:sz w:val="28"/>
          <w:szCs w:val="28"/>
          <w:lang w:eastAsia="ru-RU"/>
        </w:rPr>
        <w:lastRenderedPageBreak/>
        <w:t xml:space="preserve">3.2 </w:t>
      </w:r>
      <w:r>
        <w:rPr>
          <w:rFonts w:ascii="Times New Roman" w:eastAsia="Times New Roman" w:hAnsi="Times New Roman" w:cs="Times New Roman"/>
          <w:b/>
          <w:sz w:val="28"/>
          <w:szCs w:val="28"/>
          <w:lang w:eastAsia="ru-RU"/>
        </w:rPr>
        <w:t>Информационная модель системы и ее описание</w:t>
      </w:r>
    </w:p>
    <w:p w:rsidR="007C4E07" w:rsidRDefault="007C4E07" w:rsidP="00ED78CA">
      <w:pPr>
        <w:ind w:firstLine="709"/>
        <w:jc w:val="both"/>
        <w:rPr>
          <w:rFonts w:ascii="Times New Roman" w:eastAsia="Times New Roman" w:hAnsi="Times New Roman" w:cs="Times New Roman"/>
          <w:b/>
          <w:sz w:val="28"/>
          <w:szCs w:val="28"/>
          <w:lang w:eastAsia="ru-RU"/>
        </w:rPr>
      </w:pP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5261AD">
        <w:rPr>
          <w:rFonts w:ascii="Times New Roman" w:eastAsia="Times New Roman" w:hAnsi="Times New Roman"/>
          <w:sz w:val="28"/>
          <w:szCs w:val="28"/>
          <w:lang w:eastAsia="ru-RU"/>
        </w:rPr>
        <w:t>Информационная модель системы «</w:t>
      </w:r>
      <w:r>
        <w:rPr>
          <w:rFonts w:ascii="Times New Roman" w:eastAsia="Times New Roman" w:hAnsi="Times New Roman"/>
          <w:sz w:val="28"/>
          <w:szCs w:val="28"/>
          <w:lang w:eastAsia="ru-RU"/>
        </w:rPr>
        <w:t>Кадровая работа в банковской сфере и её программная поддержка</w:t>
      </w:r>
      <w:r w:rsidRPr="005261AD">
        <w:rPr>
          <w:rFonts w:ascii="Times New Roman" w:eastAsia="Times New Roman" w:hAnsi="Times New Roman"/>
          <w:sz w:val="28"/>
          <w:szCs w:val="28"/>
          <w:lang w:eastAsia="ru-RU"/>
        </w:rPr>
        <w:t xml:space="preserve">» содержит в себе следующие </w:t>
      </w:r>
      <w:r>
        <w:rPr>
          <w:rFonts w:ascii="Times New Roman" w:eastAsia="Times New Roman" w:hAnsi="Times New Roman"/>
          <w:sz w:val="28"/>
          <w:szCs w:val="28"/>
          <w:lang w:eastAsia="ru-RU"/>
        </w:rPr>
        <w:t>6</w:t>
      </w:r>
      <w:r w:rsidRPr="005261AD">
        <w:rPr>
          <w:rFonts w:ascii="Times New Roman" w:eastAsia="Times New Roman" w:hAnsi="Times New Roman"/>
          <w:sz w:val="28"/>
          <w:szCs w:val="28"/>
          <w:lang w:eastAsia="ru-RU"/>
        </w:rPr>
        <w:t xml:space="preserve"> сущностей:</w:t>
      </w:r>
      <w:r w:rsidRPr="00A72A1C">
        <w:rPr>
          <w:rFonts w:ascii="Times New Roman" w:eastAsia="Times New Roman" w:hAnsi="Times New Roman"/>
          <w:b/>
          <w:sz w:val="28"/>
          <w:szCs w:val="28"/>
          <w:lang w:eastAsia="ru-RU"/>
        </w:rPr>
        <w:t xml:space="preserve"> </w:t>
      </w:r>
    </w:p>
    <w:p w:rsidR="001B6950" w:rsidRDefault="001B6950" w:rsidP="001B6950">
      <w:pPr>
        <w:tabs>
          <w:tab w:val="left" w:pos="990"/>
          <w:tab w:val="left" w:pos="1170"/>
        </w:tabs>
        <w:ind w:firstLine="720"/>
        <w:jc w:val="both"/>
        <w:rPr>
          <w:rFonts w:ascii="Times New Roman" w:eastAsia="Times New Roman" w:hAnsi="Times New Roman"/>
          <w:b/>
          <w:sz w:val="28"/>
          <w:szCs w:val="28"/>
          <w:lang w:eastAsia="ru-RU"/>
        </w:rPr>
      </w:pPr>
      <w:r w:rsidRPr="00EB61AB">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Сотрудники</w:t>
      </w:r>
      <w:r w:rsidRPr="00EB61AB">
        <w:rPr>
          <w:rFonts w:ascii="Times New Roman" w:eastAsia="Times New Roman" w:hAnsi="Times New Roman"/>
          <w:b/>
          <w:sz w:val="28"/>
          <w:szCs w:val="28"/>
          <w:lang w:eastAsia="ru-RU"/>
        </w:rPr>
        <w:t>»</w:t>
      </w:r>
      <w:r w:rsidRPr="00EB61AB">
        <w:rPr>
          <w:rFonts w:ascii="Times New Roman" w:eastAsia="Times New Roman" w:hAnsi="Times New Roman"/>
          <w:sz w:val="28"/>
          <w:szCs w:val="28"/>
          <w:lang w:eastAsia="ru-RU"/>
        </w:rPr>
        <w:t xml:space="preserve"> содержит информацию о </w:t>
      </w:r>
      <w:r>
        <w:rPr>
          <w:rFonts w:ascii="Times New Roman" w:eastAsia="Times New Roman" w:hAnsi="Times New Roman"/>
          <w:sz w:val="28"/>
          <w:szCs w:val="28"/>
          <w:lang w:eastAsia="ru-RU"/>
        </w:rPr>
        <w:t>сотрудниках системы</w:t>
      </w:r>
      <w:r w:rsidRPr="00EB61AB">
        <w:rPr>
          <w:rFonts w:ascii="Times New Roman" w:eastAsia="Times New Roman" w:hAnsi="Times New Roman"/>
          <w:sz w:val="28"/>
          <w:szCs w:val="28"/>
          <w:lang w:eastAsia="ru-RU"/>
        </w:rPr>
        <w:t>. Пер</w:t>
      </w:r>
      <w:r>
        <w:rPr>
          <w:rFonts w:ascii="Times New Roman" w:eastAsia="Times New Roman" w:hAnsi="Times New Roman"/>
          <w:sz w:val="28"/>
          <w:szCs w:val="28"/>
          <w:lang w:eastAsia="ru-RU"/>
        </w:rPr>
        <w:t>вичным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EB61AB">
        <w:rPr>
          <w:rFonts w:ascii="Times New Roman" w:eastAsia="Times New Roman" w:hAnsi="Times New Roman"/>
          <w:sz w:val="28"/>
          <w:szCs w:val="28"/>
          <w:lang w:eastAsia="ru-RU"/>
        </w:rPr>
        <w:t xml:space="preserve">» (тип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Идентификатор вакансии», «Статус», «Идентификатор отдела», «Дата принятия на работу»,</w:t>
      </w:r>
      <w:r w:rsidRPr="003A7EB1">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«Дата последнего повышения»</w:t>
      </w:r>
      <w:r w:rsidRPr="00EB61AB">
        <w:rPr>
          <w:rFonts w:ascii="Times New Roman" w:eastAsia="Times New Roman" w:hAnsi="Times New Roman"/>
          <w:sz w:val="28"/>
          <w:szCs w:val="28"/>
          <w:lang w:eastAsia="ru-RU"/>
        </w:rPr>
        <w:t>.</w:t>
      </w:r>
      <w:r w:rsidRPr="00A72A1C">
        <w:rPr>
          <w:rFonts w:ascii="Times New Roman" w:eastAsia="Times New Roman" w:hAnsi="Times New Roman"/>
          <w:b/>
          <w:sz w:val="28"/>
          <w:szCs w:val="28"/>
          <w:lang w:eastAsia="ru-RU"/>
        </w:rPr>
        <w:t xml:space="preserve"> </w:t>
      </w:r>
    </w:p>
    <w:p w:rsidR="001B6950" w:rsidRDefault="001B6950" w:rsidP="001B6950">
      <w:pPr>
        <w:pStyle w:val="a8"/>
        <w:ind w:left="0" w:firstLine="709"/>
        <w:contextualSpacing w:val="0"/>
        <w:jc w:val="both"/>
        <w:rPr>
          <w:rFonts w:ascii="Times New Roman" w:eastAsia="Times New Roman" w:hAnsi="Times New Roman"/>
          <w:b/>
          <w:sz w:val="28"/>
          <w:szCs w:val="28"/>
          <w:lang w:eastAsia="ru-RU"/>
        </w:rPr>
      </w:pPr>
      <w:r w:rsidRPr="00E55FE2">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Навыки</w:t>
      </w:r>
      <w:r w:rsidRPr="00E55FE2">
        <w:rPr>
          <w:rFonts w:ascii="Times New Roman" w:eastAsia="Times New Roman" w:hAnsi="Times New Roman"/>
          <w:b/>
          <w:sz w:val="28"/>
          <w:szCs w:val="28"/>
          <w:lang w:eastAsia="ru-RU"/>
        </w:rPr>
        <w:t>»</w:t>
      </w:r>
      <w:r w:rsidRPr="00E55FE2">
        <w:rPr>
          <w:rFonts w:ascii="Times New Roman" w:eastAsia="Times New Roman" w:hAnsi="Times New Roman"/>
          <w:sz w:val="28"/>
          <w:szCs w:val="28"/>
          <w:lang w:eastAsia="ru-RU"/>
        </w:rPr>
        <w:t xml:space="preserve"> содержит информацию </w:t>
      </w:r>
      <w:r>
        <w:rPr>
          <w:rFonts w:ascii="Times New Roman" w:eastAsia="Times New Roman" w:hAnsi="Times New Roman"/>
          <w:sz w:val="28"/>
          <w:szCs w:val="28"/>
          <w:lang w:eastAsia="ru-RU"/>
        </w:rPr>
        <w:t>о навыках сотрудников</w:t>
      </w:r>
      <w:r w:rsidRPr="00E55FE2">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навыка</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EB61AB">
        <w:rPr>
          <w:rFonts w:ascii="Times New Roman" w:eastAsia="Times New Roman" w:hAnsi="Times New Roman"/>
          <w:sz w:val="28"/>
          <w:szCs w:val="28"/>
          <w:lang w:eastAsia="ru-RU"/>
        </w:rPr>
        <w:t xml:space="preserve">(тип </w:t>
      </w:r>
      <w:r>
        <w:rPr>
          <w:rFonts w:ascii="Times New Roman" w:eastAsia="Times New Roman" w:hAnsi="Times New Roman"/>
          <w:sz w:val="28"/>
          <w:szCs w:val="28"/>
          <w:lang w:val="en-US" w:eastAsia="ru-RU"/>
        </w:rPr>
        <w:t>INT</w:t>
      </w:r>
      <w:r w:rsidRPr="00EB61AB">
        <w:rPr>
          <w:rFonts w:ascii="Times New Roman" w:eastAsia="Times New Roman" w:hAnsi="Times New Roman"/>
          <w:sz w:val="28"/>
          <w:szCs w:val="28"/>
          <w:lang w:eastAsia="ru-RU"/>
        </w:rPr>
        <w:t>)</w:t>
      </w:r>
      <w:r w:rsidRPr="00E55FE2">
        <w:rPr>
          <w:rFonts w:ascii="Times New Roman" w:eastAsia="Times New Roman" w:hAnsi="Times New Roman"/>
          <w:sz w:val="28"/>
          <w:szCs w:val="28"/>
          <w:lang w:eastAsia="ru-RU"/>
        </w:rPr>
        <w:t>. Также содержатся поля «</w:t>
      </w:r>
      <w:r>
        <w:rPr>
          <w:rFonts w:ascii="Times New Roman" w:eastAsia="Times New Roman" w:hAnsi="Times New Roman"/>
          <w:sz w:val="28"/>
          <w:szCs w:val="28"/>
          <w:lang w:eastAsia="ru-RU"/>
        </w:rPr>
        <w:t>Название навыка</w:t>
      </w:r>
      <w:r w:rsidRPr="00E55FE2">
        <w:rPr>
          <w:rFonts w:ascii="Times New Roman" w:eastAsia="Times New Roman" w:hAnsi="Times New Roman"/>
          <w:sz w:val="28"/>
          <w:szCs w:val="28"/>
          <w:lang w:eastAsia="ru-RU"/>
        </w:rPr>
        <w:t>», «</w:t>
      </w:r>
      <w:r>
        <w:rPr>
          <w:rFonts w:ascii="Times New Roman" w:eastAsia="Times New Roman" w:hAnsi="Times New Roman"/>
          <w:sz w:val="28"/>
          <w:szCs w:val="28"/>
          <w:lang w:eastAsia="ru-RU"/>
        </w:rPr>
        <w:t>Степень владения</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1D32AB">
        <w:rPr>
          <w:rFonts w:ascii="Times New Roman" w:eastAsia="Times New Roman" w:hAnsi="Times New Roman"/>
          <w:sz w:val="28"/>
          <w:szCs w:val="28"/>
          <w:lang w:eastAsia="ru-RU"/>
        </w:rPr>
        <w:t xml:space="preserve"> </w:t>
      </w:r>
      <w:r w:rsidRPr="00E55FE2">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резюме</w:t>
      </w:r>
      <w:r w:rsidRPr="00E55FE2">
        <w:rPr>
          <w:rFonts w:ascii="Times New Roman" w:eastAsia="Times New Roman" w:hAnsi="Times New Roman"/>
          <w:sz w:val="28"/>
          <w:szCs w:val="28"/>
          <w:lang w:eastAsia="ru-RU"/>
        </w:rPr>
        <w:t>»</w:t>
      </w:r>
      <w:r>
        <w:rPr>
          <w:rFonts w:ascii="Times New Roman" w:eastAsia="Times New Roman" w:hAnsi="Times New Roman"/>
          <w:b/>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Резюме</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соискателях, которые заполнили резюме</w:t>
      </w:r>
      <w:r w:rsidRPr="00D00986">
        <w:rPr>
          <w:rFonts w:ascii="Times New Roman" w:eastAsia="Times New Roman" w:hAnsi="Times New Roman"/>
          <w:sz w:val="28"/>
          <w:szCs w:val="28"/>
          <w:lang w:eastAsia="ru-RU"/>
        </w:rPr>
        <w:t>. Перви</w:t>
      </w:r>
      <w:r>
        <w:rPr>
          <w:rFonts w:ascii="Times New Roman" w:eastAsia="Times New Roman" w:hAnsi="Times New Roman"/>
          <w:sz w:val="28"/>
          <w:szCs w:val="28"/>
          <w:lang w:eastAsia="ru-RU"/>
        </w:rPr>
        <w:t>чным ключом является поле «Идентификатор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 xml:space="preserve">навыка». Также </w:t>
      </w:r>
      <w:r w:rsidRPr="00E55FE2">
        <w:rPr>
          <w:rFonts w:ascii="Times New Roman" w:eastAsia="Times New Roman" w:hAnsi="Times New Roman"/>
          <w:sz w:val="28"/>
          <w:szCs w:val="28"/>
          <w:lang w:eastAsia="ru-RU"/>
        </w:rPr>
        <w:t xml:space="preserve">содержатся поля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Фамилия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Имя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Отчество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Образование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6F56EA">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Опыт</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326E9F">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p>
    <w:p w:rsidR="001B6950" w:rsidRPr="001D32AB" w:rsidRDefault="001B6950" w:rsidP="001B6950">
      <w:pPr>
        <w:pStyle w:val="a8"/>
        <w:ind w:left="0" w:firstLine="709"/>
        <w:contextualSpacing w:val="0"/>
        <w:jc w:val="both"/>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Вакансии</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информацию о</w:t>
      </w:r>
      <w:r>
        <w:rPr>
          <w:rFonts w:ascii="Times New Roman" w:eastAsia="Times New Roman" w:hAnsi="Times New Roman"/>
          <w:sz w:val="28"/>
          <w:szCs w:val="28"/>
          <w:lang w:eastAsia="ru-RU"/>
        </w:rPr>
        <w:t xml:space="preserve"> вакансиях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вакансии</w:t>
      </w:r>
      <w:r w:rsidRPr="00D00986">
        <w:rPr>
          <w:rFonts w:ascii="Times New Roman" w:eastAsia="Times New Roman" w:hAnsi="Times New Roman"/>
          <w:sz w:val="28"/>
          <w:szCs w:val="28"/>
          <w:lang w:eastAsia="ru-RU"/>
        </w:rPr>
        <w:t>» (тип Number). Та</w:t>
      </w:r>
      <w:r>
        <w:rPr>
          <w:rFonts w:ascii="Times New Roman" w:eastAsia="Times New Roman" w:hAnsi="Times New Roman"/>
          <w:sz w:val="28"/>
          <w:szCs w:val="28"/>
          <w:lang w:eastAsia="ru-RU"/>
        </w:rPr>
        <w:t>кже имеются поля «Требуемый опыт»,</w:t>
      </w:r>
      <w:r w:rsidRPr="001D32AB">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Должность»,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Описание</w:t>
      </w:r>
      <w:r w:rsidRPr="00D00986">
        <w:rPr>
          <w:rFonts w:ascii="Times New Roman" w:eastAsia="Times New Roman" w:hAnsi="Times New Roman"/>
          <w:sz w:val="28"/>
          <w:szCs w:val="28"/>
          <w:lang w:eastAsia="ru-RU"/>
        </w:rPr>
        <w:t>».</w:t>
      </w:r>
    </w:p>
    <w:p w:rsidR="001B6950" w:rsidRPr="00D00986"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Поощрения</w:t>
      </w:r>
      <w:r w:rsidRPr="00FC1533">
        <w:rPr>
          <w:rFonts w:ascii="Times New Roman" w:eastAsia="Times New Roman" w:hAnsi="Times New Roman"/>
          <w:b/>
          <w:sz w:val="28"/>
          <w:szCs w:val="28"/>
          <w:lang w:eastAsia="ru-RU"/>
        </w:rPr>
        <w:t>»</w:t>
      </w:r>
      <w:r w:rsidRPr="00D00986">
        <w:rPr>
          <w:rFonts w:ascii="Times New Roman" w:eastAsia="Times New Roman" w:hAnsi="Times New Roman"/>
          <w:sz w:val="28"/>
          <w:szCs w:val="28"/>
          <w:lang w:eastAsia="ru-RU"/>
        </w:rPr>
        <w:t xml:space="preserve"> содержит в себе информацию о </w:t>
      </w:r>
      <w:r>
        <w:rPr>
          <w:rFonts w:ascii="Times New Roman" w:eastAsia="Times New Roman" w:hAnsi="Times New Roman"/>
          <w:sz w:val="28"/>
          <w:szCs w:val="28"/>
          <w:lang w:eastAsia="ru-RU"/>
        </w:rPr>
        <w:t>поощрениях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поощрения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Поощрение</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поощрения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w:t>
      </w:r>
      <w:r w:rsidRPr="00EB61AB">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сотрудника</w:t>
      </w:r>
      <w:r w:rsidRPr="00D00986">
        <w:rPr>
          <w:rFonts w:ascii="Times New Roman" w:eastAsia="Times New Roman" w:hAnsi="Times New Roman"/>
          <w:sz w:val="28"/>
          <w:szCs w:val="28"/>
          <w:lang w:eastAsia="ru-RU"/>
        </w:rPr>
        <w:t>».</w:t>
      </w:r>
    </w:p>
    <w:p w:rsidR="001B6950"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Аккаунты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аккаунтах пользователей</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Логин</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Пароль</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«Роль»</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Обучения</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повышениях квалификации сотрудников</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обучения</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Квалификация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w:t>
      </w:r>
      <w:r w:rsidRPr="00C876A2">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Отделы</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отделах предприятия</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отдела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Название отдела</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Идентификатор начальника</w:t>
      </w:r>
      <w:r w:rsidRPr="00D00986">
        <w:rPr>
          <w:rFonts w:ascii="Times New Roman" w:eastAsia="Times New Roman" w:hAnsi="Times New Roman"/>
          <w:sz w:val="28"/>
          <w:szCs w:val="28"/>
          <w:lang w:eastAsia="ru-RU"/>
        </w:rPr>
        <w:t>».</w:t>
      </w:r>
    </w:p>
    <w:p w:rsidR="001B6950" w:rsidRPr="00E55FE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Отпуска</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об отпусках на предприятии</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отпуска</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C876A2" w:rsidRDefault="001B6950" w:rsidP="001B6950">
      <w:pPr>
        <w:pStyle w:val="a8"/>
        <w:ind w:left="0" w:firstLine="709"/>
        <w:contextualSpacing w:val="0"/>
        <w:jc w:val="both"/>
        <w:rPr>
          <w:rFonts w:ascii="Times New Roman" w:eastAsia="Times New Roman" w:hAnsi="Times New Roman"/>
          <w:sz w:val="28"/>
          <w:szCs w:val="28"/>
          <w:lang w:eastAsia="ru-RU"/>
        </w:rPr>
      </w:pPr>
      <w:r w:rsidRPr="00FC1533">
        <w:rPr>
          <w:rFonts w:ascii="Times New Roman" w:eastAsia="Times New Roman" w:hAnsi="Times New Roman"/>
          <w:b/>
          <w:sz w:val="28"/>
          <w:szCs w:val="28"/>
          <w:lang w:eastAsia="ru-RU"/>
        </w:rPr>
        <w:t>Сущность «</w:t>
      </w:r>
      <w:r>
        <w:rPr>
          <w:rFonts w:ascii="Times New Roman" w:eastAsia="Times New Roman" w:hAnsi="Times New Roman"/>
          <w:b/>
          <w:sz w:val="28"/>
          <w:szCs w:val="28"/>
          <w:lang w:eastAsia="ru-RU"/>
        </w:rPr>
        <w:t>Командировки</w:t>
      </w:r>
      <w:r w:rsidRPr="00FC1533">
        <w:rPr>
          <w:rFonts w:ascii="Times New Roman" w:eastAsia="Times New Roman" w:hAnsi="Times New Roman"/>
          <w:b/>
          <w:sz w:val="28"/>
          <w:szCs w:val="28"/>
          <w:lang w:eastAsia="ru-RU"/>
        </w:rPr>
        <w:t>»</w:t>
      </w:r>
      <w:r>
        <w:rPr>
          <w:rFonts w:ascii="Times New Roman" w:eastAsia="Times New Roman" w:hAnsi="Times New Roman"/>
          <w:sz w:val="28"/>
          <w:szCs w:val="28"/>
          <w:lang w:eastAsia="ru-RU"/>
        </w:rPr>
        <w:t xml:space="preserve"> содержит в себе информацию о командировках</w:t>
      </w:r>
      <w:r w:rsidRPr="00D00986">
        <w:rPr>
          <w:rFonts w:ascii="Times New Roman" w:eastAsia="Times New Roman" w:hAnsi="Times New Roman"/>
          <w:sz w:val="28"/>
          <w:szCs w:val="28"/>
          <w:lang w:eastAsia="ru-RU"/>
        </w:rPr>
        <w:t>. Первичным ключом является поле «</w:t>
      </w:r>
      <w:r>
        <w:rPr>
          <w:rFonts w:ascii="Times New Roman" w:eastAsia="Times New Roman" w:hAnsi="Times New Roman"/>
          <w:sz w:val="28"/>
          <w:szCs w:val="28"/>
          <w:lang w:eastAsia="ru-RU"/>
        </w:rPr>
        <w:t>Идентификатор командировки</w:t>
      </w:r>
      <w:r w:rsidRPr="00D00986">
        <w:rPr>
          <w:rFonts w:ascii="Times New Roman" w:eastAsia="Times New Roman" w:hAnsi="Times New Roman"/>
          <w:sz w:val="28"/>
          <w:szCs w:val="28"/>
          <w:lang w:eastAsia="ru-RU"/>
        </w:rPr>
        <w:t>». Также имеются поля «</w:t>
      </w:r>
      <w:r>
        <w:rPr>
          <w:rFonts w:ascii="Times New Roman" w:eastAsia="Times New Roman" w:hAnsi="Times New Roman"/>
          <w:sz w:val="28"/>
          <w:szCs w:val="28"/>
          <w:lang w:eastAsia="ru-RU"/>
        </w:rPr>
        <w:t>Количество часов</w:t>
      </w:r>
      <w:r w:rsidRPr="00D00986">
        <w:rPr>
          <w:rFonts w:ascii="Times New Roman" w:eastAsia="Times New Roman" w:hAnsi="Times New Roman"/>
          <w:sz w:val="28"/>
          <w:szCs w:val="28"/>
          <w:lang w:eastAsia="ru-RU"/>
        </w:rPr>
        <w:t>», «</w:t>
      </w:r>
      <w:r>
        <w:rPr>
          <w:rFonts w:ascii="Times New Roman" w:eastAsia="Times New Roman" w:hAnsi="Times New Roman"/>
          <w:sz w:val="28"/>
          <w:szCs w:val="28"/>
          <w:lang w:eastAsia="ru-RU"/>
        </w:rPr>
        <w:t>Дата начала</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Место</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Дата окончания</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 xml:space="preserve">, </w:t>
      </w:r>
      <w:r w:rsidRPr="00D00986">
        <w:rPr>
          <w:rFonts w:ascii="Times New Roman" w:eastAsia="Times New Roman" w:hAnsi="Times New Roman"/>
          <w:sz w:val="28"/>
          <w:szCs w:val="28"/>
          <w:lang w:eastAsia="ru-RU"/>
        </w:rPr>
        <w:t>«</w:t>
      </w:r>
      <w:r>
        <w:rPr>
          <w:rFonts w:ascii="Times New Roman" w:eastAsia="Times New Roman" w:hAnsi="Times New Roman"/>
          <w:sz w:val="28"/>
          <w:szCs w:val="28"/>
          <w:lang w:eastAsia="ru-RU"/>
        </w:rPr>
        <w:t>Идентификатор сотрудника</w:t>
      </w:r>
      <w:r w:rsidRPr="00D00986">
        <w:rPr>
          <w:rFonts w:ascii="Times New Roman" w:eastAsia="Times New Roman" w:hAnsi="Times New Roman"/>
          <w:sz w:val="28"/>
          <w:szCs w:val="28"/>
          <w:lang w:eastAsia="ru-RU"/>
        </w:rPr>
        <w:t>».</w:t>
      </w:r>
    </w:p>
    <w:p w:rsidR="001B6950" w:rsidRPr="00272A5C" w:rsidRDefault="001B6950" w:rsidP="001B6950">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lastRenderedPageBreak/>
        <w:t xml:space="preserve">Все сущности модели связаны между собой, </w:t>
      </w:r>
      <w:r w:rsidRPr="00EA22EF">
        <w:rPr>
          <w:rFonts w:ascii="Times New Roman" w:eastAsia="Times New Roman" w:hAnsi="Times New Roman"/>
          <w:sz w:val="28"/>
          <w:szCs w:val="28"/>
          <w:lang w:eastAsia="ru-RU"/>
        </w:rPr>
        <w:t xml:space="preserve">описание этих связей представлено </w:t>
      </w:r>
      <w:r>
        <w:rPr>
          <w:rFonts w:ascii="Times New Roman" w:eastAsia="Times New Roman" w:hAnsi="Times New Roman"/>
          <w:sz w:val="28"/>
          <w:szCs w:val="28"/>
          <w:lang w:eastAsia="ru-RU"/>
        </w:rPr>
        <w:t>ниже.</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Резюме</w:t>
      </w:r>
      <w:r w:rsidRPr="00EA54A7">
        <w:rPr>
          <w:rFonts w:ascii="Times New Roman" w:hAnsi="Times New Roman"/>
          <w:sz w:val="28"/>
          <w:szCs w:val="28"/>
        </w:rPr>
        <w:t>» и</w:t>
      </w:r>
      <w:r>
        <w:rPr>
          <w:rFonts w:ascii="Times New Roman" w:hAnsi="Times New Roman"/>
          <w:sz w:val="28"/>
          <w:szCs w:val="28"/>
        </w:rPr>
        <w:t xml:space="preserve"> </w:t>
      </w:r>
      <w:r w:rsidRPr="00EA54A7">
        <w:rPr>
          <w:rFonts w:ascii="Times New Roman" w:hAnsi="Times New Roman"/>
          <w:sz w:val="28"/>
          <w:szCs w:val="28"/>
        </w:rPr>
        <w:t>«</w:t>
      </w:r>
      <w:r>
        <w:rPr>
          <w:rFonts w:ascii="Times New Roman" w:hAnsi="Times New Roman"/>
          <w:sz w:val="28"/>
          <w:szCs w:val="28"/>
        </w:rPr>
        <w:t>Навыки»</w:t>
      </w:r>
      <w:r w:rsidRPr="00EA54A7">
        <w:rPr>
          <w:rFonts w:ascii="Times New Roman" w:hAnsi="Times New Roman"/>
          <w:sz w:val="28"/>
          <w:szCs w:val="28"/>
        </w:rPr>
        <w:t xml:space="preserve"> существует неидентифицируемая связь «Один ко многим», т.к. </w:t>
      </w:r>
      <w:r>
        <w:rPr>
          <w:rFonts w:ascii="Times New Roman" w:hAnsi="Times New Roman"/>
          <w:sz w:val="28"/>
          <w:szCs w:val="28"/>
        </w:rPr>
        <w:t>в одном резюме может быть несколько навыков.</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Вакансии</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w:t>
      </w:r>
      <w:r>
        <w:rPr>
          <w:rFonts w:ascii="Times New Roman" w:hAnsi="Times New Roman"/>
          <w:sz w:val="28"/>
          <w:szCs w:val="28"/>
        </w:rPr>
        <w:t>еидентифицируемая связь «Один к одному</w:t>
      </w:r>
      <w:r w:rsidRPr="00EA54A7">
        <w:rPr>
          <w:rFonts w:ascii="Times New Roman" w:hAnsi="Times New Roman"/>
          <w:sz w:val="28"/>
          <w:szCs w:val="28"/>
        </w:rPr>
        <w:t xml:space="preserve">», т.к. </w:t>
      </w:r>
      <w:r>
        <w:rPr>
          <w:rFonts w:ascii="Times New Roman" w:hAnsi="Times New Roman"/>
          <w:sz w:val="28"/>
          <w:szCs w:val="28"/>
        </w:rPr>
        <w:t>на одной вакансии может работать только один сотрудник.</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Аккаунты</w:t>
      </w:r>
      <w:r w:rsidRPr="00EA54A7">
        <w:rPr>
          <w:rFonts w:ascii="Times New Roman" w:hAnsi="Times New Roman"/>
          <w:sz w:val="28"/>
          <w:szCs w:val="28"/>
        </w:rPr>
        <w:t>» существует неидентифицируемая</w:t>
      </w:r>
      <w:r>
        <w:rPr>
          <w:rFonts w:ascii="Times New Roman" w:hAnsi="Times New Roman"/>
          <w:sz w:val="28"/>
          <w:szCs w:val="28"/>
        </w:rPr>
        <w:t xml:space="preserve"> связь «Один к одному», т. к. </w:t>
      </w:r>
      <w:r w:rsidRPr="00EA54A7">
        <w:rPr>
          <w:rFonts w:ascii="Times New Roman" w:hAnsi="Times New Roman"/>
          <w:sz w:val="28"/>
          <w:szCs w:val="28"/>
        </w:rPr>
        <w:t xml:space="preserve"> </w:t>
      </w:r>
      <w:r>
        <w:rPr>
          <w:rFonts w:ascii="Times New Roman" w:hAnsi="Times New Roman"/>
          <w:sz w:val="28"/>
          <w:szCs w:val="28"/>
        </w:rPr>
        <w:t>у каждого сотрудника должен быть только один аккаунт</w:t>
      </w:r>
      <w:r w:rsidRPr="00EA54A7">
        <w:rPr>
          <w:rFonts w:ascii="Times New Roman" w:hAnsi="Times New Roman"/>
          <w:sz w:val="28"/>
          <w:szCs w:val="28"/>
        </w:rPr>
        <w:t xml:space="preserve">. </w:t>
      </w:r>
    </w:p>
    <w:p w:rsidR="001B6950" w:rsidRPr="00EA54A7"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Отпуска</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ходить в отпуск несколько раз.</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Отделы</w:t>
      </w:r>
      <w:r w:rsidRPr="00EA54A7">
        <w:rPr>
          <w:rFonts w:ascii="Times New Roman" w:hAnsi="Times New Roman"/>
          <w:sz w:val="28"/>
          <w:szCs w:val="28"/>
        </w:rPr>
        <w:t>» и «</w:t>
      </w:r>
      <w:r>
        <w:rPr>
          <w:rFonts w:ascii="Times New Roman" w:hAnsi="Times New Roman"/>
          <w:sz w:val="28"/>
          <w:szCs w:val="28"/>
        </w:rPr>
        <w:t>Сотрудники</w:t>
      </w:r>
      <w:r w:rsidRPr="00EA54A7">
        <w:rPr>
          <w:rFonts w:ascii="Times New Roman" w:hAnsi="Times New Roman"/>
          <w:sz w:val="28"/>
          <w:szCs w:val="28"/>
        </w:rPr>
        <w:t>» существует неидентифицируемая связь</w:t>
      </w:r>
      <w:r>
        <w:rPr>
          <w:rFonts w:ascii="Times New Roman" w:hAnsi="Times New Roman"/>
          <w:sz w:val="28"/>
          <w:szCs w:val="28"/>
        </w:rPr>
        <w:t xml:space="preserve"> «Один ко многим», т. к. в одном отделе может работать несколько сотрудников, и связь «Один к одному», так как у отела может быть только один начальник. </w:t>
      </w:r>
    </w:p>
    <w:p w:rsidR="001B6950" w:rsidRDefault="001B6950" w:rsidP="001B6950">
      <w:pPr>
        <w:tabs>
          <w:tab w:val="left" w:pos="993"/>
        </w:tabs>
        <w:ind w:firstLine="720"/>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Командировки</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ездить в командировку несколько раз.</w:t>
      </w:r>
    </w:p>
    <w:p w:rsidR="001D32AB" w:rsidRDefault="001B6950" w:rsidP="001B6950">
      <w:pPr>
        <w:ind w:firstLine="709"/>
        <w:jc w:val="both"/>
        <w:rPr>
          <w:rFonts w:ascii="Times New Roman" w:hAnsi="Times New Roman"/>
          <w:sz w:val="28"/>
          <w:szCs w:val="28"/>
        </w:rPr>
      </w:pPr>
      <w:r>
        <w:rPr>
          <w:rFonts w:ascii="Times New Roman" w:hAnsi="Times New Roman"/>
          <w:sz w:val="28"/>
          <w:szCs w:val="28"/>
        </w:rPr>
        <w:t>М</w:t>
      </w:r>
      <w:r w:rsidRPr="00EA54A7">
        <w:rPr>
          <w:rFonts w:ascii="Times New Roman" w:hAnsi="Times New Roman"/>
          <w:sz w:val="28"/>
          <w:szCs w:val="28"/>
        </w:rPr>
        <w:t>ежду сущностями «</w:t>
      </w:r>
      <w:r>
        <w:rPr>
          <w:rFonts w:ascii="Times New Roman" w:hAnsi="Times New Roman"/>
          <w:sz w:val="28"/>
          <w:szCs w:val="28"/>
        </w:rPr>
        <w:t>Сотрудники</w:t>
      </w:r>
      <w:r w:rsidRPr="00EA54A7">
        <w:rPr>
          <w:rFonts w:ascii="Times New Roman" w:hAnsi="Times New Roman"/>
          <w:sz w:val="28"/>
          <w:szCs w:val="28"/>
        </w:rPr>
        <w:t>» и «</w:t>
      </w:r>
      <w:r>
        <w:rPr>
          <w:rFonts w:ascii="Times New Roman" w:hAnsi="Times New Roman"/>
          <w:sz w:val="28"/>
          <w:szCs w:val="28"/>
        </w:rPr>
        <w:t>Обучения</w:t>
      </w:r>
      <w:r w:rsidRPr="00EA54A7">
        <w:rPr>
          <w:rFonts w:ascii="Times New Roman" w:hAnsi="Times New Roman"/>
          <w:sz w:val="28"/>
          <w:szCs w:val="28"/>
        </w:rPr>
        <w:t>» существует неидентифицируемая связь «Од</w:t>
      </w:r>
      <w:r>
        <w:rPr>
          <w:rFonts w:ascii="Times New Roman" w:hAnsi="Times New Roman"/>
          <w:sz w:val="28"/>
          <w:szCs w:val="28"/>
        </w:rPr>
        <w:t>ин ко многим», т. к. каждый сотрудник может повышать свою квалификацию несколько раз.</w:t>
      </w:r>
    </w:p>
    <w:p w:rsidR="001B6950" w:rsidRDefault="001B6950" w:rsidP="001B6950">
      <w:pPr>
        <w:ind w:firstLine="709"/>
        <w:jc w:val="both"/>
        <w:rPr>
          <w:rFonts w:ascii="Times New Roman" w:eastAsia="Times New Roman" w:hAnsi="Times New Roman" w:cs="Times New Roman"/>
          <w:b/>
          <w:sz w:val="28"/>
          <w:szCs w:val="28"/>
          <w:lang w:eastAsia="ru-RU"/>
        </w:rPr>
      </w:pPr>
    </w:p>
    <w:p w:rsidR="007C4E07" w:rsidRDefault="001B6950" w:rsidP="00F117CC">
      <w:pPr>
        <w:jc w:val="center"/>
        <w:rPr>
          <w:rFonts w:ascii="Times New Roman" w:eastAsiaTheme="majorEastAsia" w:hAnsi="Times New Roman" w:cs="Times New Roman"/>
          <w:color w:val="000000" w:themeColor="text1"/>
          <w:sz w:val="28"/>
          <w:szCs w:val="28"/>
        </w:rPr>
      </w:pPr>
      <w:r>
        <w:rPr>
          <w:rFonts w:ascii="Times New Roman" w:hAnsi="Times New Roman"/>
          <w:noProof/>
          <w:sz w:val="28"/>
          <w:szCs w:val="28"/>
          <w:lang w:eastAsia="ru-RU"/>
        </w:rPr>
        <w:drawing>
          <wp:inline distT="0" distB="0" distL="0" distR="0" wp14:anchorId="2D163004" wp14:editId="473CDEA5">
            <wp:extent cx="3067050" cy="356898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_db.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103855" cy="3611817"/>
                    </a:xfrm>
                    <a:prstGeom prst="rect">
                      <a:avLst/>
                    </a:prstGeom>
                  </pic:spPr>
                </pic:pic>
              </a:graphicData>
            </a:graphic>
          </wp:inline>
        </w:drawing>
      </w:r>
    </w:p>
    <w:p w:rsidR="001D32AB" w:rsidRDefault="001D32AB" w:rsidP="001D32AB">
      <w:pPr>
        <w:jc w:val="center"/>
        <w:rPr>
          <w:rFonts w:ascii="Times New Roman" w:eastAsiaTheme="majorEastAsia" w:hAnsi="Times New Roman" w:cs="Times New Roman"/>
          <w:color w:val="000000" w:themeColor="text1"/>
          <w:sz w:val="28"/>
          <w:szCs w:val="28"/>
        </w:rPr>
      </w:pPr>
    </w:p>
    <w:p w:rsidR="001D32AB" w:rsidRDefault="001D32AB" w:rsidP="001D32AB">
      <w:pPr>
        <w:jc w:val="center"/>
        <w:rPr>
          <w:rFonts w:ascii="Times New Roman" w:eastAsiaTheme="majorEastAsia" w:hAnsi="Times New Roman" w:cs="Times New Roman"/>
          <w:color w:val="000000" w:themeColor="text1"/>
          <w:sz w:val="28"/>
          <w:szCs w:val="28"/>
        </w:rPr>
      </w:pPr>
      <w:r>
        <w:rPr>
          <w:rFonts w:ascii="Times New Roman" w:eastAsiaTheme="majorEastAsia" w:hAnsi="Times New Roman" w:cs="Times New Roman"/>
          <w:color w:val="000000" w:themeColor="text1"/>
          <w:sz w:val="28"/>
          <w:szCs w:val="28"/>
        </w:rPr>
        <w:t>Рисунок 3.3 – Информационная модель базы данных</w:t>
      </w:r>
    </w:p>
    <w:p w:rsidR="00687E0B" w:rsidRDefault="00687E0B" w:rsidP="001D32AB">
      <w:pPr>
        <w:jc w:val="center"/>
        <w:rPr>
          <w:rFonts w:ascii="Times New Roman" w:eastAsiaTheme="majorEastAsia" w:hAnsi="Times New Roman" w:cs="Times New Roman"/>
          <w:color w:val="000000" w:themeColor="text1"/>
          <w:sz w:val="28"/>
          <w:szCs w:val="28"/>
        </w:rPr>
      </w:pP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Докажем, что модель находится в третьей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Для того чтобы модель находилась в третьей нормальной форме, она должна находиться в первой и второй нормальной формах.</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Если все атрибуты являются простыми или атомарными, то есть их нельзя разделить на составные части без потери смысла, и среди атрибутов нет повторяющихся групп, то считается, что сущность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повторяющиеся группы атрибутов, также все атрибуты являются простыми. Из этого следует, что модель находится в первой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Вторая нормальная форма – сущность в первой нормальной форме, и в ней отсутствуют не ключевые атрибуты, функционально зависящие от первичного ключа.</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данной модели отсутствуют не ключевые атрибуты, следовательно,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Выше доказано, что модель находится в первой и второй нормальных формах. Третья нормальная форма – сущность во второй нормальной форме и в ней должны отсутствовать функциональные зависимости между ее не ключевыми атрибутами.</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В разработанной модели отсутствуют функциональные зависимости между не ключевыми атрибутами, и она находится во второй нормальной форме.</w:t>
      </w:r>
    </w:p>
    <w:p w:rsidR="00687E0B" w:rsidRPr="00687E0B" w:rsidRDefault="00687E0B" w:rsidP="00687E0B">
      <w:pPr>
        <w:ind w:firstLine="709"/>
        <w:jc w:val="both"/>
        <w:rPr>
          <w:rFonts w:ascii="Times New Roman" w:hAnsi="Times New Roman" w:cs="Times New Roman"/>
          <w:sz w:val="28"/>
          <w:szCs w:val="28"/>
        </w:rPr>
      </w:pPr>
      <w:r w:rsidRPr="00687E0B">
        <w:rPr>
          <w:rFonts w:ascii="Times New Roman" w:hAnsi="Times New Roman" w:cs="Times New Roman"/>
          <w:sz w:val="28"/>
          <w:szCs w:val="28"/>
        </w:rPr>
        <w:t>Следовательно, в ходе доказательства приведения к третьей нормальной форме мы получили, что разработанная модель находится в третьей нормальной форме.</w:t>
      </w:r>
    </w:p>
    <w:p w:rsidR="006F4164" w:rsidRPr="006F4164" w:rsidRDefault="006F4164" w:rsidP="006F4164">
      <w:pPr>
        <w:rPr>
          <w:lang w:eastAsia="ru-RU"/>
        </w:rPr>
      </w:pPr>
    </w:p>
    <w:p w:rsidR="00E21FA5" w:rsidRPr="009B769A" w:rsidRDefault="00ED78CA" w:rsidP="00D62797">
      <w:pPr>
        <w:pStyle w:val="2"/>
        <w:ind w:left="1134" w:hanging="425"/>
        <w:rPr>
          <w:rFonts w:ascii="Times New Roman" w:eastAsia="Times New Roman" w:hAnsi="Times New Roman" w:cs="Times New Roman"/>
          <w:b/>
          <w:color w:val="auto"/>
          <w:sz w:val="28"/>
          <w:szCs w:val="28"/>
          <w:lang w:eastAsia="ru-RU"/>
        </w:rPr>
      </w:pPr>
      <w:bookmarkStart w:id="33" w:name="_Toc136328069"/>
      <w:r>
        <w:rPr>
          <w:rFonts w:ascii="Times New Roman" w:eastAsia="Times New Roman" w:hAnsi="Times New Roman" w:cs="Times New Roman"/>
          <w:b/>
          <w:color w:val="auto"/>
          <w:sz w:val="28"/>
          <w:szCs w:val="28"/>
          <w:lang w:eastAsia="ru-RU"/>
        </w:rPr>
        <w:t>3.3 Спецификация вариантов использования</w:t>
      </w:r>
      <w:r w:rsidR="00E21FA5" w:rsidRPr="009B769A">
        <w:rPr>
          <w:rFonts w:ascii="Times New Roman" w:eastAsia="Times New Roman" w:hAnsi="Times New Roman" w:cs="Times New Roman"/>
          <w:b/>
          <w:color w:val="auto"/>
          <w:sz w:val="28"/>
          <w:szCs w:val="28"/>
          <w:lang w:eastAsia="ru-RU"/>
        </w:rPr>
        <w:t xml:space="preserve"> системы</w:t>
      </w:r>
      <w:bookmarkEnd w:id="33"/>
    </w:p>
    <w:p w:rsidR="009B769A" w:rsidRPr="009B769A" w:rsidRDefault="009B769A" w:rsidP="009B769A">
      <w:pPr>
        <w:rPr>
          <w:rFonts w:ascii="Times New Roman" w:hAnsi="Times New Roman" w:cs="Times New Roman"/>
          <w:lang w:eastAsia="ru-RU"/>
        </w:rPr>
      </w:pPr>
    </w:p>
    <w:p w:rsidR="009B769A" w:rsidRPr="001F3DD8" w:rsidRDefault="009B769A" w:rsidP="009B769A">
      <w:pPr>
        <w:ind w:left="993" w:hanging="285"/>
        <w:jc w:val="both"/>
        <w:rPr>
          <w:rFonts w:ascii="Times New Roman" w:hAnsi="Times New Roman" w:cs="Times New Roman"/>
          <w:b/>
          <w:sz w:val="28"/>
          <w:szCs w:val="28"/>
          <w:lang w:eastAsia="ru-RU"/>
        </w:rPr>
      </w:pPr>
    </w:p>
    <w:p w:rsidR="009B769A" w:rsidRPr="009B769A" w:rsidRDefault="009B769A" w:rsidP="009B769A">
      <w:pPr>
        <w:rPr>
          <w:lang w:eastAsia="ru-RU"/>
        </w:rPr>
      </w:pPr>
    </w:p>
    <w:p w:rsidR="00E05581" w:rsidRDefault="00C204B1" w:rsidP="00E05581">
      <w:pPr>
        <w:pStyle w:val="2"/>
        <w:ind w:left="1134" w:hanging="425"/>
        <w:rPr>
          <w:rFonts w:ascii="Times New Roman" w:eastAsia="Times New Roman" w:hAnsi="Times New Roman" w:cs="Times New Roman"/>
          <w:b/>
          <w:color w:val="auto"/>
          <w:sz w:val="28"/>
          <w:szCs w:val="28"/>
          <w:lang w:eastAsia="ru-RU"/>
        </w:rPr>
      </w:pPr>
      <w:bookmarkStart w:id="34" w:name="_Toc136328070"/>
      <w:r>
        <w:rPr>
          <w:rFonts w:ascii="Times New Roman" w:eastAsia="Times New Roman" w:hAnsi="Times New Roman" w:cs="Times New Roman"/>
          <w:b/>
          <w:color w:val="auto"/>
          <w:sz w:val="28"/>
          <w:szCs w:val="28"/>
          <w:lang w:eastAsia="ru-RU"/>
        </w:rPr>
        <w:t>3.</w:t>
      </w:r>
      <w:r w:rsidRPr="00C204B1">
        <w:rPr>
          <w:rFonts w:ascii="Times New Roman" w:eastAsia="Times New Roman" w:hAnsi="Times New Roman" w:cs="Times New Roman"/>
          <w:b/>
          <w:color w:val="auto"/>
          <w:sz w:val="28"/>
          <w:szCs w:val="28"/>
          <w:lang w:eastAsia="ru-RU"/>
        </w:rPr>
        <w:t>4</w:t>
      </w:r>
      <w:r w:rsidR="00E21FA5">
        <w:rPr>
          <w:rFonts w:ascii="Times New Roman" w:eastAsia="Times New Roman" w:hAnsi="Times New Roman" w:cs="Times New Roman"/>
          <w:b/>
          <w:color w:val="auto"/>
          <w:sz w:val="28"/>
          <w:szCs w:val="28"/>
          <w:lang w:eastAsia="ru-RU"/>
        </w:rPr>
        <w:t xml:space="preserve"> Модели представления системы и их описание</w:t>
      </w:r>
      <w:bookmarkEnd w:id="34"/>
    </w:p>
    <w:p w:rsidR="00E05581" w:rsidRDefault="00E05581" w:rsidP="00E05581">
      <w:pPr>
        <w:pStyle w:val="2"/>
        <w:ind w:left="1134" w:hanging="425"/>
        <w:rPr>
          <w:rFonts w:ascii="Times New Roman" w:hAnsi="Times New Roman" w:cs="Times New Roman"/>
          <w:b/>
          <w:color w:val="auto"/>
          <w:sz w:val="28"/>
          <w:szCs w:val="28"/>
          <w:lang w:eastAsia="ru-RU"/>
        </w:rPr>
      </w:pPr>
    </w:p>
    <w:p w:rsidR="00A725EE" w:rsidRDefault="007E4F42" w:rsidP="00F6532C">
      <w:pPr>
        <w:pStyle w:val="3"/>
        <w:ind w:left="1134" w:hanging="425"/>
        <w:rPr>
          <w:rFonts w:ascii="Times New Roman" w:hAnsi="Times New Roman" w:cs="Times New Roman"/>
          <w:bCs/>
          <w:color w:val="auto"/>
          <w:sz w:val="28"/>
          <w:szCs w:val="32"/>
        </w:rPr>
      </w:pPr>
      <w:bookmarkStart w:id="35" w:name="_Toc136328071"/>
      <w:r w:rsidRPr="00EE0F2C">
        <w:rPr>
          <w:rFonts w:ascii="Times New Roman" w:hAnsi="Times New Roman" w:cs="Times New Roman"/>
          <w:b/>
          <w:color w:val="auto"/>
          <w:sz w:val="28"/>
          <w:szCs w:val="28"/>
          <w:lang w:eastAsia="ru-RU"/>
        </w:rPr>
        <w:t xml:space="preserve">3.4.1 </w:t>
      </w:r>
      <w:r w:rsidRPr="007E4F42">
        <w:rPr>
          <w:rFonts w:ascii="Times New Roman" w:hAnsi="Times New Roman" w:cs="Times New Roman"/>
          <w:color w:val="auto"/>
          <w:sz w:val="28"/>
          <w:szCs w:val="28"/>
          <w:lang w:eastAsia="ru-RU"/>
        </w:rPr>
        <w:t>Диаграмма классов</w:t>
      </w:r>
      <w:r w:rsidR="00EE0F2C" w:rsidRPr="00EE0F2C">
        <w:rPr>
          <w:rFonts w:ascii="Times New Roman" w:hAnsi="Times New Roman" w:cs="Times New Roman"/>
          <w:color w:val="auto"/>
          <w:sz w:val="28"/>
          <w:szCs w:val="28"/>
          <w:lang w:eastAsia="ru-RU"/>
        </w:rPr>
        <w:t xml:space="preserve"> </w:t>
      </w:r>
      <w:bookmarkStart w:id="36" w:name="_Toc451714474"/>
      <w:bookmarkStart w:id="37" w:name="_Toc452559803"/>
      <w:r w:rsidR="00EE0F2C">
        <w:rPr>
          <w:rFonts w:ascii="Times New Roman" w:hAnsi="Times New Roman" w:cs="Times New Roman"/>
          <w:bCs/>
          <w:color w:val="auto"/>
          <w:sz w:val="28"/>
          <w:szCs w:val="32"/>
        </w:rPr>
        <w:t>системы.</w:t>
      </w:r>
      <w:bookmarkEnd w:id="35"/>
      <w:r w:rsidR="00EE0F2C">
        <w:rPr>
          <w:rFonts w:ascii="Times New Roman" w:hAnsi="Times New Roman" w:cs="Times New Roman"/>
          <w:bCs/>
          <w:color w:val="auto"/>
          <w:sz w:val="28"/>
          <w:szCs w:val="32"/>
        </w:rPr>
        <w:t xml:space="preserve"> </w:t>
      </w:r>
    </w:p>
    <w:p w:rsidR="00EE0F2C" w:rsidRPr="00E03A01" w:rsidRDefault="00EE0F2C" w:rsidP="00A725EE">
      <w:pPr>
        <w:ind w:firstLine="709"/>
        <w:rPr>
          <w:rFonts w:ascii="Times New Roman" w:eastAsia="Times New Roman" w:hAnsi="Times New Roman"/>
          <w:sz w:val="28"/>
          <w:szCs w:val="28"/>
          <w:lang w:eastAsia="ru-RU"/>
        </w:rPr>
      </w:pPr>
      <w:r w:rsidRPr="00E03A01">
        <w:rPr>
          <w:rFonts w:ascii="Times New Roman" w:eastAsia="Times New Roman" w:hAnsi="Times New Roman"/>
          <w:sz w:val="28"/>
          <w:szCs w:val="28"/>
          <w:lang w:eastAsia="ru-RU"/>
        </w:rPr>
        <w:t>Диаграмма классов описывает типы объектов системы и различного рода статические отношения, которые существуют между ними. На диаграммах классов отображаются также свойства классов, операции классов и ограничения, которые накладываются на связи между объектами. В UML термин функциональность применяется в качестве основного термина, описывающего и свойства, и операции класса [</w:t>
      </w:r>
      <w:r w:rsidR="008C0BEA">
        <w:rPr>
          <w:rFonts w:ascii="Times New Roman" w:eastAsia="Times New Roman" w:hAnsi="Times New Roman"/>
          <w:sz w:val="28"/>
          <w:szCs w:val="28"/>
          <w:lang w:eastAsia="ru-RU"/>
        </w:rPr>
        <w:t>18</w:t>
      </w:r>
      <w:r w:rsidRPr="00E03A01">
        <w:rPr>
          <w:rFonts w:ascii="Times New Roman" w:eastAsia="Times New Roman" w:hAnsi="Times New Roman"/>
          <w:sz w:val="28"/>
          <w:szCs w:val="28"/>
          <w:lang w:eastAsia="ru-RU"/>
        </w:rPr>
        <w:t>].</w:t>
      </w:r>
      <w:bookmarkEnd w:id="36"/>
      <w:bookmarkEnd w:id="37"/>
    </w:p>
    <w:p w:rsidR="00EE0F2C" w:rsidRDefault="00EE0F2C" w:rsidP="00EE0F2C">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Диаграмма</w:t>
      </w:r>
      <w:r w:rsidRPr="00F63EA7">
        <w:rPr>
          <w:rFonts w:ascii="Times New Roman" w:eastAsia="Times New Roman" w:hAnsi="Times New Roman"/>
          <w:sz w:val="28"/>
          <w:szCs w:val="28"/>
          <w:lang w:eastAsia="ru-RU"/>
        </w:rPr>
        <w:t xml:space="preserve"> классов системы </w:t>
      </w:r>
      <w:r>
        <w:rPr>
          <w:rFonts w:ascii="Times New Roman" w:eastAsia="Times New Roman" w:hAnsi="Times New Roman"/>
          <w:sz w:val="28"/>
          <w:szCs w:val="28"/>
          <w:lang w:eastAsia="ru-RU"/>
        </w:rPr>
        <w:t>планирования и распределения учебной нагрузки преподавателей представлена</w:t>
      </w:r>
      <w:r w:rsidRPr="00F63EA7">
        <w:rPr>
          <w:rFonts w:ascii="Times New Roman" w:eastAsia="Times New Roman" w:hAnsi="Times New Roman"/>
          <w:sz w:val="28"/>
          <w:szCs w:val="28"/>
          <w:lang w:eastAsia="ru-RU"/>
        </w:rPr>
        <w:t xml:space="preserve"> ниже. </w:t>
      </w:r>
    </w:p>
    <w:p w:rsidR="00EE0F2C" w:rsidRDefault="00EE0F2C" w:rsidP="00F117CC">
      <w:pPr>
        <w:pStyle w:val="a8"/>
        <w:ind w:left="0"/>
        <w:contextualSpacing w:val="0"/>
        <w:jc w:val="center"/>
        <w:rPr>
          <w:rFonts w:ascii="Times New Roman" w:eastAsia="Times New Roman" w:hAnsi="Times New Roman"/>
          <w:sz w:val="28"/>
          <w:szCs w:val="28"/>
          <w:lang w:eastAsia="ru-RU"/>
        </w:rPr>
      </w:pPr>
      <w:bookmarkStart w:id="38" w:name="_GoBack"/>
      <w:bookmarkEnd w:id="38"/>
    </w:p>
    <w:p w:rsidR="00C7332D" w:rsidRDefault="00C7332D" w:rsidP="007E4F42">
      <w:pPr>
        <w:pStyle w:val="3"/>
        <w:ind w:firstLine="709"/>
        <w:rPr>
          <w:rFonts w:ascii="Times New Roman" w:hAnsi="Times New Roman" w:cs="Times New Roman"/>
          <w:b/>
          <w:color w:val="auto"/>
          <w:sz w:val="28"/>
          <w:szCs w:val="28"/>
          <w:lang w:eastAsia="ru-RU"/>
        </w:rPr>
      </w:pPr>
    </w:p>
    <w:p w:rsidR="00EE0F2C" w:rsidRDefault="00EE0F2C" w:rsidP="00EE0F2C">
      <w:pPr>
        <w:tabs>
          <w:tab w:val="left" w:pos="1276"/>
        </w:tabs>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Рисунок 3.5 – Диаграмма классов</w:t>
      </w:r>
    </w:p>
    <w:p w:rsidR="00EE0F2C" w:rsidRPr="00EE0F2C" w:rsidRDefault="00EE0F2C" w:rsidP="00EE0F2C">
      <w:pPr>
        <w:rPr>
          <w:lang w:eastAsia="ru-RU"/>
        </w:rPr>
      </w:pPr>
    </w:p>
    <w:p w:rsidR="00A725EE" w:rsidRDefault="00E05581" w:rsidP="00A725EE">
      <w:pPr>
        <w:pStyle w:val="a8"/>
        <w:widowControl w:val="0"/>
        <w:spacing w:line="259" w:lineRule="auto"/>
        <w:ind w:left="0" w:firstLine="709"/>
        <w:jc w:val="both"/>
        <w:outlineLvl w:val="2"/>
        <w:rPr>
          <w:rFonts w:ascii="Times New Roman" w:hAnsi="Times New Roman" w:cs="Times New Roman"/>
          <w:sz w:val="28"/>
          <w:szCs w:val="28"/>
        </w:rPr>
      </w:pPr>
      <w:bookmarkStart w:id="39" w:name="_Toc136328072"/>
      <w:r w:rsidRPr="00E05581">
        <w:rPr>
          <w:rStyle w:val="30"/>
          <w:rFonts w:ascii="Times New Roman" w:hAnsi="Times New Roman" w:cs="Times New Roman"/>
          <w:b/>
          <w:color w:val="auto"/>
          <w:sz w:val="28"/>
          <w:szCs w:val="28"/>
        </w:rPr>
        <w:t>3.4.2.</w:t>
      </w:r>
      <w:r w:rsidRPr="00E05581">
        <w:rPr>
          <w:rFonts w:ascii="Times New Roman" w:hAnsi="Times New Roman" w:cs="Times New Roman"/>
          <w:sz w:val="28"/>
          <w:szCs w:val="28"/>
        </w:rPr>
        <w:t xml:space="preserve"> </w:t>
      </w:r>
      <w:r w:rsidR="00546B08" w:rsidRPr="00106909">
        <w:rPr>
          <w:rFonts w:ascii="Times New Roman" w:hAnsi="Times New Roman" w:cs="Times New Roman"/>
          <w:sz w:val="28"/>
          <w:szCs w:val="28"/>
        </w:rPr>
        <w:t>Диаграммы последовательности</w:t>
      </w:r>
      <w:r w:rsidR="00C7332D">
        <w:rPr>
          <w:rFonts w:ascii="Times New Roman" w:hAnsi="Times New Roman" w:cs="Times New Roman"/>
          <w:i/>
          <w:sz w:val="28"/>
          <w:szCs w:val="28"/>
        </w:rPr>
        <w:t>.</w:t>
      </w:r>
      <w:bookmarkEnd w:id="39"/>
      <w:r w:rsidR="00C7332D">
        <w:rPr>
          <w:rFonts w:ascii="Times New Roman" w:hAnsi="Times New Roman" w:cs="Times New Roman"/>
          <w:sz w:val="28"/>
          <w:szCs w:val="28"/>
        </w:rPr>
        <w:t xml:space="preserve"> </w:t>
      </w:r>
    </w:p>
    <w:p w:rsidR="00C7332D" w:rsidRPr="00C7332D" w:rsidRDefault="00C7332D" w:rsidP="00A725EE">
      <w:pPr>
        <w:pStyle w:val="a8"/>
        <w:widowControl w:val="0"/>
        <w:spacing w:line="259" w:lineRule="auto"/>
        <w:ind w:left="0" w:firstLine="709"/>
        <w:jc w:val="both"/>
        <w:rPr>
          <w:rFonts w:ascii="Times New Roman" w:hAnsi="Times New Roman" w:cs="Times New Roman"/>
          <w:sz w:val="28"/>
          <w:szCs w:val="28"/>
          <w:lang w:eastAsia="ru-RU"/>
        </w:rPr>
      </w:pPr>
      <w:r w:rsidRPr="00C438D1">
        <w:rPr>
          <w:rFonts w:ascii="Times New Roman" w:eastAsia="Times New Roman" w:hAnsi="Times New Roman"/>
          <w:sz w:val="28"/>
          <w:szCs w:val="28"/>
          <w:lang w:eastAsia="ru-RU"/>
        </w:rPr>
        <w:t>Для моделирования взаимодействия объектов во времени в языке UML используются диаграммы последовательности.</w:t>
      </w:r>
    </w:p>
    <w:p w:rsidR="00C7332D" w:rsidRPr="00F63EA7" w:rsidRDefault="00C7332D" w:rsidP="00A725EE">
      <w:pPr>
        <w:pStyle w:val="a8"/>
        <w:ind w:left="0" w:firstLine="709"/>
        <w:contextualSpacing w:val="0"/>
        <w:jc w:val="both"/>
        <w:rPr>
          <w:rFonts w:ascii="Times New Roman" w:eastAsia="Times New Roman" w:hAnsi="Times New Roman"/>
          <w:sz w:val="28"/>
          <w:szCs w:val="28"/>
          <w:lang w:eastAsia="ru-RU"/>
        </w:rPr>
      </w:pPr>
      <w:r w:rsidRPr="00F63EA7">
        <w:rPr>
          <w:rFonts w:ascii="Times New Roman" w:eastAsia="Times New Roman" w:hAnsi="Times New Roman"/>
          <w:sz w:val="28"/>
          <w:szCs w:val="28"/>
          <w:lang w:eastAsia="ru-RU"/>
        </w:rPr>
        <w:t>На диаграмме последовательности изображаются только те объекты, которые непосредственно участвуют во взаимодействии. Ключевым моментом для диаграмм последовательности является динамика взаимодействия объектов во времени.</w:t>
      </w:r>
    </w:p>
    <w:p w:rsidR="00546B08" w:rsidRPr="00546B08" w:rsidRDefault="00C7332D" w:rsidP="00C7332D">
      <w:pPr>
        <w:pStyle w:val="a8"/>
        <w:widowControl w:val="0"/>
        <w:tabs>
          <w:tab w:val="left" w:pos="993"/>
        </w:tabs>
        <w:spacing w:line="259" w:lineRule="auto"/>
        <w:ind w:left="0" w:firstLine="709"/>
        <w:jc w:val="both"/>
        <w:rPr>
          <w:rFonts w:ascii="Times New Roman" w:hAnsi="Times New Roman" w:cs="Times New Roman"/>
          <w:sz w:val="28"/>
          <w:szCs w:val="28"/>
        </w:rPr>
      </w:pPr>
      <w:r w:rsidRPr="00F63EA7">
        <w:rPr>
          <w:rFonts w:ascii="Times New Roman" w:eastAsia="Times New Roman" w:hAnsi="Times New Roman"/>
          <w:sz w:val="28"/>
          <w:szCs w:val="28"/>
          <w:lang w:eastAsia="ru-RU"/>
        </w:rPr>
        <w:t>В UML диаграмма последовательности имеет как бы два измерения. Первое слева направо в виде вертикальных линий, каждая из которых изображает линию жизни отдельного объекта, участвующего во взаимодействии. Крайним слева на диаграмме изображается объект, который является инициатором взаимодействия. Правее изображается другой объект, который непосредственно взаимодействует с первым. Таким образом, все объекты на диаграмме последовательности образуют некоторый порядок, определяемый очередностью или степенью активности объектов при взаимодействии друг с другом</w:t>
      </w:r>
      <w:r w:rsidR="0062388B">
        <w:rPr>
          <w:rFonts w:ascii="Times New Roman" w:eastAsia="Times New Roman" w:hAnsi="Times New Roman"/>
          <w:sz w:val="28"/>
          <w:szCs w:val="28"/>
          <w:lang w:eastAsia="ru-RU"/>
        </w:rPr>
        <w:t xml:space="preserve">. Диаграмма последовательности процесса авторизации пользователя системы приведена на </w:t>
      </w:r>
      <w:r w:rsidR="0062388B">
        <w:rPr>
          <w:rFonts w:ascii="Times New Roman" w:hAnsi="Times New Roman" w:cs="Times New Roman"/>
          <w:sz w:val="28"/>
          <w:szCs w:val="28"/>
        </w:rPr>
        <w:t>рисунке</w:t>
      </w:r>
      <w:r w:rsidR="00546B08" w:rsidRPr="00546B08">
        <w:rPr>
          <w:rFonts w:ascii="Times New Roman" w:hAnsi="Times New Roman" w:cs="Times New Roman"/>
          <w:sz w:val="28"/>
          <w:szCs w:val="28"/>
        </w:rPr>
        <w:t xml:space="preserve"> </w:t>
      </w:r>
      <w:r w:rsidR="00546B08">
        <w:rPr>
          <w:rFonts w:ascii="Times New Roman" w:hAnsi="Times New Roman" w:cs="Times New Roman"/>
          <w:sz w:val="28"/>
          <w:szCs w:val="28"/>
        </w:rPr>
        <w:t>3</w:t>
      </w:r>
      <w:r w:rsidR="00E05581">
        <w:rPr>
          <w:rFonts w:ascii="Times New Roman" w:hAnsi="Times New Roman" w:cs="Times New Roman"/>
          <w:sz w:val="28"/>
          <w:szCs w:val="28"/>
        </w:rPr>
        <w:t>.6</w:t>
      </w:r>
      <w:r w:rsidR="00546B08" w:rsidRPr="00546B08">
        <w:rPr>
          <w:rFonts w:ascii="Times New Roman" w:hAnsi="Times New Roman" w:cs="Times New Roman"/>
          <w:sz w:val="28"/>
          <w:szCs w:val="28"/>
        </w:rPr>
        <w:t xml:space="preserve"> [</w:t>
      </w:r>
      <w:r w:rsidR="008C0BEA">
        <w:rPr>
          <w:rFonts w:ascii="Times New Roman" w:hAnsi="Times New Roman" w:cs="Times New Roman"/>
          <w:sz w:val="28"/>
          <w:szCs w:val="28"/>
        </w:rPr>
        <w:t>18</w:t>
      </w:r>
      <w:r w:rsidR="00546B08" w:rsidRPr="00546B08">
        <w:rPr>
          <w:rFonts w:ascii="Times New Roman" w:hAnsi="Times New Roman" w:cs="Times New Roman"/>
          <w:sz w:val="28"/>
          <w:szCs w:val="28"/>
        </w:rPr>
        <w:t>].</w:t>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546B08" w:rsidRPr="00546B08" w:rsidRDefault="00EA3246" w:rsidP="0062388B">
      <w:pPr>
        <w:pStyle w:val="a8"/>
        <w:widowControl w:val="0"/>
        <w:tabs>
          <w:tab w:val="left" w:pos="993"/>
        </w:tabs>
        <w:spacing w:line="259" w:lineRule="auto"/>
        <w:ind w:left="709" w:hanging="709"/>
        <w:jc w:val="center"/>
        <w:rPr>
          <w:rFonts w:ascii="Times New Roman" w:hAnsi="Times New Roman" w:cs="Times New Roman"/>
          <w:sz w:val="28"/>
          <w:szCs w:val="28"/>
        </w:rPr>
      </w:pPr>
      <w:r w:rsidRPr="00BC0068">
        <w:rPr>
          <w:noProof/>
        </w:rPr>
        <w:drawing>
          <wp:inline distT="0" distB="0" distL="0" distR="0" wp14:anchorId="00573E5B" wp14:editId="2DFFC874">
            <wp:extent cx="3848735" cy="329565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735" cy="3295650"/>
                    </a:xfrm>
                    <a:prstGeom prst="rect">
                      <a:avLst/>
                    </a:prstGeom>
                    <a:noFill/>
                    <a:ln>
                      <a:noFill/>
                    </a:ln>
                  </pic:spPr>
                </pic:pic>
              </a:graphicData>
            </a:graphic>
          </wp:inline>
        </w:drawing>
      </w:r>
    </w:p>
    <w:p w:rsidR="00546B08" w:rsidRPr="00546B08" w:rsidRDefault="00546B08" w:rsidP="00546B08">
      <w:pPr>
        <w:pStyle w:val="a8"/>
        <w:widowControl w:val="0"/>
        <w:tabs>
          <w:tab w:val="left" w:pos="993"/>
        </w:tabs>
        <w:spacing w:line="259" w:lineRule="auto"/>
        <w:ind w:left="709"/>
        <w:jc w:val="both"/>
        <w:rPr>
          <w:rFonts w:ascii="Times New Roman" w:hAnsi="Times New Roman" w:cs="Times New Roman"/>
          <w:sz w:val="28"/>
          <w:szCs w:val="28"/>
        </w:rPr>
      </w:pPr>
    </w:p>
    <w:p w:rsidR="00C7332D" w:rsidRDefault="00546B08" w:rsidP="00C7332D">
      <w:pPr>
        <w:tabs>
          <w:tab w:val="left" w:pos="1276"/>
        </w:tabs>
        <w:contextualSpacing/>
        <w:jc w:val="center"/>
        <w:rPr>
          <w:rFonts w:ascii="Times New Roman" w:eastAsia="Calibri" w:hAnsi="Times New Roman" w:cs="Times New Roman"/>
          <w:sz w:val="28"/>
          <w:szCs w:val="28"/>
        </w:rPr>
      </w:pPr>
      <w:r w:rsidRPr="00546B08">
        <w:rPr>
          <w:rFonts w:ascii="Times New Roman" w:hAnsi="Times New Roman" w:cs="Times New Roman"/>
          <w:i/>
          <w:sz w:val="28"/>
          <w:szCs w:val="28"/>
        </w:rPr>
        <w:t xml:space="preserve"> </w:t>
      </w:r>
      <w:r>
        <w:rPr>
          <w:rFonts w:ascii="Times New Roman" w:eastAsia="Calibri" w:hAnsi="Times New Roman" w:cs="Times New Roman"/>
          <w:sz w:val="28"/>
          <w:szCs w:val="28"/>
        </w:rPr>
        <w:t>Рисунок 3.</w:t>
      </w:r>
      <w:r w:rsidR="00E05581">
        <w:rPr>
          <w:rFonts w:ascii="Times New Roman" w:eastAsia="Calibri" w:hAnsi="Times New Roman" w:cs="Times New Roman"/>
          <w:sz w:val="28"/>
          <w:szCs w:val="28"/>
        </w:rPr>
        <w:t>6</w:t>
      </w:r>
      <w:r w:rsidR="00C7332D">
        <w:rPr>
          <w:rFonts w:ascii="Times New Roman" w:eastAsia="Calibri" w:hAnsi="Times New Roman" w:cs="Times New Roman"/>
          <w:sz w:val="28"/>
          <w:szCs w:val="28"/>
        </w:rPr>
        <w:t>– Диаграмма последовательности</w:t>
      </w:r>
    </w:p>
    <w:p w:rsidR="00C7332D" w:rsidRDefault="00C7332D" w:rsidP="00C7332D">
      <w:pPr>
        <w:tabs>
          <w:tab w:val="left" w:pos="1276"/>
        </w:tabs>
        <w:ind w:firstLine="709"/>
        <w:contextualSpacing/>
        <w:jc w:val="both"/>
        <w:rPr>
          <w:rFonts w:ascii="Times New Roman" w:eastAsia="Calibri" w:hAnsi="Times New Roman" w:cs="Times New Roman"/>
          <w:sz w:val="28"/>
          <w:szCs w:val="28"/>
        </w:rPr>
      </w:pPr>
    </w:p>
    <w:p w:rsidR="00A725EE" w:rsidRDefault="00E05581" w:rsidP="005D3A43">
      <w:pPr>
        <w:pStyle w:val="3"/>
        <w:ind w:firstLine="709"/>
        <w:rPr>
          <w:rFonts w:ascii="Times New Roman" w:hAnsi="Times New Roman" w:cs="Times New Roman"/>
          <w:bCs/>
          <w:color w:val="auto"/>
          <w:sz w:val="28"/>
          <w:szCs w:val="32"/>
        </w:rPr>
      </w:pPr>
      <w:bookmarkStart w:id="40" w:name="_Toc136328073"/>
      <w:r w:rsidRPr="00A725EE">
        <w:rPr>
          <w:rStyle w:val="30"/>
          <w:rFonts w:ascii="Times New Roman" w:hAnsi="Times New Roman" w:cs="Times New Roman"/>
          <w:b/>
          <w:color w:val="auto"/>
          <w:sz w:val="28"/>
          <w:szCs w:val="28"/>
        </w:rPr>
        <w:lastRenderedPageBreak/>
        <w:t>3.4.3</w:t>
      </w:r>
      <w:r w:rsidRPr="00A725EE">
        <w:rPr>
          <w:rFonts w:ascii="Times New Roman" w:hAnsi="Times New Roman" w:cs="Times New Roman"/>
          <w:color w:val="auto"/>
          <w:sz w:val="28"/>
          <w:szCs w:val="28"/>
        </w:rPr>
        <w:t xml:space="preserve"> </w:t>
      </w:r>
      <w:r w:rsidR="00546B08" w:rsidRPr="00A725EE">
        <w:rPr>
          <w:rFonts w:ascii="Times New Roman" w:hAnsi="Times New Roman" w:cs="Times New Roman"/>
          <w:color w:val="auto"/>
          <w:sz w:val="28"/>
          <w:szCs w:val="28"/>
        </w:rPr>
        <w:t>Диаграмма состояний</w:t>
      </w:r>
      <w:r w:rsidR="00546B08" w:rsidRPr="00A725EE">
        <w:rPr>
          <w:rFonts w:ascii="Times New Roman" w:hAnsi="Times New Roman" w:cs="Times New Roman"/>
          <w:noProof/>
          <w:color w:val="auto"/>
          <w:sz w:val="28"/>
          <w:szCs w:val="28"/>
          <w:lang w:eastAsia="ru-RU"/>
        </w:rPr>
        <w:t xml:space="preserve"> </w:t>
      </w:r>
      <w:r w:rsidR="00C7332D" w:rsidRPr="00A725EE">
        <w:rPr>
          <w:rFonts w:ascii="Times New Roman" w:hAnsi="Times New Roman" w:cs="Times New Roman"/>
          <w:bCs/>
          <w:color w:val="auto"/>
          <w:sz w:val="28"/>
          <w:szCs w:val="32"/>
        </w:rPr>
        <w:t>основных объектов системы.</w:t>
      </w:r>
      <w:bookmarkEnd w:id="40"/>
      <w:r w:rsidR="00C7332D" w:rsidRPr="00A725EE">
        <w:rPr>
          <w:rFonts w:ascii="Times New Roman" w:hAnsi="Times New Roman" w:cs="Times New Roman"/>
          <w:bCs/>
          <w:color w:val="auto"/>
          <w:sz w:val="28"/>
          <w:szCs w:val="32"/>
        </w:rPr>
        <w:t xml:space="preserve"> </w:t>
      </w:r>
    </w:p>
    <w:p w:rsidR="00C7332D" w:rsidRPr="00A725EE" w:rsidRDefault="00C7332D" w:rsidP="00A725EE">
      <w:pPr>
        <w:ind w:firstLine="709"/>
        <w:rPr>
          <w:rFonts w:ascii="Times New Roman" w:eastAsiaTheme="majorEastAsia" w:hAnsi="Times New Roman" w:cs="Times New Roman"/>
          <w:bCs/>
          <w:sz w:val="28"/>
          <w:szCs w:val="32"/>
        </w:rPr>
      </w:pPr>
      <w:r w:rsidRPr="00BC3F69">
        <w:rPr>
          <w:rFonts w:ascii="Times New Roman" w:eastAsia="Times New Roman" w:hAnsi="Times New Roman"/>
          <w:sz w:val="28"/>
          <w:szCs w:val="28"/>
          <w:lang w:eastAsia="ru-RU"/>
        </w:rPr>
        <w:t xml:space="preserve">Диаграмма состояний помогает описать поведение отдельно взятого объекта, а также используется для описания последовательности переходов объекта из одного состояния в другое.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Диаграмма состояний показывает все возможные состояния, в которых может находиться объект, а также процесс смены состояний в результате внешнего влияния</w:t>
      </w:r>
      <w:r>
        <w:rPr>
          <w:rFonts w:ascii="Times New Roman" w:eastAsia="Times New Roman" w:hAnsi="Times New Roman"/>
          <w:sz w:val="28"/>
          <w:szCs w:val="28"/>
          <w:lang w:eastAsia="ru-RU"/>
        </w:rPr>
        <w:t xml:space="preserve"> </w:t>
      </w:r>
      <w:r w:rsidRPr="0065376A">
        <w:rPr>
          <w:rFonts w:ascii="Times New Roman" w:eastAsia="Times New Roman" w:hAnsi="Times New Roman"/>
          <w:sz w:val="28"/>
          <w:szCs w:val="28"/>
          <w:lang w:eastAsia="ru-RU"/>
        </w:rPr>
        <w:t>[</w:t>
      </w:r>
      <w:r w:rsidR="008C0BEA">
        <w:rPr>
          <w:rFonts w:ascii="Times New Roman" w:eastAsia="Times New Roman" w:hAnsi="Times New Roman"/>
          <w:sz w:val="28"/>
          <w:szCs w:val="28"/>
          <w:lang w:eastAsia="ru-RU"/>
        </w:rPr>
        <w:t>18</w:t>
      </w:r>
      <w:r w:rsidRPr="0065376A">
        <w:rPr>
          <w:rFonts w:ascii="Times New Roman" w:eastAsia="Times New Roman" w:hAnsi="Times New Roman"/>
          <w:sz w:val="28"/>
          <w:szCs w:val="28"/>
          <w:lang w:eastAsia="ru-RU"/>
        </w:rPr>
        <w:t xml:space="preserve">].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Основными элементами диаграммы состояний являются «Состояние» и «Переход». Диаграмма состояний имеет схожую семантику с диаграммой деятельности, только деятельность здесь заменена состоянием, переходы символизируют действия. Таким образом, если для диаграммы деятельности отличие между понятиями «Деятельность» и «Действие» заключается в возможности дальнейшей декомпозиции, то на диаграмме состояний деятельность символизирует состояние, в котором объект находится продолжительное количество времени, в то время как действие моментально. </w:t>
      </w:r>
    </w:p>
    <w:p w:rsidR="00C7332D" w:rsidRPr="0065376A" w:rsidRDefault="00C7332D" w:rsidP="00C7332D">
      <w:pPr>
        <w:pStyle w:val="a8"/>
        <w:ind w:left="0" w:firstLine="709"/>
        <w:contextualSpacing w:val="0"/>
        <w:jc w:val="both"/>
        <w:rPr>
          <w:rFonts w:ascii="Times New Roman" w:eastAsia="Times New Roman" w:hAnsi="Times New Roman"/>
          <w:sz w:val="28"/>
          <w:szCs w:val="28"/>
          <w:lang w:eastAsia="ru-RU"/>
        </w:rPr>
      </w:pPr>
      <w:r w:rsidRPr="0065376A">
        <w:rPr>
          <w:rFonts w:ascii="Times New Roman" w:eastAsia="Times New Roman" w:hAnsi="Times New Roman"/>
          <w:sz w:val="28"/>
          <w:szCs w:val="28"/>
          <w:lang w:eastAsia="ru-RU"/>
        </w:rPr>
        <w:t xml:space="preserve">Диаграмма состояний основного объекта системы </w:t>
      </w:r>
      <w:r w:rsidR="00EA3246">
        <w:rPr>
          <w:rFonts w:ascii="Times New Roman" w:eastAsia="Times New Roman" w:hAnsi="Times New Roman"/>
          <w:sz w:val="28"/>
          <w:szCs w:val="28"/>
          <w:lang w:eastAsia="ru-RU"/>
        </w:rPr>
        <w:t xml:space="preserve">управления персоналом </w:t>
      </w:r>
      <w:r w:rsidRPr="0065376A">
        <w:rPr>
          <w:rFonts w:ascii="Times New Roman" w:eastAsia="Times New Roman" w:hAnsi="Times New Roman"/>
          <w:sz w:val="28"/>
          <w:szCs w:val="28"/>
          <w:lang w:eastAsia="ru-RU"/>
        </w:rPr>
        <w:t xml:space="preserve">на предприятии представлена на рисунке </w:t>
      </w:r>
      <w:r>
        <w:rPr>
          <w:rFonts w:ascii="Times New Roman" w:eastAsia="Times New Roman" w:hAnsi="Times New Roman"/>
          <w:sz w:val="28"/>
          <w:szCs w:val="28"/>
          <w:lang w:eastAsia="ru-RU"/>
        </w:rPr>
        <w:t>3.</w:t>
      </w:r>
      <w:r w:rsidR="00E05581">
        <w:rPr>
          <w:rFonts w:ascii="Times New Roman" w:eastAsia="Times New Roman" w:hAnsi="Times New Roman"/>
          <w:sz w:val="28"/>
          <w:szCs w:val="28"/>
          <w:lang w:eastAsia="ru-RU"/>
        </w:rPr>
        <w:t>7</w:t>
      </w:r>
      <w:r w:rsidRPr="0065376A">
        <w:rPr>
          <w:rFonts w:ascii="Times New Roman" w:eastAsia="Times New Roman" w:hAnsi="Times New Roman"/>
          <w:sz w:val="28"/>
          <w:szCs w:val="28"/>
          <w:lang w:eastAsia="ru-RU"/>
        </w:rPr>
        <w:t>.</w:t>
      </w:r>
    </w:p>
    <w:p w:rsidR="00546B08" w:rsidRDefault="00EA3246" w:rsidP="00106909">
      <w:pPr>
        <w:widowControl w:val="0"/>
        <w:tabs>
          <w:tab w:val="left" w:pos="993"/>
        </w:tabs>
        <w:spacing w:line="259" w:lineRule="auto"/>
        <w:jc w:val="center"/>
        <w:rPr>
          <w:rFonts w:ascii="Times New Roman" w:hAnsi="Times New Roman" w:cs="Times New Roman"/>
          <w:b/>
          <w:noProof/>
          <w:sz w:val="28"/>
          <w:szCs w:val="28"/>
          <w:lang w:eastAsia="ru-RU"/>
        </w:rPr>
      </w:pPr>
      <w:r>
        <w:rPr>
          <w:rFonts w:ascii="Times New Roman" w:hAnsi="Times New Roman" w:cs="Times New Roman"/>
          <w:b/>
          <w:noProof/>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97.25pt;height:379.85pt">
            <v:imagedata r:id="rId35" o:title="Состояния.drawio"/>
          </v:shape>
        </w:pict>
      </w:r>
    </w:p>
    <w:p w:rsidR="00C7332D" w:rsidRPr="00546B08" w:rsidRDefault="00C7332D" w:rsidP="00106909">
      <w:pPr>
        <w:widowControl w:val="0"/>
        <w:tabs>
          <w:tab w:val="left" w:pos="993"/>
        </w:tabs>
        <w:spacing w:line="259" w:lineRule="auto"/>
        <w:jc w:val="center"/>
        <w:rPr>
          <w:rFonts w:ascii="Times New Roman" w:hAnsi="Times New Roman" w:cs="Times New Roman"/>
          <w:b/>
          <w:noProof/>
          <w:sz w:val="28"/>
          <w:szCs w:val="28"/>
          <w:lang w:eastAsia="ru-RU"/>
        </w:rPr>
      </w:pPr>
    </w:p>
    <w:p w:rsidR="00546B08" w:rsidRP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7</w:t>
      </w:r>
      <w:r w:rsidRPr="00546B08">
        <w:rPr>
          <w:rFonts w:ascii="Times New Roman" w:eastAsia="Calibri" w:hAnsi="Times New Roman" w:cs="Times New Roman"/>
          <w:sz w:val="28"/>
          <w:szCs w:val="28"/>
        </w:rPr>
        <w:t xml:space="preserve"> – Диаграмма состояний</w:t>
      </w:r>
    </w:p>
    <w:p w:rsidR="00546B08" w:rsidRPr="00546B08" w:rsidRDefault="00546B08" w:rsidP="00546B08">
      <w:pPr>
        <w:widowControl w:val="0"/>
        <w:tabs>
          <w:tab w:val="left" w:pos="993"/>
        </w:tabs>
        <w:spacing w:line="259" w:lineRule="auto"/>
        <w:rPr>
          <w:rFonts w:ascii="Times New Roman" w:hAnsi="Times New Roman" w:cs="Times New Roman"/>
          <w:b/>
          <w:noProof/>
          <w:sz w:val="28"/>
          <w:szCs w:val="28"/>
          <w:lang w:eastAsia="ru-RU"/>
        </w:rPr>
      </w:pPr>
    </w:p>
    <w:p w:rsidR="00C80E3C" w:rsidRDefault="00546B08" w:rsidP="00C80E3C">
      <w:pPr>
        <w:tabs>
          <w:tab w:val="left" w:pos="1134"/>
        </w:tabs>
        <w:ind w:firstLine="709"/>
        <w:jc w:val="both"/>
        <w:rPr>
          <w:rFonts w:ascii="Times New Roman" w:hAnsi="Times New Roman" w:cs="Times New Roman"/>
          <w:sz w:val="28"/>
          <w:szCs w:val="28"/>
        </w:rPr>
      </w:pPr>
      <w:r w:rsidRPr="00546B08">
        <w:rPr>
          <w:rFonts w:ascii="Times New Roman" w:hAnsi="Times New Roman" w:cs="Times New Roman"/>
          <w:sz w:val="28"/>
          <w:szCs w:val="28"/>
        </w:rPr>
        <w:lastRenderedPageBreak/>
        <w:t>На диаграмме состояний отображены состояния системы от момента начала функционирования до момента завершения работы приложения. Диаграмма состояний позволяет описать динамику поведения системы и определить, каким образом конкретные условия влияют на ее поведение.</w:t>
      </w:r>
      <w:bookmarkStart w:id="41" w:name="_Toc451714477"/>
      <w:bookmarkStart w:id="42" w:name="_Toc452559806"/>
      <w:bookmarkStart w:id="43" w:name="_Toc357500750"/>
    </w:p>
    <w:p w:rsidR="00A725EE" w:rsidRPr="00A725EE" w:rsidRDefault="00E05581" w:rsidP="00A725EE">
      <w:pPr>
        <w:pStyle w:val="3"/>
        <w:ind w:firstLine="709"/>
        <w:rPr>
          <w:rFonts w:ascii="Times New Roman" w:hAnsi="Times New Roman" w:cs="Times New Roman"/>
          <w:bCs/>
          <w:color w:val="auto"/>
          <w:sz w:val="28"/>
          <w:szCs w:val="32"/>
        </w:rPr>
      </w:pPr>
      <w:bookmarkStart w:id="44" w:name="_Toc136328074"/>
      <w:r w:rsidRPr="00A725EE">
        <w:rPr>
          <w:rStyle w:val="30"/>
          <w:rFonts w:ascii="Times New Roman" w:hAnsi="Times New Roman" w:cs="Times New Roman"/>
          <w:b/>
          <w:color w:val="auto"/>
          <w:sz w:val="28"/>
          <w:szCs w:val="28"/>
        </w:rPr>
        <w:t>3.4.4</w:t>
      </w:r>
      <w:r w:rsidRPr="00A725EE">
        <w:rPr>
          <w:rFonts w:ascii="Times New Roman" w:hAnsi="Times New Roman" w:cs="Times New Roman"/>
          <w:bCs/>
          <w:color w:val="auto"/>
          <w:sz w:val="28"/>
          <w:szCs w:val="32"/>
        </w:rPr>
        <w:t xml:space="preserve"> </w:t>
      </w:r>
      <w:r w:rsidR="00C80E3C" w:rsidRPr="00A725EE">
        <w:rPr>
          <w:rFonts w:ascii="Times New Roman" w:hAnsi="Times New Roman" w:cs="Times New Roman"/>
          <w:bCs/>
          <w:color w:val="auto"/>
          <w:sz w:val="28"/>
          <w:szCs w:val="32"/>
        </w:rPr>
        <w:t>Диаграмма компонентов системы.</w:t>
      </w:r>
      <w:bookmarkEnd w:id="44"/>
      <w:r w:rsidR="00C80E3C" w:rsidRPr="00A725EE">
        <w:rPr>
          <w:rFonts w:ascii="Times New Roman" w:hAnsi="Times New Roman" w:cs="Times New Roman"/>
          <w:bCs/>
          <w:color w:val="auto"/>
          <w:sz w:val="28"/>
          <w:szCs w:val="32"/>
        </w:rPr>
        <w:t xml:space="preserve"> </w:t>
      </w:r>
    </w:p>
    <w:p w:rsidR="00C80E3C" w:rsidRPr="00C80E3C" w:rsidRDefault="00C80E3C" w:rsidP="00C80E3C">
      <w:pPr>
        <w:tabs>
          <w:tab w:val="left" w:pos="1134"/>
        </w:tabs>
        <w:ind w:firstLine="709"/>
        <w:jc w:val="both"/>
        <w:rPr>
          <w:rFonts w:ascii="Times New Roman" w:hAnsi="Times New Roman" w:cs="Times New Roman"/>
          <w:sz w:val="28"/>
          <w:szCs w:val="28"/>
        </w:rPr>
      </w:pPr>
      <w:r w:rsidRPr="00F47BE1">
        <w:rPr>
          <w:rFonts w:ascii="Times New Roman" w:hAnsi="Times New Roman" w:cs="Times New Roman"/>
          <w:bCs/>
          <w:sz w:val="28"/>
          <w:szCs w:val="32"/>
        </w:rPr>
        <w:t>Диаграмма компонентов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r w:rsidR="008C0BEA">
        <w:rPr>
          <w:rFonts w:ascii="Times New Roman" w:hAnsi="Times New Roman" w:cs="Times New Roman"/>
          <w:bCs/>
          <w:sz w:val="28"/>
          <w:szCs w:val="32"/>
        </w:rPr>
        <w:t>18</w:t>
      </w:r>
      <w:r w:rsidRPr="00F47BE1">
        <w:rPr>
          <w:rFonts w:ascii="Times New Roman" w:hAnsi="Times New Roman" w:cs="Times New Roman"/>
          <w:bCs/>
          <w:sz w:val="28"/>
          <w:szCs w:val="32"/>
        </w:rPr>
        <w:t>].</w:t>
      </w:r>
      <w:bookmarkEnd w:id="41"/>
      <w:bookmarkEnd w:id="42"/>
      <w:r w:rsidRPr="00F47BE1">
        <w:rPr>
          <w:rFonts w:ascii="Times New Roman" w:hAnsi="Times New Roman" w:cs="Times New Roman"/>
          <w:bCs/>
          <w:sz w:val="28"/>
          <w:szCs w:val="32"/>
        </w:rPr>
        <w:t xml:space="preserve"> </w:t>
      </w:r>
    </w:p>
    <w:p w:rsidR="00546B08" w:rsidRPr="00546B08" w:rsidRDefault="00546B08" w:rsidP="00546B08">
      <w:pPr>
        <w:widowControl w:val="0"/>
        <w:tabs>
          <w:tab w:val="left" w:pos="993"/>
        </w:tabs>
        <w:spacing w:line="259" w:lineRule="auto"/>
        <w:rPr>
          <w:rFonts w:ascii="Times New Roman" w:hAnsi="Times New Roman" w:cs="Times New Roman"/>
          <w:sz w:val="28"/>
          <w:szCs w:val="28"/>
        </w:rPr>
      </w:pPr>
      <w:bookmarkStart w:id="45" w:name="_Toc357500751"/>
      <w:bookmarkEnd w:id="43"/>
    </w:p>
    <w:p w:rsidR="00546B08" w:rsidRPr="00546B08" w:rsidRDefault="00546B08" w:rsidP="00546B08">
      <w:pPr>
        <w:widowControl w:val="0"/>
        <w:tabs>
          <w:tab w:val="left" w:pos="993"/>
        </w:tabs>
        <w:spacing w:line="259" w:lineRule="auto"/>
        <w:rPr>
          <w:rFonts w:ascii="Times New Roman" w:hAnsi="Times New Roman" w:cs="Times New Roman"/>
          <w:sz w:val="28"/>
          <w:szCs w:val="28"/>
        </w:rPr>
      </w:pPr>
    </w:p>
    <w:p w:rsidR="00546B08" w:rsidRDefault="00546B08" w:rsidP="00546B08">
      <w:pPr>
        <w:tabs>
          <w:tab w:val="left" w:pos="1276"/>
        </w:tabs>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E05581">
        <w:rPr>
          <w:rFonts w:ascii="Times New Roman" w:eastAsia="Calibri" w:hAnsi="Times New Roman" w:cs="Times New Roman"/>
          <w:sz w:val="28"/>
          <w:szCs w:val="28"/>
        </w:rPr>
        <w:t>3.8</w:t>
      </w:r>
      <w:r w:rsidRPr="00546B08">
        <w:rPr>
          <w:rFonts w:ascii="Times New Roman" w:eastAsia="Calibri" w:hAnsi="Times New Roman" w:cs="Times New Roman"/>
          <w:sz w:val="28"/>
          <w:szCs w:val="28"/>
        </w:rPr>
        <w:t xml:space="preserve"> – Диаграмма компонентов</w:t>
      </w:r>
    </w:p>
    <w:p w:rsidR="00092A7B" w:rsidRPr="00546B08" w:rsidRDefault="00092A7B" w:rsidP="00546B08">
      <w:pPr>
        <w:tabs>
          <w:tab w:val="left" w:pos="1276"/>
        </w:tabs>
        <w:jc w:val="center"/>
        <w:rPr>
          <w:rFonts w:ascii="Times New Roman" w:eastAsia="Calibri" w:hAnsi="Times New Roman" w:cs="Times New Roman"/>
          <w:sz w:val="28"/>
          <w:szCs w:val="28"/>
        </w:rPr>
      </w:pPr>
    </w:p>
    <w:p w:rsidR="005D3A43" w:rsidRDefault="00E05581" w:rsidP="005D3A43">
      <w:pPr>
        <w:pStyle w:val="a8"/>
        <w:ind w:left="0" w:firstLine="709"/>
        <w:contextualSpacing w:val="0"/>
        <w:jc w:val="both"/>
        <w:outlineLvl w:val="2"/>
        <w:rPr>
          <w:rFonts w:ascii="Times New Roman" w:hAnsi="Times New Roman" w:cs="Times New Roman"/>
          <w:sz w:val="28"/>
          <w:szCs w:val="28"/>
        </w:rPr>
      </w:pPr>
      <w:bookmarkStart w:id="46" w:name="_Toc136328075"/>
      <w:r w:rsidRPr="00E05581">
        <w:rPr>
          <w:rStyle w:val="30"/>
          <w:rFonts w:ascii="Times New Roman" w:hAnsi="Times New Roman" w:cs="Times New Roman"/>
          <w:b/>
          <w:color w:val="auto"/>
          <w:sz w:val="28"/>
          <w:szCs w:val="28"/>
        </w:rPr>
        <w:t>3.4.5</w:t>
      </w:r>
      <w:r w:rsidRPr="00E05581">
        <w:rPr>
          <w:rFonts w:ascii="Times New Roman" w:hAnsi="Times New Roman" w:cs="Times New Roman"/>
          <w:sz w:val="28"/>
          <w:szCs w:val="28"/>
        </w:rPr>
        <w:t xml:space="preserve"> </w:t>
      </w:r>
      <w:r>
        <w:rPr>
          <w:rFonts w:ascii="Times New Roman" w:hAnsi="Times New Roman" w:cs="Times New Roman"/>
          <w:sz w:val="28"/>
          <w:szCs w:val="28"/>
        </w:rPr>
        <w:t>Диаграмма развертывания</w:t>
      </w:r>
      <w:r w:rsidR="005D3A43">
        <w:rPr>
          <w:rFonts w:ascii="Times New Roman" w:hAnsi="Times New Roman" w:cs="Times New Roman"/>
          <w:sz w:val="28"/>
          <w:szCs w:val="28"/>
        </w:rPr>
        <w:t>.</w:t>
      </w:r>
      <w:bookmarkEnd w:id="46"/>
    </w:p>
    <w:p w:rsidR="00C204B1" w:rsidRPr="003C10A9" w:rsidRDefault="00092A7B" w:rsidP="005D3A43">
      <w:pPr>
        <w:pStyle w:val="a8"/>
        <w:ind w:left="0" w:firstLine="709"/>
        <w:contextualSpacing w:val="0"/>
        <w:jc w:val="both"/>
        <w:rPr>
          <w:rFonts w:ascii="Times New Roman" w:eastAsia="Times New Roman" w:hAnsi="Times New Roman"/>
          <w:sz w:val="28"/>
          <w:szCs w:val="28"/>
          <w:lang w:eastAsia="ru-RU"/>
        </w:rPr>
      </w:pPr>
      <w:r w:rsidRPr="00CA69B2">
        <w:rPr>
          <w:rFonts w:ascii="Times New Roman" w:hAnsi="Times New Roman" w:cs="Times New Roman"/>
          <w:sz w:val="28"/>
          <w:szCs w:val="28"/>
        </w:rPr>
        <w:t xml:space="preserve">На диаграмме развертывания представлена конфигурация обрабатывающих узлов системы и размещенных в них компонентов. Диаграммы развертывания относятся к статическому виду архитектуры системы с точки зрения развертывания. Они связаны с диаграммами компонентов, поскольку в узле обычно размещаются один или несколько компонентов. </w:t>
      </w:r>
      <w:r w:rsidR="00C204B1" w:rsidRPr="003C10A9">
        <w:rPr>
          <w:rFonts w:ascii="Times New Roman" w:eastAsia="Times New Roman" w:hAnsi="Times New Roman"/>
          <w:sz w:val="28"/>
          <w:szCs w:val="28"/>
          <w:lang w:eastAsia="ru-RU"/>
        </w:rPr>
        <w:t>Диаграммы развертывания важны не только для визуализации, специфицирования и документирования встроенных, клиент-серверных и распределенных систем, но и для управления исполняемыми системами с использованием прямого и обратного проектирования [</w:t>
      </w:r>
      <w:r w:rsidR="00DD2B76">
        <w:rPr>
          <w:rFonts w:ascii="Times New Roman" w:eastAsia="Times New Roman" w:hAnsi="Times New Roman"/>
          <w:sz w:val="28"/>
          <w:szCs w:val="28"/>
          <w:lang w:eastAsia="ru-RU"/>
        </w:rPr>
        <w:t>1</w:t>
      </w:r>
      <w:r w:rsidR="008C0BEA" w:rsidRPr="008C0BEA">
        <w:rPr>
          <w:rFonts w:ascii="Times New Roman" w:eastAsia="Times New Roman" w:hAnsi="Times New Roman"/>
          <w:sz w:val="28"/>
          <w:szCs w:val="28"/>
          <w:lang w:eastAsia="ru-RU"/>
        </w:rPr>
        <w:t>8</w:t>
      </w:r>
      <w:r w:rsidR="00C204B1" w:rsidRPr="003C10A9">
        <w:rPr>
          <w:rFonts w:ascii="Times New Roman" w:eastAsia="Times New Roman" w:hAnsi="Times New Roman"/>
          <w:sz w:val="28"/>
          <w:szCs w:val="28"/>
          <w:lang w:eastAsia="ru-RU"/>
        </w:rPr>
        <w:t>].</w:t>
      </w:r>
    </w:p>
    <w:p w:rsidR="00C204B1" w:rsidRPr="003C10A9" w:rsidRDefault="00C204B1" w:rsidP="00C204B1">
      <w:pPr>
        <w:pStyle w:val="a8"/>
        <w:ind w:left="0" w:firstLine="709"/>
        <w:contextualSpacing w:val="0"/>
        <w:jc w:val="both"/>
        <w:rPr>
          <w:rFonts w:ascii="Times New Roman" w:eastAsia="Times New Roman" w:hAnsi="Times New Roman"/>
          <w:sz w:val="28"/>
          <w:szCs w:val="28"/>
          <w:lang w:eastAsia="ru-RU"/>
        </w:rPr>
      </w:pPr>
      <w:r w:rsidRPr="003C10A9">
        <w:rPr>
          <w:rFonts w:ascii="Times New Roman" w:eastAsia="Times New Roman" w:hAnsi="Times New Roman"/>
          <w:sz w:val="28"/>
          <w:szCs w:val="28"/>
          <w:lang w:eastAsia="ru-RU"/>
        </w:rPr>
        <w:t xml:space="preserve">На диаграмме развертывания данной системы отражает наличие двух основных узлов в приложении: клиентский компьютер с запущенным на нем браузером и сервер, на котором должна </w:t>
      </w:r>
      <w:r>
        <w:rPr>
          <w:rFonts w:ascii="Times New Roman" w:eastAsia="Times New Roman" w:hAnsi="Times New Roman"/>
          <w:sz w:val="28"/>
          <w:szCs w:val="28"/>
          <w:lang w:eastAsia="ru-RU"/>
        </w:rPr>
        <w:t>быть установлена и скофигурирована</w:t>
      </w:r>
      <w:r w:rsidRPr="003C10A9">
        <w:rPr>
          <w:rFonts w:ascii="Times New Roman" w:eastAsia="Times New Roman" w:hAnsi="Times New Roman"/>
          <w:sz w:val="28"/>
          <w:szCs w:val="28"/>
          <w:lang w:eastAsia="ru-RU"/>
        </w:rPr>
        <w:t xml:space="preserve"> база данных </w:t>
      </w:r>
      <w:r w:rsidR="00EA3246">
        <w:rPr>
          <w:rFonts w:ascii="Times New Roman" w:eastAsia="Times New Roman" w:hAnsi="Times New Roman"/>
          <w:sz w:val="28"/>
          <w:szCs w:val="28"/>
          <w:lang w:val="en-US" w:eastAsia="ru-RU"/>
        </w:rPr>
        <w:t>Postges</w:t>
      </w:r>
      <w:r w:rsidRPr="003C10A9">
        <w:rPr>
          <w:rFonts w:ascii="Times New Roman" w:eastAsia="Times New Roman" w:hAnsi="Times New Roman"/>
          <w:sz w:val="28"/>
          <w:szCs w:val="28"/>
          <w:lang w:eastAsia="ru-RU"/>
        </w:rPr>
        <w:t>.</w:t>
      </w:r>
    </w:p>
    <w:p w:rsidR="00546B08" w:rsidRDefault="00092A7B"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CA69B2">
        <w:rPr>
          <w:rFonts w:ascii="Times New Roman" w:hAnsi="Times New Roman" w:cs="Times New Roman"/>
          <w:sz w:val="28"/>
          <w:szCs w:val="28"/>
        </w:rPr>
        <w:t>Диаграмма развёртывания, использованная в данном проекте, представлена на рисунке</w:t>
      </w:r>
      <w:r>
        <w:rPr>
          <w:rFonts w:ascii="Times New Roman" w:hAnsi="Times New Roman" w:cs="Times New Roman"/>
          <w:sz w:val="28"/>
          <w:szCs w:val="28"/>
        </w:rPr>
        <w:t xml:space="preserve"> 3.</w:t>
      </w:r>
      <w:r w:rsidR="00E05581">
        <w:rPr>
          <w:rFonts w:ascii="Times New Roman" w:hAnsi="Times New Roman" w:cs="Times New Roman"/>
          <w:sz w:val="28"/>
          <w:szCs w:val="28"/>
        </w:rPr>
        <w:t>9</w:t>
      </w:r>
      <w:r w:rsidR="00546B08" w:rsidRPr="00546B08">
        <w:rPr>
          <w:rFonts w:ascii="Times New Roman" w:hAnsi="Times New Roman" w:cs="Times New Roman"/>
          <w:sz w:val="28"/>
          <w:szCs w:val="28"/>
        </w:rPr>
        <w:t>.</w:t>
      </w:r>
      <w:bookmarkEnd w:id="45"/>
    </w:p>
    <w:p w:rsidR="00EA3246"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p>
    <w:p w:rsidR="00EA3246" w:rsidRPr="00546B08" w:rsidRDefault="00EA3246" w:rsidP="00092A7B">
      <w:pPr>
        <w:pStyle w:val="a8"/>
        <w:widowControl w:val="0"/>
        <w:tabs>
          <w:tab w:val="left" w:pos="993"/>
        </w:tabs>
        <w:spacing w:line="259" w:lineRule="auto"/>
        <w:ind w:left="0" w:firstLine="709"/>
        <w:jc w:val="both"/>
        <w:rPr>
          <w:rFonts w:ascii="Times New Roman" w:hAnsi="Times New Roman" w:cs="Times New Roman"/>
          <w:sz w:val="28"/>
          <w:szCs w:val="28"/>
        </w:rPr>
      </w:pPr>
      <w:r w:rsidRPr="00EA3246">
        <w:rPr>
          <w:rFonts w:ascii="Times New Roman" w:hAnsi="Times New Roman" w:cs="Times New Roman"/>
          <w:sz w:val="28"/>
          <w:szCs w:val="28"/>
        </w:rPr>
        <w:lastRenderedPageBreak/>
        <w:drawing>
          <wp:inline distT="0" distB="0" distL="0" distR="0" wp14:anchorId="130CB1A0" wp14:editId="79CADEC3">
            <wp:extent cx="4510769" cy="4239785"/>
            <wp:effectExtent l="0" t="0" r="444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21016" cy="4249416"/>
                    </a:xfrm>
                    <a:prstGeom prst="rect">
                      <a:avLst/>
                    </a:prstGeom>
                  </pic:spPr>
                </pic:pic>
              </a:graphicData>
            </a:graphic>
          </wp:inline>
        </w:drawing>
      </w:r>
    </w:p>
    <w:p w:rsidR="00546B08" w:rsidRPr="00546B08" w:rsidRDefault="00546B08" w:rsidP="00092A7B">
      <w:pPr>
        <w:widowControl w:val="0"/>
        <w:tabs>
          <w:tab w:val="left" w:pos="993"/>
        </w:tabs>
        <w:spacing w:line="259" w:lineRule="auto"/>
        <w:jc w:val="center"/>
        <w:rPr>
          <w:rFonts w:ascii="Times New Roman" w:hAnsi="Times New Roman" w:cs="Times New Roman"/>
          <w:color w:val="FF0000"/>
          <w:sz w:val="28"/>
          <w:szCs w:val="28"/>
        </w:rPr>
      </w:pPr>
    </w:p>
    <w:p w:rsidR="00546B08" w:rsidRPr="00546B08" w:rsidRDefault="00546B08" w:rsidP="00546B08">
      <w:pPr>
        <w:widowControl w:val="0"/>
        <w:tabs>
          <w:tab w:val="left" w:pos="993"/>
        </w:tabs>
        <w:spacing w:line="259" w:lineRule="auto"/>
        <w:rPr>
          <w:rFonts w:ascii="Times New Roman" w:hAnsi="Times New Roman" w:cs="Times New Roman"/>
          <w:color w:val="FF0000"/>
          <w:sz w:val="28"/>
          <w:szCs w:val="28"/>
        </w:rPr>
      </w:pPr>
    </w:p>
    <w:p w:rsidR="00546B08" w:rsidRDefault="00546B08" w:rsidP="00546B08">
      <w:pPr>
        <w:tabs>
          <w:tab w:val="left" w:pos="1276"/>
        </w:tabs>
        <w:contextualSpacing/>
        <w:jc w:val="center"/>
        <w:rPr>
          <w:rFonts w:ascii="Times New Roman" w:eastAsia="Calibri" w:hAnsi="Times New Roman" w:cs="Times New Roman"/>
          <w:sz w:val="28"/>
          <w:szCs w:val="28"/>
        </w:rPr>
      </w:pPr>
      <w:r w:rsidRPr="00546B08">
        <w:rPr>
          <w:rFonts w:ascii="Times New Roman" w:eastAsia="Calibri" w:hAnsi="Times New Roman" w:cs="Times New Roman"/>
          <w:sz w:val="28"/>
          <w:szCs w:val="28"/>
        </w:rPr>
        <w:t xml:space="preserve">Рисунок </w:t>
      </w:r>
      <w:r w:rsidR="00092A7B">
        <w:rPr>
          <w:rFonts w:ascii="Times New Roman" w:eastAsia="Calibri" w:hAnsi="Times New Roman" w:cs="Times New Roman"/>
          <w:sz w:val="28"/>
          <w:szCs w:val="28"/>
        </w:rPr>
        <w:t>3.</w:t>
      </w:r>
      <w:r w:rsidR="00E05581">
        <w:rPr>
          <w:rFonts w:ascii="Times New Roman" w:eastAsia="Calibri" w:hAnsi="Times New Roman" w:cs="Times New Roman"/>
          <w:sz w:val="28"/>
          <w:szCs w:val="28"/>
        </w:rPr>
        <w:t>9</w:t>
      </w:r>
      <w:r w:rsidRPr="00546B08">
        <w:rPr>
          <w:rFonts w:ascii="Times New Roman" w:eastAsia="Calibri" w:hAnsi="Times New Roman" w:cs="Times New Roman"/>
          <w:sz w:val="28"/>
          <w:szCs w:val="28"/>
        </w:rPr>
        <w:t xml:space="preserve"> – Диаграмма развертывания</w:t>
      </w:r>
    </w:p>
    <w:p w:rsidR="00DE7A4F" w:rsidRDefault="00DE7A4F" w:rsidP="00546B08">
      <w:pPr>
        <w:tabs>
          <w:tab w:val="left" w:pos="1276"/>
        </w:tabs>
        <w:contextualSpacing/>
        <w:jc w:val="center"/>
        <w:rPr>
          <w:rFonts w:ascii="Times New Roman" w:eastAsia="Calibri" w:hAnsi="Times New Roman" w:cs="Times New Roman"/>
          <w:sz w:val="28"/>
          <w:szCs w:val="28"/>
        </w:rPr>
      </w:pPr>
    </w:p>
    <w:p w:rsidR="00DE7A4F" w:rsidRPr="00546B08" w:rsidRDefault="00DE7A4F" w:rsidP="00DE7A4F">
      <w:pPr>
        <w:ind w:firstLine="709"/>
        <w:rPr>
          <w:rFonts w:ascii="Times New Roman" w:hAnsi="Times New Roman" w:cs="Times New Roman"/>
          <w:sz w:val="28"/>
          <w:szCs w:val="28"/>
        </w:rPr>
      </w:pPr>
      <w:r w:rsidRPr="00546B08">
        <w:rPr>
          <w:rFonts w:ascii="Times New Roman" w:eastAsia="Times New Roman" w:hAnsi="Times New Roman" w:cs="Times New Roman"/>
          <w:sz w:val="28"/>
          <w:szCs w:val="28"/>
          <w:lang w:eastAsia="ru-RU"/>
        </w:rPr>
        <w:t>Таким образом, с помощью UML был разработан детальный план создаваемой системы, содержащий не только ее концептуальные элементы, такие как системные функции и бизнес-процессы, но и конкретные особенности, например</w:t>
      </w:r>
      <w:r>
        <w:rPr>
          <w:rFonts w:ascii="Times New Roman" w:eastAsia="Times New Roman" w:hAnsi="Times New Roman" w:cs="Times New Roman"/>
          <w:sz w:val="28"/>
          <w:szCs w:val="28"/>
          <w:lang w:eastAsia="ru-RU"/>
        </w:rPr>
        <w:t>,</w:t>
      </w:r>
      <w:r w:rsidRPr="00546B08">
        <w:rPr>
          <w:rFonts w:ascii="Times New Roman" w:eastAsia="Times New Roman" w:hAnsi="Times New Roman" w:cs="Times New Roman"/>
          <w:sz w:val="28"/>
          <w:szCs w:val="28"/>
          <w:lang w:eastAsia="ru-RU"/>
        </w:rPr>
        <w:t xml:space="preserve"> классы [</w:t>
      </w:r>
      <w:r w:rsidR="00E75FA8" w:rsidRPr="00E75FA8">
        <w:rPr>
          <w:rFonts w:ascii="Times New Roman" w:eastAsia="Times New Roman" w:hAnsi="Times New Roman" w:cs="Times New Roman"/>
          <w:sz w:val="28"/>
          <w:szCs w:val="28"/>
          <w:lang w:eastAsia="ru-RU"/>
        </w:rPr>
        <w:t>1</w:t>
      </w:r>
      <w:r w:rsidR="008C0BEA">
        <w:rPr>
          <w:rFonts w:ascii="Times New Roman" w:eastAsia="Times New Roman" w:hAnsi="Times New Roman" w:cs="Times New Roman"/>
          <w:sz w:val="28"/>
          <w:szCs w:val="28"/>
          <w:lang w:eastAsia="ru-RU"/>
        </w:rPr>
        <w:t>8</w:t>
      </w:r>
      <w:r w:rsidRPr="00546B08">
        <w:rPr>
          <w:rFonts w:ascii="Times New Roman" w:eastAsia="Times New Roman" w:hAnsi="Times New Roman" w:cs="Times New Roman"/>
          <w:sz w:val="28"/>
          <w:szCs w:val="28"/>
          <w:lang w:eastAsia="ru-RU"/>
        </w:rPr>
        <w:t>].</w:t>
      </w:r>
      <w:r w:rsidRPr="00546B08">
        <w:rPr>
          <w:rFonts w:ascii="Times New Roman" w:hAnsi="Times New Roman" w:cs="Times New Roman"/>
          <w:sz w:val="28"/>
          <w:szCs w:val="28"/>
        </w:rPr>
        <w:t xml:space="preserve"> </w:t>
      </w:r>
    </w:p>
    <w:p w:rsidR="0062388B" w:rsidRDefault="0062388B" w:rsidP="0062388B">
      <w:pPr>
        <w:pStyle w:val="13"/>
        <w:numPr>
          <w:ilvl w:val="0"/>
          <w:numId w:val="0"/>
        </w:numPr>
        <w:ind w:left="1134"/>
        <w:jc w:val="left"/>
        <w:rPr>
          <w:rFonts w:eastAsia="Calibri"/>
          <w:b w:val="0"/>
          <w:bCs w:val="0"/>
          <w:iCs w:val="0"/>
          <w:lang w:val="ru-RU" w:eastAsia="en-US"/>
        </w:rPr>
      </w:pPr>
    </w:p>
    <w:p w:rsidR="00442EB1" w:rsidRPr="0062388B" w:rsidRDefault="0062388B" w:rsidP="0062388B">
      <w:pPr>
        <w:pStyle w:val="Head2"/>
        <w:ind w:left="1134" w:hanging="425"/>
        <w:rPr>
          <w:lang w:val="ru-RU"/>
        </w:rPr>
      </w:pPr>
      <w:bookmarkStart w:id="47" w:name="_Toc136328076"/>
      <w:r>
        <w:rPr>
          <w:rFonts w:eastAsia="Calibri"/>
          <w:iCs/>
          <w:lang w:val="ru-RU"/>
        </w:rPr>
        <w:t>3.5</w:t>
      </w:r>
      <w:r w:rsidR="00E05581" w:rsidRPr="0062388B">
        <w:rPr>
          <w:rFonts w:eastAsia="Calibri"/>
          <w:lang w:val="ru-RU"/>
        </w:rPr>
        <w:t xml:space="preserve"> </w:t>
      </w:r>
      <w:bookmarkStart w:id="48" w:name="_Toc216502794"/>
      <w:bookmarkStart w:id="49" w:name="_Toc224635088"/>
      <w:bookmarkStart w:id="50" w:name="_Toc224636969"/>
      <w:bookmarkStart w:id="51" w:name="_Toc451720807"/>
      <w:r w:rsidRPr="0062388B">
        <w:rPr>
          <w:lang w:val="ru-RU"/>
        </w:rPr>
        <w:t>Описание обобщенного алгоритма и алгоритмов программных модулей</w:t>
      </w:r>
      <w:bookmarkEnd w:id="47"/>
      <w:bookmarkEnd w:id="48"/>
      <w:bookmarkEnd w:id="49"/>
      <w:bookmarkEnd w:id="50"/>
      <w:bookmarkEnd w:id="51"/>
    </w:p>
    <w:p w:rsidR="0062388B" w:rsidRDefault="0062388B" w:rsidP="0062388B">
      <w:pPr>
        <w:ind w:firstLine="708"/>
        <w:jc w:val="both"/>
        <w:rPr>
          <w:rFonts w:ascii="Times New Roman" w:hAnsi="Times New Roman" w:cs="Times New Roman"/>
          <w:sz w:val="28"/>
          <w:szCs w:val="28"/>
        </w:rPr>
      </w:pPr>
      <w:r w:rsidRPr="0062388B">
        <w:rPr>
          <w:rFonts w:ascii="Times New Roman" w:hAnsi="Times New Roman" w:cs="Times New Roman"/>
          <w:sz w:val="28"/>
          <w:szCs w:val="28"/>
        </w:rPr>
        <w:t xml:space="preserve">Рассмотрим обобщенный алгоритм работы приложения, представленный блок-схемой на рисунке </w:t>
      </w:r>
      <w:r>
        <w:rPr>
          <w:rFonts w:ascii="Times New Roman" w:hAnsi="Times New Roman" w:cs="Times New Roman"/>
          <w:sz w:val="28"/>
          <w:szCs w:val="28"/>
        </w:rPr>
        <w:t>3.10</w:t>
      </w:r>
      <w:r w:rsidR="00B17C68">
        <w:rPr>
          <w:rFonts w:ascii="Times New Roman" w:hAnsi="Times New Roman" w:cs="Times New Roman"/>
          <w:sz w:val="28"/>
          <w:szCs w:val="28"/>
        </w:rPr>
        <w:t xml:space="preserve"> -3.11</w:t>
      </w:r>
      <w:r w:rsidRPr="0062388B">
        <w:rPr>
          <w:rFonts w:ascii="Times New Roman" w:hAnsi="Times New Roman" w:cs="Times New Roman"/>
          <w:sz w:val="28"/>
          <w:szCs w:val="28"/>
        </w:rPr>
        <w:t>.</w:t>
      </w:r>
    </w:p>
    <w:p w:rsidR="00B17C68" w:rsidRPr="0071035F" w:rsidRDefault="00B17C68" w:rsidP="002A1D6C">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sz w:val="28"/>
        </w:rPr>
      </w:pPr>
      <w:r w:rsidRPr="00B17C68">
        <w:rPr>
          <w:rFonts w:ascii="Times New Roman" w:hAnsi="Times New Roman" w:cs="Times New Roman"/>
          <w:sz w:val="28"/>
        </w:rPr>
        <w:t>Рисунок 3.10 ─ Схема обобщенного алгоритма приложения</w:t>
      </w:r>
    </w:p>
    <w:p w:rsidR="00B17C68" w:rsidRPr="0071035F" w:rsidRDefault="00B17C68" w:rsidP="00B17C68">
      <w:pPr>
        <w:jc w:val="center"/>
        <w:rPr>
          <w:sz w:val="28"/>
        </w:rPr>
      </w:pPr>
    </w:p>
    <w:p w:rsidR="00B17C68" w:rsidRPr="0071035F" w:rsidRDefault="00B17C68" w:rsidP="00B17C68">
      <w:pPr>
        <w:jc w:val="center"/>
        <w:rPr>
          <w:sz w:val="28"/>
        </w:rPr>
      </w:pPr>
    </w:p>
    <w:p w:rsidR="00B17C68" w:rsidRPr="00B17C68" w:rsidRDefault="00B17C68" w:rsidP="00B17C68">
      <w:pPr>
        <w:jc w:val="center"/>
        <w:rPr>
          <w:rFonts w:ascii="Times New Roman" w:hAnsi="Times New Roman" w:cs="Times New Roman"/>
          <w:color w:val="000000"/>
          <w:sz w:val="28"/>
        </w:rPr>
      </w:pPr>
      <w:r w:rsidRPr="00B17C68">
        <w:rPr>
          <w:rFonts w:ascii="Times New Roman" w:hAnsi="Times New Roman" w:cs="Times New Roman"/>
          <w:sz w:val="28"/>
        </w:rPr>
        <w:t xml:space="preserve">Рисунок </w:t>
      </w:r>
      <w:r>
        <w:rPr>
          <w:rFonts w:ascii="Times New Roman" w:hAnsi="Times New Roman" w:cs="Times New Roman"/>
          <w:sz w:val="28"/>
        </w:rPr>
        <w:t>3.11</w:t>
      </w:r>
      <w:r w:rsidRPr="00B17C68">
        <w:rPr>
          <w:rFonts w:ascii="Times New Roman" w:hAnsi="Times New Roman" w:cs="Times New Roman"/>
          <w:sz w:val="28"/>
        </w:rPr>
        <w:t xml:space="preserve"> – </w:t>
      </w:r>
      <w:r w:rsidR="006E0B8B" w:rsidRPr="00B17C68">
        <w:rPr>
          <w:rFonts w:ascii="Times New Roman" w:hAnsi="Times New Roman" w:cs="Times New Roman"/>
          <w:sz w:val="28"/>
        </w:rPr>
        <w:t>Схема обобщенного алгоритма приложения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lastRenderedPageBreak/>
        <w:t>Возможность работы с программой предоставляется только зарегистрированным пользователям. Поэтому перед началом процесса запуска тестовых сценариев пользователю необходимо авторизоваться.</w:t>
      </w:r>
    </w:p>
    <w:p w:rsidR="0062388B" w:rsidRPr="0062388B" w:rsidRDefault="0062388B" w:rsidP="0062388B">
      <w:pPr>
        <w:ind w:firstLine="851"/>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пользователь не прошел процесс авторизации, то он будет иметь возможность ознакомиться лишь с информационной составляющей веб-приложения, однако никаких действий, связанных с бизнес-логикой приложения он осуществить не сможет.</w:t>
      </w:r>
    </w:p>
    <w:p w:rsidR="0062388B" w:rsidRDefault="0062388B" w:rsidP="0062388B">
      <w:pPr>
        <w:ind w:firstLine="708"/>
        <w:jc w:val="both"/>
        <w:rPr>
          <w:rFonts w:ascii="Times New Roman" w:hAnsi="Times New Roman" w:cs="Times New Roman"/>
          <w:sz w:val="28"/>
          <w:szCs w:val="28"/>
          <w:lang w:val="be-BY"/>
        </w:rPr>
      </w:pPr>
      <w:r w:rsidRPr="0062388B">
        <w:rPr>
          <w:rFonts w:ascii="Times New Roman" w:hAnsi="Times New Roman" w:cs="Times New Roman"/>
          <w:sz w:val="28"/>
          <w:szCs w:val="28"/>
          <w:lang w:val="be-BY"/>
        </w:rPr>
        <w:t>Если процесс авторизации прошел успешно, то пользователь получает доступ к действиям, связанным с бизнес-логикой системы.</w:t>
      </w:r>
    </w:p>
    <w:p w:rsidR="00243A59" w:rsidRPr="006E0B8B" w:rsidRDefault="00243A59" w:rsidP="006E0B8B">
      <w:pPr>
        <w:jc w:val="center"/>
        <w:rPr>
          <w:rFonts w:ascii="Times New Roman" w:hAnsi="Times New Roman" w:cs="Times New Roman"/>
          <w:sz w:val="28"/>
          <w:szCs w:val="28"/>
        </w:rPr>
      </w:pPr>
    </w:p>
    <w:p w:rsidR="006F4164" w:rsidRDefault="006F4164" w:rsidP="006F4164">
      <w:pPr>
        <w:pStyle w:val="2"/>
        <w:tabs>
          <w:tab w:val="left" w:pos="1134"/>
        </w:tabs>
        <w:ind w:left="993" w:hanging="284"/>
        <w:rPr>
          <w:rFonts w:ascii="Times New Roman" w:eastAsia="Calibri" w:hAnsi="Times New Roman" w:cs="Times New Roman"/>
          <w:b/>
          <w:color w:val="auto"/>
          <w:sz w:val="28"/>
          <w:szCs w:val="28"/>
        </w:rPr>
      </w:pPr>
      <w:bookmarkStart w:id="52" w:name="_Toc136328077"/>
      <w:r w:rsidRPr="006F4164">
        <w:rPr>
          <w:rFonts w:ascii="Times New Roman" w:eastAsia="Calibri" w:hAnsi="Times New Roman" w:cs="Times New Roman"/>
          <w:b/>
          <w:color w:val="auto"/>
          <w:sz w:val="28"/>
          <w:szCs w:val="28"/>
        </w:rPr>
        <w:t>3.</w:t>
      </w:r>
      <w:r>
        <w:rPr>
          <w:rFonts w:ascii="Times New Roman" w:eastAsia="Calibri" w:hAnsi="Times New Roman" w:cs="Times New Roman"/>
          <w:b/>
          <w:color w:val="auto"/>
          <w:sz w:val="28"/>
          <w:szCs w:val="28"/>
        </w:rPr>
        <w:t>6</w:t>
      </w:r>
      <w:r w:rsidRPr="006F4164">
        <w:rPr>
          <w:rFonts w:ascii="Times New Roman" w:eastAsia="Calibri" w:hAnsi="Times New Roman" w:cs="Times New Roman"/>
          <w:b/>
          <w:color w:val="auto"/>
          <w:sz w:val="28"/>
          <w:szCs w:val="28"/>
        </w:rPr>
        <w:t xml:space="preserve"> </w:t>
      </w:r>
      <w:r>
        <w:rPr>
          <w:rFonts w:ascii="Times New Roman" w:eastAsia="Calibri" w:hAnsi="Times New Roman" w:cs="Times New Roman"/>
          <w:b/>
          <w:color w:val="auto"/>
          <w:sz w:val="28"/>
          <w:szCs w:val="28"/>
        </w:rPr>
        <w:t>Руководство пользователя</w:t>
      </w:r>
      <w:bookmarkEnd w:id="52"/>
    </w:p>
    <w:p w:rsidR="00D84A39" w:rsidRDefault="00D84A39" w:rsidP="006F4164"/>
    <w:p w:rsidR="00500795" w:rsidRDefault="00500795"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hAnsi="Times New Roman" w:cs="Times New Roman"/>
          <w:sz w:val="28"/>
          <w:szCs w:val="28"/>
        </w:rPr>
      </w:pPr>
    </w:p>
    <w:p w:rsidR="00EA3246" w:rsidRDefault="00EA3246" w:rsidP="00EA3246">
      <w:pPr>
        <w:tabs>
          <w:tab w:val="left" w:pos="1276"/>
        </w:tabs>
        <w:contextualSpacing/>
        <w:jc w:val="both"/>
        <w:rPr>
          <w:rFonts w:ascii="Times New Roman" w:eastAsia="Calibri" w:hAnsi="Times New Roman" w:cs="Times New Roman"/>
          <w:sz w:val="28"/>
          <w:szCs w:val="28"/>
        </w:rPr>
      </w:pPr>
    </w:p>
    <w:p w:rsidR="0070443A" w:rsidRPr="009C0369" w:rsidRDefault="0070443A" w:rsidP="00CA229C">
      <w:pPr>
        <w:keepNext/>
        <w:keepLines/>
        <w:tabs>
          <w:tab w:val="left" w:pos="1134"/>
          <w:tab w:val="left" w:pos="1276"/>
        </w:tabs>
        <w:spacing w:after="240"/>
        <w:ind w:left="993" w:right="-1" w:hanging="284"/>
        <w:outlineLvl w:val="0"/>
        <w:rPr>
          <w:rFonts w:ascii="Times New Roman" w:eastAsia="Times New Roman" w:hAnsi="Times New Roman" w:cs="Times New Roman"/>
          <w:bCs/>
          <w:caps/>
          <w:sz w:val="28"/>
          <w:szCs w:val="28"/>
        </w:rPr>
      </w:pPr>
      <w:bookmarkStart w:id="53" w:name="_Toc453282539"/>
      <w:bookmarkStart w:id="54" w:name="_Toc481615297"/>
      <w:bookmarkStart w:id="55" w:name="_Toc136328078"/>
      <w:r>
        <w:rPr>
          <w:rFonts w:ascii="Times New Roman" w:eastAsia="Times New Roman" w:hAnsi="Times New Roman" w:cs="Times New Roman"/>
          <w:b/>
          <w:bCs/>
          <w:caps/>
          <w:sz w:val="28"/>
          <w:szCs w:val="28"/>
        </w:rPr>
        <w:t>4</w:t>
      </w:r>
      <w:r>
        <w:rPr>
          <w:rFonts w:ascii="Times New Roman" w:eastAsia="Times New Roman" w:hAnsi="Times New Roman" w:cs="Times New Roman"/>
          <w:bCs/>
          <w:caps/>
          <w:sz w:val="28"/>
          <w:szCs w:val="28"/>
        </w:rPr>
        <w:t xml:space="preserve"> </w:t>
      </w:r>
      <w:r>
        <w:rPr>
          <w:rStyle w:val="Head1Char"/>
          <w:rFonts w:eastAsiaTheme="minorHAnsi"/>
          <w:sz w:val="28"/>
        </w:rPr>
        <w:t xml:space="preserve">ТЕХНИКО-ЭКОНОМИЧЕСКОЕ ОБОСНОВАНИЕ ЭФФЕКТИВНОСТИ РАЗРАБОТКИ И ИСПОЛЬЗОВАНИЯ СИСТЕМЫ </w:t>
      </w:r>
      <w:bookmarkEnd w:id="53"/>
      <w:bookmarkEnd w:id="54"/>
      <w:r w:rsidR="009C0369">
        <w:rPr>
          <w:rStyle w:val="Head1Char"/>
          <w:rFonts w:eastAsiaTheme="minorHAnsi"/>
          <w:sz w:val="28"/>
        </w:rPr>
        <w:t>ПОДДЕРЖКИ КАДРОВОЙ СЛУЖБЫ</w:t>
      </w:r>
      <w:bookmarkEnd w:id="55"/>
    </w:p>
    <w:p w:rsidR="0070443A" w:rsidRDefault="0070443A" w:rsidP="0070443A">
      <w:pPr>
        <w:pStyle w:val="Head2"/>
        <w:spacing w:line="276" w:lineRule="auto"/>
        <w:rPr>
          <w:lang w:val="ru-RU"/>
        </w:rPr>
      </w:pPr>
      <w:bookmarkStart w:id="56" w:name="_Toc453282540"/>
      <w:bookmarkStart w:id="57" w:name="_Toc481615298"/>
      <w:bookmarkStart w:id="58" w:name="_Toc136328079"/>
      <w:r>
        <w:rPr>
          <w:lang w:val="ru-RU"/>
        </w:rPr>
        <w:t>4.1 Общая характеристика программного продукта</w:t>
      </w:r>
      <w:bookmarkEnd w:id="56"/>
      <w:bookmarkEnd w:id="57"/>
      <w:bookmarkEnd w:id="58"/>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Программный продукт разработан для собственных нужд </w:t>
      </w:r>
      <w:r w:rsidR="0024619B">
        <w:rPr>
          <w:rFonts w:ascii="Times New Roman" w:eastAsia="Calibri" w:hAnsi="Times New Roman" w:cs="Times New Roman"/>
          <w:sz w:val="28"/>
          <w:szCs w:val="28"/>
        </w:rPr>
        <w:t xml:space="preserve">ОАО «АСБ Беларусбанк». </w:t>
      </w:r>
      <w:r>
        <w:rPr>
          <w:rFonts w:ascii="Times New Roman" w:eastAsia="Calibri" w:hAnsi="Times New Roman" w:cs="Times New Roman"/>
          <w:sz w:val="28"/>
          <w:szCs w:val="28"/>
        </w:rPr>
        <w:t xml:space="preserve">Он автоматизирует деятельность </w:t>
      </w:r>
      <w:r w:rsidR="0024619B">
        <w:rPr>
          <w:rFonts w:ascii="Times New Roman" w:eastAsia="Calibri" w:hAnsi="Times New Roman" w:cs="Times New Roman"/>
          <w:sz w:val="28"/>
          <w:szCs w:val="28"/>
        </w:rPr>
        <w:t xml:space="preserve">сотрудников данного предприятия </w:t>
      </w:r>
      <w:r>
        <w:rPr>
          <w:rFonts w:ascii="Times New Roman" w:eastAsia="Calibri" w:hAnsi="Times New Roman" w:cs="Times New Roman"/>
          <w:sz w:val="28"/>
          <w:szCs w:val="28"/>
        </w:rPr>
        <w:t xml:space="preserve">и имеет возможность построения статистических отчетов </w:t>
      </w:r>
      <w:r w:rsidR="0024619B">
        <w:rPr>
          <w:rFonts w:ascii="Times New Roman" w:eastAsia="Calibri" w:hAnsi="Times New Roman" w:cs="Times New Roman"/>
          <w:sz w:val="28"/>
          <w:szCs w:val="28"/>
        </w:rPr>
        <w:t>о работе персонала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Разработка и внедрение данного продукта позволяет:</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снизить трудоёмкость работы </w:t>
      </w:r>
      <w:r w:rsidR="0024619B">
        <w:rPr>
          <w:rFonts w:ascii="Times New Roman" w:eastAsia="Calibri" w:hAnsi="Times New Roman" w:cs="Times New Roman"/>
          <w:sz w:val="28"/>
          <w:szCs w:val="28"/>
        </w:rPr>
        <w:t>сотрудников департамента по работе с персоналом</w:t>
      </w:r>
      <w:r>
        <w:rPr>
          <w:rFonts w:ascii="Times New Roman" w:eastAsia="Calibri" w:hAnsi="Times New Roman" w:cs="Times New Roman"/>
          <w:sz w:val="28"/>
          <w:szCs w:val="28"/>
        </w:rPr>
        <w:t>;</w:t>
      </w:r>
    </w:p>
    <w:p w:rsidR="0070443A" w:rsidRDefault="0070443A" w:rsidP="0070443A">
      <w:pPr>
        <w:numPr>
          <w:ilvl w:val="0"/>
          <w:numId w:val="11"/>
        </w:numPr>
        <w:tabs>
          <w:tab w:val="left" w:pos="993"/>
        </w:tabs>
        <w:spacing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сократить время на </w:t>
      </w:r>
      <w:r w:rsidR="0024619B">
        <w:rPr>
          <w:rFonts w:ascii="Times New Roman" w:eastAsia="Calibri" w:hAnsi="Times New Roman" w:cs="Times New Roman"/>
          <w:sz w:val="28"/>
          <w:szCs w:val="28"/>
        </w:rPr>
        <w:t>поиск кандидатов на открытые вакансии, заполнение первичных документов, а также снизит трудозатраты на такие виды деятельности как: направление сотрудника в служебную командировку</w:t>
      </w:r>
      <w:r w:rsidR="002C0CFE">
        <w:rPr>
          <w:rFonts w:ascii="Times New Roman" w:eastAsia="Calibri" w:hAnsi="Times New Roman" w:cs="Times New Roman"/>
          <w:sz w:val="28"/>
          <w:szCs w:val="28"/>
        </w:rPr>
        <w:t xml:space="preserve"> или на обучение</w:t>
      </w:r>
      <w:r w:rsidR="0024619B">
        <w:rPr>
          <w:rFonts w:ascii="Times New Roman" w:eastAsia="Calibri" w:hAnsi="Times New Roman" w:cs="Times New Roman"/>
          <w:sz w:val="28"/>
          <w:szCs w:val="28"/>
        </w:rPr>
        <w:t>, оформление отпуска</w:t>
      </w:r>
      <w:r>
        <w:rPr>
          <w:rFonts w:ascii="Times New Roman" w:eastAsia="Calibri" w:hAnsi="Times New Roman" w:cs="Times New Roman"/>
          <w:sz w:val="28"/>
          <w:szCs w:val="28"/>
        </w:rPr>
        <w:t>.</w:t>
      </w:r>
    </w:p>
    <w:p w:rsidR="0070443A" w:rsidRDefault="0070443A" w:rsidP="0070443A">
      <w:pPr>
        <w:spacing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Экономическая оценка целесообразности инвестиций в разработку и использования программного продукта осуществляется на основе расчёта и оценки следующих показателей:</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t>чистый дисконтированный доход (ЧДД);</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срок окупаемости инвестиций (</w:t>
      </w:r>
      <m:oMath>
        <m:sSub>
          <m:sSubPr>
            <m:ctrlPr>
              <w:rPr>
                <w:rFonts w:ascii="Cambria Math" w:eastAsia="Calibri" w:hAnsi="Times New Roman" w:cs="Times New Roman"/>
                <w:i/>
                <w:sz w:val="28"/>
                <w:szCs w:val="28"/>
              </w:rPr>
            </m:ctrlPr>
          </m:sSubPr>
          <m:e>
            <m:r>
              <w:rPr>
                <w:rFonts w:ascii="Cambria Math" w:eastAsia="Calibri" w:hAnsi="Times New Roman" w:cs="Times New Roman"/>
                <w:sz w:val="28"/>
                <w:szCs w:val="28"/>
              </w:rPr>
              <m:t>Т</m:t>
            </m:r>
          </m:e>
          <m:sub>
            <m:r>
              <w:rPr>
                <w:rFonts w:ascii="Cambria Math" w:eastAsia="Calibri" w:hAnsi="Times New Roman" w:cs="Times New Roman"/>
                <w:sz w:val="28"/>
                <w:szCs w:val="28"/>
              </w:rPr>
              <m:t>ок</m:t>
            </m:r>
          </m:sub>
        </m:sSub>
      </m:oMath>
      <w:r>
        <w:rPr>
          <w:rFonts w:ascii="Times New Roman" w:eastAsia="Times New Roman" w:hAnsi="Times New Roman" w:cs="Times New Roman"/>
          <w:sz w:val="28"/>
          <w:szCs w:val="28"/>
        </w:rPr>
        <w:t>);</w:t>
      </w:r>
    </w:p>
    <w:p w:rsidR="0070443A" w:rsidRDefault="0070443A" w:rsidP="0070443A">
      <w:pPr>
        <w:numPr>
          <w:ilvl w:val="0"/>
          <w:numId w:val="13"/>
        </w:numPr>
        <w:tabs>
          <w:tab w:val="left" w:pos="993"/>
        </w:tabs>
        <w:spacing w:after="200" w:line="276" w:lineRule="auto"/>
        <w:ind w:left="0" w:firstLine="709"/>
        <w:contextualSpacing/>
        <w:jc w:val="both"/>
        <w:rPr>
          <w:rFonts w:ascii="Times New Roman" w:eastAsia="Calibri" w:hAnsi="Times New Roman" w:cs="Times New Roman"/>
          <w:sz w:val="28"/>
          <w:szCs w:val="28"/>
        </w:rPr>
      </w:pPr>
      <w:r>
        <w:rPr>
          <w:rFonts w:ascii="Times New Roman" w:eastAsia="Times New Roman" w:hAnsi="Times New Roman" w:cs="Times New Roman"/>
          <w:sz w:val="28"/>
          <w:szCs w:val="28"/>
        </w:rPr>
        <w:t>рентабельность инвестиций (</w:t>
      </w:r>
      <m:oMath>
        <m:sSub>
          <m:sSubPr>
            <m:ctrlPr>
              <w:rPr>
                <w:rFonts w:ascii="Cambria Math" w:eastAsia="Times New Roman" w:hAnsi="Times New Roman" w:cs="Times New Roman"/>
                <w:i/>
                <w:sz w:val="28"/>
                <w:szCs w:val="28"/>
              </w:rPr>
            </m:ctrlPr>
          </m:sSubPr>
          <m:e>
            <m:r>
              <w:rPr>
                <w:rFonts w:ascii="Cambria Math" w:eastAsia="Times New Roman" w:hAnsi="Times New Roman" w:cs="Times New Roman"/>
                <w:sz w:val="28"/>
                <w:szCs w:val="28"/>
              </w:rPr>
              <m:t>Р</m:t>
            </m:r>
          </m:e>
          <m:sub>
            <m:r>
              <w:rPr>
                <w:rFonts w:ascii="Cambria Math" w:eastAsia="Times New Roman" w:hAnsi="Times New Roman" w:cs="Times New Roman"/>
                <w:sz w:val="28"/>
                <w:szCs w:val="28"/>
              </w:rPr>
              <m:t>и</m:t>
            </m:r>
          </m:sub>
        </m:sSub>
      </m:oMath>
      <w:r>
        <w:rPr>
          <w:rFonts w:ascii="Times New Roman" w:eastAsia="Times New Roman" w:hAnsi="Times New Roman" w:cs="Times New Roman"/>
          <w:sz w:val="28"/>
          <w:szCs w:val="28"/>
        </w:rPr>
        <w:t>).</w:t>
      </w:r>
    </w:p>
    <w:p w:rsidR="0070443A" w:rsidRDefault="0070443A" w:rsidP="0070443A">
      <w:pPr>
        <w:spacing w:after="200" w:line="276"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результате внедрения данного программного продукта снизится трудоёмкость деятельности </w:t>
      </w:r>
      <w:r w:rsidR="002C0CFE">
        <w:rPr>
          <w:rFonts w:ascii="Times New Roman" w:eastAsia="Calibri" w:hAnsi="Times New Roman" w:cs="Times New Roman"/>
          <w:sz w:val="28"/>
          <w:szCs w:val="28"/>
        </w:rPr>
        <w:t>сотрудника департамента по работе с персоналом</w:t>
      </w:r>
      <w:r>
        <w:rPr>
          <w:rFonts w:ascii="Times New Roman" w:eastAsia="Calibri" w:hAnsi="Times New Roman" w:cs="Times New Roman"/>
          <w:sz w:val="28"/>
          <w:szCs w:val="28"/>
        </w:rPr>
        <w:t>,</w:t>
      </w:r>
      <w:r w:rsidR="002C0CFE">
        <w:rPr>
          <w:rFonts w:ascii="Times New Roman" w:eastAsia="Calibri" w:hAnsi="Times New Roman" w:cs="Times New Roman"/>
          <w:sz w:val="28"/>
          <w:szCs w:val="28"/>
        </w:rPr>
        <w:t xml:space="preserve"> будет оптимизирован процесс приёма сотрудника. Соискателям же станет легче так они смогут видеть все доступные на предприятии вакансии в одном месте</w:t>
      </w:r>
      <w:r>
        <w:rPr>
          <w:rFonts w:ascii="Times New Roman" w:eastAsia="Calibri" w:hAnsi="Times New Roman" w:cs="Times New Roman"/>
          <w:sz w:val="28"/>
          <w:szCs w:val="28"/>
        </w:rPr>
        <w:t>, что и будет являться положительным результатом от внедрения программного продукта.</w:t>
      </w:r>
    </w:p>
    <w:p w:rsidR="0070443A" w:rsidRDefault="0070443A" w:rsidP="0070443A">
      <w:pPr>
        <w:ind w:firstLine="709"/>
        <w:jc w:val="both"/>
        <w:rPr>
          <w:rFonts w:ascii="Times New Roman" w:eastAsia="Times New Roman" w:hAnsi="Times New Roman" w:cs="Times New Roman"/>
          <w:b/>
          <w:bCs/>
          <w:sz w:val="28"/>
          <w:szCs w:val="28"/>
        </w:rPr>
      </w:pPr>
    </w:p>
    <w:p w:rsidR="0070443A" w:rsidRDefault="0070443A" w:rsidP="0070443A">
      <w:pPr>
        <w:pStyle w:val="Head2"/>
        <w:spacing w:before="0" w:after="0" w:line="276" w:lineRule="auto"/>
        <w:rPr>
          <w:lang w:val="ru-RU"/>
        </w:rPr>
      </w:pPr>
      <w:bookmarkStart w:id="59" w:name="_Toc453282541"/>
      <w:bookmarkStart w:id="60" w:name="_Toc481615299"/>
      <w:bookmarkStart w:id="61" w:name="_Toc136328080"/>
      <w:r>
        <w:rPr>
          <w:lang w:val="ru-RU"/>
        </w:rPr>
        <w:t>4.2 Расчет затрат на разработку программного средства</w:t>
      </w:r>
      <w:bookmarkEnd w:id="59"/>
      <w:bookmarkEnd w:id="60"/>
      <w:bookmarkEnd w:id="61"/>
    </w:p>
    <w:p w:rsidR="0070443A" w:rsidRDefault="0070443A" w:rsidP="0070443A">
      <w:pPr>
        <w:ind w:firstLine="709"/>
        <w:jc w:val="both"/>
        <w:rPr>
          <w:rFonts w:ascii="Times New Roman" w:eastAsia="Times New Roman" w:hAnsi="Times New Roman" w:cs="Times New Roman"/>
          <w:b/>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Основная заработная плата исполнителей проекта определяется по следующей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403C18" w:rsidRPr="00006479">
        <w:rPr>
          <w:rFonts w:ascii="Times New Roman" w:eastAsia="Times New Roman" w:hAnsi="Times New Roman" w:cs="Times New Roman"/>
          <w:position w:val="-28"/>
          <w:sz w:val="28"/>
          <w:szCs w:val="28"/>
          <w:lang w:eastAsia="ru-RU"/>
        </w:rPr>
        <w:object w:dxaOrig="1900" w:dyaOrig="680">
          <v:shape id="_x0000_i1027" type="#_x0000_t75" style="width:94.35pt;height:33.5pt" o:ole="" fillcolor="window">
            <v:imagedata r:id="rId37" o:title=""/>
          </v:shape>
          <o:OLEObject Type="Embed" ProgID="Equation.3" ShapeID="_x0000_i1027" DrawAspect="Content" ObjectID="_1746964860" r:id="rId38"/>
        </w:object>
      </w:r>
      <w:r>
        <w:rPr>
          <w:rFonts w:ascii="Times New Roman" w:eastAsia="Times New Roman" w:hAnsi="Times New Roman" w:cs="Times New Roman"/>
          <w:sz w:val="28"/>
          <w:szCs w:val="28"/>
          <w:lang w:eastAsia="ru-RU"/>
        </w:rPr>
        <w:tab/>
        <w:t>(4.1)</w:t>
      </w:r>
    </w:p>
    <w:p w:rsidR="0070443A" w:rsidRPr="0074306D" w:rsidRDefault="0070443A" w:rsidP="0070443A">
      <w:pPr>
        <w:jc w:val="both"/>
        <w:rPr>
          <w:rFonts w:ascii="Times New Roman" w:eastAsia="Times New Roman" w:hAnsi="Times New Roman" w:cs="Times New Roman"/>
          <w:sz w:val="28"/>
          <w:szCs w:val="28"/>
          <w:lang w:eastAsia="ru-RU"/>
        </w:rPr>
      </w:pP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sz w:val="28"/>
          <w:szCs w:val="28"/>
          <w:lang w:val="en-US" w:eastAsia="ru-RU"/>
        </w:rPr>
        <w:t>n</w:t>
      </w:r>
      <w:r>
        <w:rPr>
          <w:rFonts w:ascii="Times New Roman" w:eastAsia="Times New Roman" w:hAnsi="Times New Roman" w:cs="Times New Roman"/>
          <w:sz w:val="28"/>
          <w:szCs w:val="28"/>
          <w:lang w:eastAsia="ru-RU"/>
        </w:rPr>
        <w:t xml:space="preserve"> – количество исполнителей, занятых разработкой программных</w:t>
      </w:r>
      <w:r w:rsidR="009C0369" w:rsidRPr="009C036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средств (ПС);</w:t>
      </w:r>
    </w:p>
    <w:p w:rsidR="0070443A"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T</w:t>
      </w:r>
      <w:r>
        <w:rPr>
          <w:rFonts w:ascii="Times New Roman" w:eastAsia="Times New Roman" w:hAnsi="Times New Roman" w:cs="Times New Roman"/>
          <w:sz w:val="28"/>
          <w:szCs w:val="28"/>
          <w:vertAlign w:val="subscript"/>
          <w:lang w:eastAsia="ru-RU"/>
        </w:rPr>
        <w:t>Ч</w:t>
      </w:r>
      <w:r>
        <w:rPr>
          <w:rFonts w:ascii="Times New Roman" w:eastAsia="Times New Roman" w:hAnsi="Times New Roman" w:cs="Times New Roman"/>
          <w:sz w:val="28"/>
          <w:szCs w:val="28"/>
          <w:vertAlign w:val="subscript"/>
          <w:lang w:val="en-US" w:eastAsia="ru-RU"/>
        </w:rPr>
        <w:t>i</w:t>
      </w:r>
      <w:r>
        <w:rPr>
          <w:rFonts w:ascii="Times New Roman" w:eastAsia="Times New Roman" w:hAnsi="Times New Roman" w:cs="Times New Roman"/>
          <w:sz w:val="28"/>
          <w:szCs w:val="28"/>
          <w:lang w:eastAsia="ru-RU"/>
        </w:rPr>
        <w:t xml:space="preserve"> – часовая тарифная ставка </w:t>
      </w:r>
      <w:r>
        <w:rPr>
          <w:rFonts w:ascii="Times New Roman" w:eastAsia="Times New Roman" w:hAnsi="Times New Roman" w:cs="Times New Roman"/>
          <w:sz w:val="28"/>
          <w:szCs w:val="28"/>
          <w:lang w:val="en-US" w:eastAsia="ru-RU"/>
        </w:rPr>
        <w:t>i</w:t>
      </w:r>
      <w:r>
        <w:rPr>
          <w:rFonts w:ascii="Times New Roman" w:eastAsia="Times New Roman" w:hAnsi="Times New Roman" w:cs="Times New Roman"/>
          <w:sz w:val="28"/>
          <w:szCs w:val="28"/>
          <w:lang w:eastAsia="ru-RU"/>
        </w:rPr>
        <w:t>-го исполнителя, руб.;</w:t>
      </w:r>
    </w:p>
    <w:p w:rsidR="0070443A" w:rsidRDefault="0070443A" w:rsidP="009C0369">
      <w:pPr>
        <w:ind w:firstLine="709"/>
        <w:jc w:val="both"/>
        <w:rPr>
          <w:rFonts w:ascii="Times New Roman" w:eastAsia="Times New Roman" w:hAnsi="Times New Roman" w:cs="Times New Roman"/>
          <w:sz w:val="28"/>
          <w:szCs w:val="28"/>
          <w:lang w:eastAsia="ru-RU"/>
        </w:rPr>
      </w:pPr>
      <w:r w:rsidRPr="00006479">
        <w:rPr>
          <w:position w:val="-10"/>
          <w:sz w:val="36"/>
        </w:rPr>
        <w:object w:dxaOrig="200" w:dyaOrig="340">
          <v:shape id="_x0000_i1028" type="#_x0000_t75" style="width:9.95pt;height:17.4pt" o:ole="">
            <v:imagedata r:id="rId39" o:title=""/>
          </v:shape>
          <o:OLEObject Type="Embed" ProgID="Equation.3" ShapeID="_x0000_i1028" DrawAspect="Content" ObjectID="_1746964861" r:id="rId40"/>
        </w:object>
      </w:r>
      <w:r>
        <w:rPr>
          <w:rFonts w:ascii="Times New Roman" w:eastAsia="Times New Roman" w:hAnsi="Times New Roman" w:cs="Times New Roman"/>
          <w:sz w:val="28"/>
          <w:szCs w:val="28"/>
          <w:lang w:eastAsia="ru-RU"/>
        </w:rPr>
        <w:t xml:space="preserve"> – трудоемкость выполнения работ, ч;</w:t>
      </w:r>
    </w:p>
    <w:p w:rsidR="0070443A" w:rsidRDefault="0070443A" w:rsidP="009C0369">
      <w:pPr>
        <w:tabs>
          <w:tab w:val="left" w:pos="28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Pr>
          <w:rFonts w:ascii="Times New Roman" w:eastAsia="Times New Roman" w:hAnsi="Times New Roman" w:cs="Times New Roman"/>
          <w:i/>
          <w:sz w:val="28"/>
          <w:szCs w:val="28"/>
          <w:lang w:eastAsia="ru-RU"/>
        </w:rPr>
        <w:t xml:space="preserve"> </w:t>
      </w:r>
      <w:r>
        <w:rPr>
          <w:rFonts w:ascii="Times New Roman" w:eastAsia="Times New Roman" w:hAnsi="Times New Roman" w:cs="Times New Roman"/>
          <w:sz w:val="28"/>
          <w:szCs w:val="28"/>
          <w:lang w:eastAsia="ru-RU"/>
        </w:rPr>
        <w:t>– коэффициент премирования (1,5).</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Штат исполнителей проекта состоит из руководителя проекта, инженера-программиста первой категории, инженера программиста </w:t>
      </w:r>
      <w:r w:rsidR="002C0CFE">
        <w:rPr>
          <w:rFonts w:ascii="Times New Roman" w:eastAsia="Times New Roman" w:hAnsi="Times New Roman" w:cs="Times New Roman"/>
          <w:spacing w:val="-2"/>
          <w:sz w:val="28"/>
          <w:szCs w:val="28"/>
          <w:lang w:eastAsia="ru-RU"/>
        </w:rPr>
        <w:t>третьей</w:t>
      </w:r>
      <w:r w:rsidR="0006445F">
        <w:rPr>
          <w:rFonts w:ascii="Times New Roman" w:eastAsia="Times New Roman" w:hAnsi="Times New Roman" w:cs="Times New Roman"/>
          <w:spacing w:val="-2"/>
          <w:sz w:val="28"/>
          <w:szCs w:val="28"/>
          <w:lang w:eastAsia="ru-RU"/>
        </w:rPr>
        <w:t xml:space="preserve"> категорий</w:t>
      </w:r>
      <w:r>
        <w:rPr>
          <w:rFonts w:ascii="Times New Roman" w:eastAsia="Times New Roman" w:hAnsi="Times New Roman" w:cs="Times New Roman"/>
          <w:spacing w:val="-2"/>
          <w:sz w:val="28"/>
          <w:szCs w:val="28"/>
          <w:lang w:eastAsia="ru-RU"/>
        </w:rPr>
        <w:t xml:space="preserve">. На </w:t>
      </w:r>
      <w:r w:rsidR="0006445F">
        <w:rPr>
          <w:rFonts w:ascii="Times New Roman" w:eastAsia="Times New Roman" w:hAnsi="Times New Roman" w:cs="Times New Roman"/>
          <w:spacing w:val="-2"/>
          <w:sz w:val="28"/>
          <w:szCs w:val="28"/>
          <w:lang w:eastAsia="ru-RU"/>
        </w:rPr>
        <w:t>предприятии ОАО «АСБ Беларусбанк»</w:t>
      </w:r>
      <w:r>
        <w:rPr>
          <w:rFonts w:ascii="Times New Roman" w:eastAsia="Times New Roman" w:hAnsi="Times New Roman" w:cs="Times New Roman"/>
          <w:spacing w:val="-2"/>
          <w:sz w:val="28"/>
          <w:szCs w:val="28"/>
          <w:lang w:eastAsia="ru-RU"/>
        </w:rPr>
        <w:t xml:space="preserve"> месячный оклад вышеперечисленных специалистов сост</w:t>
      </w:r>
      <w:r w:rsidR="0006445F">
        <w:rPr>
          <w:rFonts w:ascii="Times New Roman" w:eastAsia="Times New Roman" w:hAnsi="Times New Roman" w:cs="Times New Roman"/>
          <w:spacing w:val="-2"/>
          <w:sz w:val="28"/>
          <w:szCs w:val="28"/>
          <w:lang w:eastAsia="ru-RU"/>
        </w:rPr>
        <w:t>авляет: руководитель проекта - 15</w:t>
      </w:r>
      <w:r>
        <w:rPr>
          <w:rFonts w:ascii="Times New Roman" w:eastAsia="Times New Roman" w:hAnsi="Times New Roman" w:cs="Times New Roman"/>
          <w:spacing w:val="-2"/>
          <w:sz w:val="28"/>
          <w:szCs w:val="28"/>
          <w:lang w:eastAsia="ru-RU"/>
        </w:rPr>
        <w:t>00 руб, ведущий программист (</w:t>
      </w:r>
      <w:r>
        <w:rPr>
          <w:rFonts w:ascii="Times New Roman" w:eastAsia="Times New Roman" w:hAnsi="Times New Roman" w:cs="Times New Roman"/>
          <w:spacing w:val="-2"/>
          <w:sz w:val="28"/>
          <w:szCs w:val="28"/>
          <w:lang w:val="en-US" w:eastAsia="ru-RU"/>
        </w:rPr>
        <w:t>lead</w:t>
      </w:r>
      <w:r w:rsidR="0006445F">
        <w:rPr>
          <w:rFonts w:ascii="Times New Roman" w:eastAsia="Times New Roman" w:hAnsi="Times New Roman" w:cs="Times New Roman"/>
          <w:spacing w:val="-2"/>
          <w:sz w:val="28"/>
          <w:szCs w:val="28"/>
          <w:lang w:eastAsia="ru-RU"/>
        </w:rPr>
        <w:t>) - 10</w:t>
      </w:r>
      <w:r>
        <w:rPr>
          <w:rFonts w:ascii="Times New Roman" w:eastAsia="Times New Roman" w:hAnsi="Times New Roman" w:cs="Times New Roman"/>
          <w:spacing w:val="-2"/>
          <w:sz w:val="28"/>
          <w:szCs w:val="28"/>
          <w:lang w:eastAsia="ru-RU"/>
        </w:rPr>
        <w:t>00 руб, программист (</w:t>
      </w:r>
      <w:r>
        <w:rPr>
          <w:rFonts w:ascii="Times New Roman" w:eastAsia="Times New Roman" w:hAnsi="Times New Roman" w:cs="Times New Roman"/>
          <w:spacing w:val="-2"/>
          <w:sz w:val="28"/>
          <w:szCs w:val="28"/>
          <w:lang w:val="en-US" w:eastAsia="ru-RU"/>
        </w:rPr>
        <w:t>junior</w:t>
      </w:r>
      <w:r w:rsidRPr="003F07A0">
        <w:rPr>
          <w:rFonts w:ascii="Times New Roman" w:eastAsia="Times New Roman" w:hAnsi="Times New Roman" w:cs="Times New Roman"/>
          <w:spacing w:val="-2"/>
          <w:sz w:val="28"/>
          <w:szCs w:val="28"/>
          <w:lang w:eastAsia="ru-RU"/>
        </w:rPr>
        <w:t>)</w:t>
      </w:r>
      <w:r>
        <w:rPr>
          <w:rFonts w:ascii="Times New Roman" w:eastAsia="Times New Roman" w:hAnsi="Times New Roman" w:cs="Times New Roman"/>
          <w:spacing w:val="-2"/>
          <w:sz w:val="28"/>
          <w:szCs w:val="28"/>
          <w:lang w:eastAsia="ru-RU"/>
        </w:rPr>
        <w:t xml:space="preserve"> - </w:t>
      </w:r>
      <w:r w:rsidR="0006445F">
        <w:rPr>
          <w:rFonts w:ascii="Times New Roman" w:eastAsia="Times New Roman" w:hAnsi="Times New Roman" w:cs="Times New Roman"/>
          <w:spacing w:val="-2"/>
          <w:sz w:val="28"/>
          <w:szCs w:val="28"/>
          <w:lang w:eastAsia="ru-RU"/>
        </w:rPr>
        <w:t>785 руб</w:t>
      </w:r>
      <w:r>
        <w:rPr>
          <w:rFonts w:ascii="Times New Roman" w:eastAsia="Times New Roman" w:hAnsi="Times New Roman" w:cs="Times New Roman"/>
          <w:spacing w:val="-2"/>
          <w:sz w:val="28"/>
          <w:szCs w:val="28"/>
          <w:lang w:eastAsia="ru-RU"/>
        </w:rPr>
        <w:t xml:space="preserve">. </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Разра</w:t>
      </w:r>
      <w:r w:rsidR="0006445F">
        <w:rPr>
          <w:rFonts w:ascii="Times New Roman" w:eastAsia="Times New Roman" w:hAnsi="Times New Roman" w:cs="Times New Roman"/>
          <w:spacing w:val="-2"/>
          <w:sz w:val="28"/>
          <w:szCs w:val="28"/>
          <w:lang w:eastAsia="ru-RU"/>
        </w:rPr>
        <w:t>ботка данного проекта занимает 120 рабочих дней или 96</w:t>
      </w:r>
      <w:r>
        <w:rPr>
          <w:rFonts w:ascii="Times New Roman" w:eastAsia="Times New Roman" w:hAnsi="Times New Roman" w:cs="Times New Roman"/>
          <w:spacing w:val="-2"/>
          <w:sz w:val="28"/>
          <w:szCs w:val="28"/>
          <w:lang w:eastAsia="ru-RU"/>
        </w:rPr>
        <w:t xml:space="preserve">0 часов. Каждый из участников проекта на выполнение своих задач тратит определенное количество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eastAsia="Times New Roman" w:hAnsi="Times New Roman" w:cs="Times New Roman"/>
          <w:spacing w:val="-2"/>
          <w:sz w:val="28"/>
          <w:szCs w:val="28"/>
          <w:lang w:eastAsia="ru-RU"/>
        </w:rPr>
        <w:t xml:space="preserve">Проектный менеджер, как руководитель проекта, на </w:t>
      </w:r>
      <w:r>
        <w:rPr>
          <w:rFonts w:ascii="Times New Roman" w:hAnsi="Times New Roman" w:cs="Times New Roman"/>
          <w:sz w:val="28"/>
          <w:szCs w:val="28"/>
          <w:shd w:val="clear" w:color="auto" w:fill="FFFFFF"/>
        </w:rPr>
        <w:t>управление и ведение проекта в</w:t>
      </w:r>
      <w:r w:rsidR="0006445F">
        <w:rPr>
          <w:rFonts w:ascii="Times New Roman" w:hAnsi="Times New Roman" w:cs="Times New Roman"/>
          <w:sz w:val="28"/>
          <w:szCs w:val="28"/>
          <w:shd w:val="clear" w:color="auto" w:fill="FFFFFF"/>
        </w:rPr>
        <w:t xml:space="preserve"> период его разработки тратит 17</w:t>
      </w:r>
      <w:r>
        <w:rPr>
          <w:rFonts w:ascii="Times New Roman" w:hAnsi="Times New Roman" w:cs="Times New Roman"/>
          <w:sz w:val="28"/>
          <w:szCs w:val="28"/>
          <w:shd w:val="clear" w:color="auto" w:fill="FFFFFF"/>
        </w:rPr>
        <w:t xml:space="preserve">0 часов времени. </w:t>
      </w:r>
    </w:p>
    <w:p w:rsidR="0070443A" w:rsidRDefault="0070443A" w:rsidP="0070443A">
      <w:pPr>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 обязанности ведущего программиста в данном проекте будут входить следующие:</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w:t>
      </w:r>
      <w:r w:rsidRPr="00323EFD">
        <w:rPr>
          <w:rFonts w:ascii="Times New Roman" w:eastAsiaTheme="minorEastAsia" w:hAnsi="Times New Roman" w:cs="Times New Roman"/>
          <w:sz w:val="28"/>
          <w:szCs w:val="28"/>
          <w:lang w:eastAsia="ru-RU"/>
        </w:rPr>
        <w:t xml:space="preserve">роектирование, </w:t>
      </w:r>
    </w:p>
    <w:p w:rsidR="0070443A" w:rsidRPr="00323EFD" w:rsidRDefault="0070443A" w:rsidP="009C0369">
      <w:pPr>
        <w:pStyle w:val="a8"/>
        <w:numPr>
          <w:ilvl w:val="0"/>
          <w:numId w:val="22"/>
        </w:numPr>
        <w:ind w:left="993" w:hanging="284"/>
        <w:jc w:val="both"/>
        <w:rPr>
          <w:rFonts w:ascii="Times New Roman" w:eastAsiaTheme="minorEastAsia" w:hAnsi="Times New Roman" w:cs="Times New Roman"/>
          <w:sz w:val="28"/>
          <w:szCs w:val="28"/>
          <w:lang w:eastAsia="ru-RU"/>
        </w:rPr>
      </w:pPr>
      <w:r w:rsidRPr="00323EFD">
        <w:rPr>
          <w:rFonts w:ascii="Times New Roman" w:eastAsiaTheme="minorEastAsia" w:hAnsi="Times New Roman" w:cs="Times New Roman"/>
          <w:sz w:val="28"/>
          <w:szCs w:val="28"/>
          <w:lang w:eastAsia="ru-RU"/>
        </w:rPr>
        <w:t xml:space="preserve">разработка </w:t>
      </w:r>
    </w:p>
    <w:p w:rsidR="0070443A" w:rsidRDefault="0070443A" w:rsidP="009C0369">
      <w:pPr>
        <w:pStyle w:val="a8"/>
        <w:numPr>
          <w:ilvl w:val="0"/>
          <w:numId w:val="22"/>
        </w:numPr>
        <w:ind w:left="993" w:hanging="284"/>
        <w:jc w:val="both"/>
        <w:rPr>
          <w:rFonts w:ascii="Times New Roman" w:eastAsia="Times New Roman" w:hAnsi="Times New Roman" w:cs="Times New Roman"/>
          <w:spacing w:val="-2"/>
          <w:sz w:val="28"/>
          <w:szCs w:val="28"/>
          <w:lang w:eastAsia="ru-RU"/>
        </w:rPr>
      </w:pPr>
      <w:r w:rsidRPr="00323EFD">
        <w:rPr>
          <w:rFonts w:ascii="Times New Roman" w:eastAsiaTheme="minorEastAsia" w:hAnsi="Times New Roman" w:cs="Times New Roman"/>
          <w:sz w:val="28"/>
          <w:szCs w:val="28"/>
          <w:lang w:eastAsia="ru-RU"/>
        </w:rPr>
        <w:t>анализ и устранение те</w:t>
      </w:r>
      <w:r>
        <w:rPr>
          <w:rFonts w:ascii="Times New Roman" w:eastAsiaTheme="minorEastAsia" w:hAnsi="Times New Roman" w:cs="Times New Roman"/>
          <w:sz w:val="28"/>
          <w:szCs w:val="28"/>
          <w:lang w:eastAsia="ru-RU"/>
        </w:rPr>
        <w:t>хнических и прикладных проблем.</w:t>
      </w:r>
    </w:p>
    <w:p w:rsidR="0070443A" w:rsidRDefault="0070443A" w:rsidP="0070443A">
      <w:pPr>
        <w:ind w:firstLine="709"/>
        <w:jc w:val="both"/>
        <w:rPr>
          <w:rFonts w:ascii="Times New Roman" w:eastAsia="Times New Roman" w:hAnsi="Times New Roman" w:cs="Times New Roman"/>
          <w:spacing w:val="-2"/>
          <w:sz w:val="28"/>
          <w:szCs w:val="28"/>
          <w:lang w:eastAsia="ru-RU"/>
        </w:rPr>
      </w:pPr>
      <w:r>
        <w:rPr>
          <w:rFonts w:ascii="Times New Roman" w:eastAsia="Times New Roman" w:hAnsi="Times New Roman" w:cs="Times New Roman"/>
          <w:spacing w:val="-2"/>
          <w:sz w:val="28"/>
          <w:szCs w:val="28"/>
          <w:lang w:eastAsia="ru-RU"/>
        </w:rPr>
        <w:t xml:space="preserve">Для </w:t>
      </w:r>
      <w:r w:rsidR="0006445F">
        <w:rPr>
          <w:rFonts w:ascii="Times New Roman" w:eastAsia="Times New Roman" w:hAnsi="Times New Roman" w:cs="Times New Roman"/>
          <w:spacing w:val="-2"/>
          <w:sz w:val="28"/>
          <w:szCs w:val="28"/>
          <w:lang w:eastAsia="ru-RU"/>
        </w:rPr>
        <w:t>их выполнения ему понадобится 39</w:t>
      </w:r>
      <w:r>
        <w:rPr>
          <w:rFonts w:ascii="Times New Roman" w:eastAsia="Times New Roman" w:hAnsi="Times New Roman" w:cs="Times New Roman"/>
          <w:spacing w:val="-2"/>
          <w:sz w:val="28"/>
          <w:szCs w:val="28"/>
          <w:lang w:eastAsia="ru-RU"/>
        </w:rPr>
        <w:t>0 часов рабочего времени.</w:t>
      </w:r>
    </w:p>
    <w:p w:rsidR="009C0369" w:rsidRDefault="0070443A" w:rsidP="009C0369">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 xml:space="preserve">Программист выполняет схожие функции с ведущим программистом проекта, однако в его обязанности входит </w:t>
      </w:r>
      <w:r>
        <w:rPr>
          <w:rFonts w:ascii="Times New Roman" w:eastAsia="Times New Roman" w:hAnsi="Times New Roman" w:cs="Times New Roman"/>
          <w:sz w:val="28"/>
          <w:szCs w:val="28"/>
          <w:lang w:eastAsia="ru-RU"/>
        </w:rPr>
        <w:t xml:space="preserve">участие в разработке приложения, </w:t>
      </w:r>
      <w:r w:rsidRPr="00323EFD">
        <w:rPr>
          <w:rFonts w:ascii="Times New Roman" w:eastAsia="Times New Roman" w:hAnsi="Times New Roman" w:cs="Times New Roman"/>
          <w:sz w:val="28"/>
          <w:szCs w:val="28"/>
          <w:lang w:eastAsia="ru-RU"/>
        </w:rPr>
        <w:t xml:space="preserve">реализация архитектуры и бизнес логики серверной </w:t>
      </w:r>
      <w:r>
        <w:rPr>
          <w:rFonts w:ascii="Times New Roman" w:eastAsia="Times New Roman" w:hAnsi="Times New Roman" w:cs="Times New Roman"/>
          <w:sz w:val="28"/>
          <w:szCs w:val="28"/>
          <w:lang w:eastAsia="ru-RU"/>
        </w:rPr>
        <w:t xml:space="preserve">и клиентской </w:t>
      </w:r>
      <w:r w:rsidRPr="00323EFD">
        <w:rPr>
          <w:rFonts w:ascii="Times New Roman" w:eastAsia="Times New Roman" w:hAnsi="Times New Roman" w:cs="Times New Roman"/>
          <w:sz w:val="28"/>
          <w:szCs w:val="28"/>
          <w:lang w:eastAsia="ru-RU"/>
        </w:rPr>
        <w:t>части</w:t>
      </w:r>
      <w:r>
        <w:rPr>
          <w:rFonts w:ascii="Times New Roman" w:eastAsia="Times New Roman" w:hAnsi="Times New Roman" w:cs="Times New Roman"/>
          <w:sz w:val="28"/>
          <w:szCs w:val="28"/>
          <w:lang w:eastAsia="ru-RU"/>
        </w:rPr>
        <w:t xml:space="preserve">. Ответственность за корректное следование требованиям заказчика все-таки </w:t>
      </w:r>
      <w:r>
        <w:rPr>
          <w:rFonts w:ascii="Times New Roman" w:eastAsia="Times New Roman" w:hAnsi="Times New Roman" w:cs="Times New Roman"/>
          <w:sz w:val="28"/>
          <w:szCs w:val="28"/>
          <w:lang w:eastAsia="ru-RU"/>
        </w:rPr>
        <w:lastRenderedPageBreak/>
        <w:t>возлагается на проектного менеджера и ведущего программиста. Таким образом, для выполнения поставленных задача, программист тратит 400 часов рабо</w:t>
      </w:r>
      <w:r w:rsidR="009C0369">
        <w:rPr>
          <w:rFonts w:ascii="Times New Roman" w:eastAsia="Times New Roman" w:hAnsi="Times New Roman" w:cs="Times New Roman"/>
          <w:sz w:val="28"/>
          <w:szCs w:val="28"/>
          <w:lang w:eastAsia="ru-RU"/>
        </w:rPr>
        <w:t>чего времени на данном проекте.</w:t>
      </w:r>
    </w:p>
    <w:p w:rsidR="0070443A" w:rsidRDefault="0070443A" w:rsidP="009C0369">
      <w:pPr>
        <w:ind w:firstLine="709"/>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Расчет основной заработной платы исполнителей проекта представлен в таблице 4.1.</w:t>
      </w:r>
    </w:p>
    <w:p w:rsidR="0070443A" w:rsidRDefault="0070443A" w:rsidP="0070443A">
      <w:pPr>
        <w:autoSpaceDE w:val="0"/>
        <w:autoSpaceDN w:val="0"/>
        <w:adjustRightInd w:val="0"/>
        <w:ind w:firstLine="709"/>
        <w:jc w:val="both"/>
        <w:rPr>
          <w:rFonts w:ascii="Times New Roman" w:eastAsia="Times New Roman" w:hAnsi="Times New Roman" w:cs="Times New Roman"/>
          <w:spacing w:val="-2"/>
          <w:sz w:val="28"/>
          <w:szCs w:val="28"/>
          <w:lang w:eastAsia="ru-RU"/>
        </w:rPr>
      </w:pPr>
    </w:p>
    <w:p w:rsidR="0070443A" w:rsidRDefault="0070443A" w:rsidP="0070443A">
      <w:pPr>
        <w:keepLines/>
        <w:widowControl w:val="0"/>
        <w:autoSpaceDE w:val="0"/>
        <w:autoSpaceDN w:val="0"/>
        <w:adjustRightInd w:val="0"/>
        <w:jc w:val="both"/>
        <w:rPr>
          <w:rFonts w:ascii="Times New Roman" w:eastAsiaTheme="minorEastAsia" w:hAnsi="Times New Roman" w:cs="Times New Roman"/>
          <w:sz w:val="28"/>
          <w:szCs w:val="28"/>
          <w:lang w:eastAsia="ru-RU"/>
        </w:rPr>
      </w:pPr>
      <w:bookmarkStart w:id="62" w:name="_Hlk480650259"/>
      <w:r>
        <w:rPr>
          <w:rFonts w:ascii="Times New Roman" w:eastAsiaTheme="minorEastAsia" w:hAnsi="Times New Roman" w:cs="Times New Roman"/>
          <w:sz w:val="28"/>
          <w:szCs w:val="28"/>
          <w:lang w:eastAsia="ru-RU"/>
        </w:rPr>
        <w:t>Таблица 4.1 – Расчёт основной заработной платы исполнителей</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559"/>
        <w:gridCol w:w="1593"/>
        <w:gridCol w:w="1951"/>
        <w:gridCol w:w="2126"/>
      </w:tblGrid>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C0369" w:rsidRDefault="0070443A" w:rsidP="00964EB8">
            <w:pPr>
              <w:keepLines/>
              <w:widowControl w:val="0"/>
              <w:autoSpaceDE w:val="0"/>
              <w:autoSpaceDN w:val="0"/>
              <w:adjustRightInd w:val="0"/>
              <w:ind w:right="-85"/>
              <w:jc w:val="center"/>
              <w:rPr>
                <w:rFonts w:ascii="Times New Roman" w:eastAsia="Times New Roman" w:hAnsi="Times New Roman" w:cs="Times New Roman"/>
                <w:sz w:val="28"/>
                <w:szCs w:val="28"/>
                <w:lang w:eastAsia="ru-RU"/>
              </w:rPr>
            </w:pPr>
            <w:r w:rsidRPr="009C0369">
              <w:rPr>
                <w:rFonts w:ascii="Times New Roman" w:eastAsiaTheme="minorEastAsia" w:hAnsi="Times New Roman" w:cs="Times New Roman"/>
                <w:sz w:val="28"/>
                <w:szCs w:val="28"/>
                <w:lang w:eastAsia="ru-RU"/>
              </w:rPr>
              <w:t>Участник команды</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Месячный оклад, руб.</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Часовая тарифная ставка, руб.</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C0369" w:rsidRDefault="0070443A" w:rsidP="00964EB8">
            <w:pPr>
              <w:jc w:val="center"/>
              <w:rPr>
                <w:rFonts w:ascii="Times New Roman" w:eastAsiaTheme="minorEastAsia" w:hAnsi="Times New Roman" w:cs="Times New Roman"/>
                <w:sz w:val="28"/>
                <w:szCs w:val="28"/>
                <w:lang w:eastAsia="ru-RU"/>
              </w:rPr>
            </w:pPr>
            <w:r w:rsidRPr="009C0369">
              <w:rPr>
                <w:rFonts w:ascii="Times New Roman" w:eastAsiaTheme="minorEastAsia" w:hAnsi="Times New Roman" w:cs="Times New Roman"/>
                <w:sz w:val="28"/>
                <w:szCs w:val="28"/>
                <w:lang w:eastAsia="ru-RU"/>
              </w:rPr>
              <w:t>Трудоемкость работ, часов.</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C0369" w:rsidRDefault="0070443A" w:rsidP="00964EB8">
            <w:pPr>
              <w:jc w:val="center"/>
              <w:rPr>
                <w:rFonts w:ascii="Times New Roman" w:eastAsia="Times New Roman" w:hAnsi="Times New Roman" w:cs="Times New Roman"/>
                <w:sz w:val="28"/>
                <w:szCs w:val="28"/>
                <w:lang w:eastAsia="ru-RU"/>
              </w:rPr>
            </w:pPr>
            <w:r w:rsidRPr="009C0369">
              <w:rPr>
                <w:rFonts w:ascii="Times New Roman" w:eastAsia="Times New Roman" w:hAnsi="Times New Roman" w:cs="Times New Roman"/>
                <w:sz w:val="28"/>
                <w:szCs w:val="28"/>
                <w:lang w:eastAsia="ru-RU"/>
              </w:rPr>
              <w:t>Основная заработная плата, руб.</w:t>
            </w:r>
          </w:p>
        </w:tc>
      </w:tr>
      <w:tr w:rsidR="0070443A" w:rsidRPr="0092672A" w:rsidTr="009C0369">
        <w:tc>
          <w:tcPr>
            <w:tcW w:w="183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p>
        </w:tc>
        <w:tc>
          <w:tcPr>
            <w:tcW w:w="155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keepLines/>
              <w:widowControl w:val="0"/>
              <w:autoSpaceDE w:val="0"/>
              <w:autoSpaceDN w:val="0"/>
              <w:adjustRightInd w:val="0"/>
              <w:ind w:right="-85"/>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2</w:t>
            </w:r>
          </w:p>
        </w:tc>
        <w:tc>
          <w:tcPr>
            <w:tcW w:w="159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3</w:t>
            </w:r>
          </w:p>
        </w:tc>
        <w:tc>
          <w:tcPr>
            <w:tcW w:w="1951" w:type="dxa"/>
            <w:tcBorders>
              <w:top w:val="single" w:sz="4" w:space="0" w:color="auto"/>
              <w:left w:val="single" w:sz="4" w:space="0" w:color="auto"/>
              <w:bottom w:val="single" w:sz="4" w:space="0" w:color="auto"/>
              <w:right w:val="single" w:sz="4" w:space="0" w:color="auto"/>
            </w:tcBorders>
            <w:vAlign w:val="center"/>
          </w:tcPr>
          <w:p w:rsidR="0070443A" w:rsidRPr="0092672A" w:rsidRDefault="0070443A" w:rsidP="00964EB8">
            <w:pPr>
              <w:ind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w:t>
            </w:r>
          </w:p>
        </w:tc>
        <w:tc>
          <w:tcPr>
            <w:tcW w:w="212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70443A" w:rsidRPr="0092672A" w:rsidRDefault="0070443A" w:rsidP="00964EB8">
            <w:pPr>
              <w:ind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Проектный менеджер</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1500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8,92</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170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1516,4</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Ведущий 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1000</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sidRPr="0092672A">
              <w:rPr>
                <w:rFonts w:ascii="Times New Roman" w:eastAsia="Times New Roman" w:hAnsi="Times New Roman" w:cs="Times New Roman"/>
                <w:sz w:val="28"/>
                <w:szCs w:val="28"/>
                <w:lang w:eastAsia="ru-RU"/>
              </w:rPr>
              <w:t>5,9</w:t>
            </w:r>
            <w:r>
              <w:rPr>
                <w:rFonts w:ascii="Times New Roman" w:eastAsia="Times New Roman" w:hAnsi="Times New Roman" w:cs="Times New Roman"/>
                <w:sz w:val="28"/>
                <w:szCs w:val="28"/>
                <w:lang w:eastAsia="ru-RU"/>
              </w:rPr>
              <w:t>5</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390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2320,5</w:t>
            </w:r>
          </w:p>
        </w:tc>
      </w:tr>
      <w:tr w:rsidR="00A860F4" w:rsidRPr="0092672A" w:rsidTr="009C0369">
        <w:tc>
          <w:tcPr>
            <w:tcW w:w="1838" w:type="dxa"/>
            <w:tcBorders>
              <w:top w:val="single" w:sz="4" w:space="0" w:color="auto"/>
              <w:left w:val="single" w:sz="4" w:space="0" w:color="auto"/>
              <w:bottom w:val="single" w:sz="4" w:space="0" w:color="auto"/>
              <w:right w:val="single" w:sz="4" w:space="0" w:color="auto"/>
            </w:tcBorders>
            <w:vAlign w:val="center"/>
            <w:hideMark/>
          </w:tcPr>
          <w:p w:rsidR="00A860F4" w:rsidRPr="0092672A" w:rsidRDefault="00A860F4" w:rsidP="00A860F4">
            <w:pPr>
              <w:keepLines/>
              <w:widowControl w:val="0"/>
              <w:autoSpaceDE w:val="0"/>
              <w:autoSpaceDN w:val="0"/>
              <w:adjustRightInd w:val="0"/>
              <w:ind w:right="-85"/>
              <w:rPr>
                <w:rFonts w:ascii="Times New Roman" w:eastAsia="Times New Roman" w:hAnsi="Times New Roman" w:cs="Times New Roman"/>
                <w:sz w:val="28"/>
                <w:szCs w:val="28"/>
                <w:lang w:eastAsia="ru-RU"/>
              </w:rPr>
            </w:pPr>
            <w:r w:rsidRPr="0092672A">
              <w:rPr>
                <w:rFonts w:ascii="Times New Roman" w:eastAsiaTheme="minorEastAsia" w:hAnsi="Times New Roman" w:cs="Times New Roman"/>
                <w:sz w:val="28"/>
                <w:szCs w:val="28"/>
                <w:lang w:eastAsia="ru-RU"/>
              </w:rPr>
              <w:t>Программист</w:t>
            </w:r>
          </w:p>
        </w:tc>
        <w:tc>
          <w:tcPr>
            <w:tcW w:w="1559"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firstLine="15"/>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785</w:t>
            </w:r>
          </w:p>
        </w:tc>
        <w:tc>
          <w:tcPr>
            <w:tcW w:w="1593"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4,67</w:t>
            </w:r>
          </w:p>
        </w:tc>
        <w:tc>
          <w:tcPr>
            <w:tcW w:w="1951"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400</w:t>
            </w:r>
          </w:p>
        </w:tc>
        <w:tc>
          <w:tcPr>
            <w:tcW w:w="2126" w:type="dxa"/>
            <w:tcBorders>
              <w:top w:val="single" w:sz="4" w:space="0" w:color="auto"/>
              <w:left w:val="single" w:sz="4" w:space="0" w:color="auto"/>
              <w:bottom w:val="single" w:sz="4" w:space="0" w:color="auto"/>
              <w:right w:val="single" w:sz="4" w:space="0" w:color="auto"/>
            </w:tcBorders>
            <w:vAlign w:val="center"/>
          </w:tcPr>
          <w:p w:rsidR="00A860F4" w:rsidRPr="0092672A" w:rsidRDefault="00A860F4" w:rsidP="00A860F4">
            <w:pPr>
              <w:keepLines/>
              <w:widowControl w:val="0"/>
              <w:autoSpaceDE w:val="0"/>
              <w:autoSpaceDN w:val="0"/>
              <w:adjustRightInd w:val="0"/>
              <w:ind w:left="-108" w:right="-85" w:hanging="28"/>
              <w:jc w:val="center"/>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1</w:t>
            </w:r>
            <w:r>
              <w:rPr>
                <w:rFonts w:ascii="Times New Roman" w:eastAsiaTheme="minorEastAsia" w:hAnsi="Times New Roman" w:cs="Times New Roman"/>
                <w:sz w:val="28"/>
                <w:szCs w:val="28"/>
                <w:lang w:eastAsia="ru-RU"/>
              </w:rPr>
              <w:t>868</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A860F4"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Премии (61</w:t>
            </w:r>
            <w:r w:rsidR="0070443A" w:rsidRPr="0092672A">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3480</w:t>
            </w:r>
          </w:p>
        </w:tc>
      </w:tr>
      <w:tr w:rsidR="0070443A" w:rsidRPr="0092672A" w:rsidTr="00964EB8">
        <w:tc>
          <w:tcPr>
            <w:tcW w:w="6941" w:type="dxa"/>
            <w:gridSpan w:val="4"/>
            <w:tcBorders>
              <w:top w:val="single" w:sz="4" w:space="0" w:color="auto"/>
              <w:left w:val="single" w:sz="4" w:space="0" w:color="auto"/>
              <w:bottom w:val="single" w:sz="4" w:space="0" w:color="auto"/>
              <w:right w:val="single" w:sz="4" w:space="0" w:color="auto"/>
            </w:tcBorders>
          </w:tcPr>
          <w:p w:rsidR="0070443A" w:rsidRPr="0092672A" w:rsidRDefault="0070443A" w:rsidP="00964EB8">
            <w:pPr>
              <w:keepLines/>
              <w:widowControl w:val="0"/>
              <w:autoSpaceDE w:val="0"/>
              <w:autoSpaceDN w:val="0"/>
              <w:adjustRightInd w:val="0"/>
              <w:ind w:right="-85" w:hanging="28"/>
              <w:rPr>
                <w:rFonts w:ascii="Times New Roman" w:eastAsiaTheme="minorEastAsia" w:hAnsi="Times New Roman" w:cs="Times New Roman"/>
                <w:sz w:val="28"/>
                <w:szCs w:val="28"/>
                <w:lang w:eastAsia="ru-RU"/>
              </w:rPr>
            </w:pPr>
            <w:r w:rsidRPr="0092672A">
              <w:rPr>
                <w:rFonts w:ascii="Times New Roman" w:eastAsiaTheme="minorEastAsia" w:hAnsi="Times New Roman" w:cs="Times New Roman"/>
                <w:sz w:val="28"/>
                <w:szCs w:val="28"/>
                <w:lang w:eastAsia="ru-RU"/>
              </w:rPr>
              <w:t>Итого затраты на основную заработную плату разработчиков</w:t>
            </w:r>
            <w:r w:rsidR="00A1623C">
              <w:rPr>
                <w:rFonts w:ascii="Times New Roman" w:eastAsiaTheme="minorEastAsia" w:hAnsi="Times New Roman" w:cs="Times New Roman"/>
                <w:sz w:val="28"/>
                <w:szCs w:val="28"/>
                <w:lang w:eastAsia="ru-RU"/>
              </w:rPr>
              <w:t xml:space="preserve"> (</w:t>
            </w:r>
            <w:r w:rsidR="00A1623C" w:rsidRPr="00A1623C">
              <w:rPr>
                <w:position w:val="-6"/>
              </w:rPr>
              <w:object w:dxaOrig="320" w:dyaOrig="279">
                <v:shape id="_x0000_i1029" type="#_x0000_t75" style="width:16.15pt;height:14.9pt" o:ole="">
                  <v:imagedata r:id="rId41" o:title=""/>
                </v:shape>
                <o:OLEObject Type="Embed" ProgID="Equation.3" ShapeID="_x0000_i1029" DrawAspect="Content" ObjectID="_1746964862" r:id="rId42"/>
              </w:object>
            </w:r>
            <w:r w:rsidR="00A1623C">
              <w:rPr>
                <w:rFonts w:ascii="Times New Roman" w:eastAsiaTheme="minorEastAsia" w:hAnsi="Times New Roman" w:cs="Times New Roman"/>
                <w:sz w:val="28"/>
                <w:szCs w:val="28"/>
                <w:lang w:eastAsia="ru-RU"/>
              </w:rPr>
              <w:t>)</w:t>
            </w:r>
          </w:p>
        </w:tc>
        <w:tc>
          <w:tcPr>
            <w:tcW w:w="2126" w:type="dxa"/>
            <w:tcBorders>
              <w:top w:val="single" w:sz="4" w:space="0" w:color="auto"/>
              <w:left w:val="single" w:sz="4" w:space="0" w:color="auto"/>
              <w:bottom w:val="single" w:sz="4" w:space="0" w:color="auto"/>
              <w:right w:val="single" w:sz="4" w:space="0" w:color="auto"/>
            </w:tcBorders>
            <w:vAlign w:val="center"/>
          </w:tcPr>
          <w:p w:rsidR="0070443A" w:rsidRPr="0092672A" w:rsidRDefault="00A860F4" w:rsidP="00964EB8">
            <w:pPr>
              <w:keepLines/>
              <w:widowControl w:val="0"/>
              <w:autoSpaceDE w:val="0"/>
              <w:autoSpaceDN w:val="0"/>
              <w:adjustRightInd w:val="0"/>
              <w:ind w:right="-85" w:hanging="108"/>
              <w:jc w:val="center"/>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9185</w:t>
            </w:r>
          </w:p>
        </w:tc>
      </w:tr>
      <w:bookmarkEnd w:id="62"/>
    </w:tbl>
    <w:p w:rsidR="00CA229C" w:rsidRDefault="00CA229C" w:rsidP="0070443A">
      <w:pPr>
        <w:ind w:firstLine="709"/>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Дополнительная заработная плата исполнителей проекта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24"/>
          <w:sz w:val="28"/>
          <w:szCs w:val="28"/>
          <w:lang w:eastAsia="ru-RU"/>
        </w:rPr>
        <w:tab/>
      </w:r>
      <w:r w:rsidR="00A1623C" w:rsidRPr="00A1623C">
        <w:rPr>
          <w:rFonts w:ascii="Times New Roman" w:eastAsia="Times New Roman" w:hAnsi="Times New Roman" w:cs="Times New Roman"/>
          <w:position w:val="-24"/>
          <w:sz w:val="28"/>
          <w:szCs w:val="28"/>
          <w:lang w:eastAsia="ru-RU"/>
        </w:rPr>
        <w:object w:dxaOrig="1340" w:dyaOrig="639">
          <v:shape id="_x0000_i1030" type="#_x0000_t75" style="width:67.05pt;height:32.3pt" o:ole="" fillcolor="window">
            <v:imagedata r:id="rId43" o:title=""/>
          </v:shape>
          <o:OLEObject Type="Embed" ProgID="Equation.3" ShapeID="_x0000_i1030" DrawAspect="Content" ObjectID="_1746964863" r:id="rId44"/>
        </w:object>
      </w:r>
      <w:r>
        <w:rPr>
          <w:rFonts w:ascii="Times New Roman" w:eastAsia="Times New Roman" w:hAnsi="Times New Roman" w:cs="Times New Roman"/>
          <w:position w:val="-24"/>
          <w:sz w:val="28"/>
          <w:szCs w:val="28"/>
          <w:lang w:eastAsia="ru-RU"/>
        </w:rPr>
        <w:tab/>
      </w:r>
      <w:r>
        <w:rPr>
          <w:rFonts w:ascii="Times New Roman" w:eastAsia="Times New Roman" w:hAnsi="Times New Roman" w:cs="Times New Roman"/>
          <w:sz w:val="28"/>
          <w:szCs w:val="28"/>
          <w:lang w:eastAsia="ru-RU"/>
        </w:rPr>
        <w:t>(4.2)</w:t>
      </w:r>
    </w:p>
    <w:p w:rsidR="0070443A" w:rsidRDefault="0070443A" w:rsidP="00834F90">
      <w:pPr>
        <w:ind w:firstLine="709"/>
        <w:jc w:val="both"/>
        <w:rPr>
          <w:rFonts w:ascii="Times New Roman" w:eastAsia="Times New Roman" w:hAnsi="Times New Roman" w:cs="Times New Roman"/>
          <w:sz w:val="28"/>
          <w:szCs w:val="28"/>
          <w:lang w:eastAsia="ru-RU"/>
        </w:rPr>
      </w:pPr>
    </w:p>
    <w:p w:rsidR="0070443A" w:rsidRDefault="0070443A" w:rsidP="00834F90">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val="en-US" w:eastAsia="ru-RU"/>
              </w:rPr>
              <m:t>H</m:t>
            </m:r>
          </m:e>
          <m:sub>
            <m:r>
              <m:rPr>
                <m:sty m:val="p"/>
              </m:rPr>
              <w:rPr>
                <w:rFonts w:ascii="Cambria Math" w:eastAsia="Times New Roman" w:hAnsi="Cambria Math" w:cs="Times New Roman"/>
                <w:sz w:val="28"/>
                <w:szCs w:val="28"/>
                <w:lang w:eastAsia="ru-RU"/>
              </w:rPr>
              <m:t>д</m:t>
            </m:r>
          </m:sub>
        </m:sSub>
      </m:oMath>
      <w:r>
        <w:rPr>
          <w:rFonts w:ascii="Times New Roman" w:eastAsia="Times New Roman" w:hAnsi="Times New Roman" w:cs="Times New Roman"/>
          <w:sz w:val="28"/>
          <w:szCs w:val="28"/>
          <w:lang w:eastAsia="ru-RU"/>
        </w:rPr>
        <w:t xml:space="preserve"> – норматив до</w:t>
      </w:r>
      <w:r w:rsidR="00A1623C">
        <w:rPr>
          <w:rFonts w:ascii="Times New Roman" w:eastAsia="Times New Roman" w:hAnsi="Times New Roman" w:cs="Times New Roman"/>
          <w:sz w:val="28"/>
          <w:szCs w:val="28"/>
          <w:lang w:eastAsia="ru-RU"/>
        </w:rPr>
        <w:t>полнительной заработной платы, 4</w:t>
      </w:r>
      <w:r>
        <w:rPr>
          <w:rFonts w:ascii="Times New Roman" w:eastAsia="Times New Roman" w:hAnsi="Times New Roman" w:cs="Times New Roman"/>
          <w:sz w:val="28"/>
          <w:szCs w:val="28"/>
          <w:lang w:eastAsia="ru-RU"/>
        </w:rPr>
        <w:t>0%.</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 подстановки значений в формулу (4.2) дополнительная заработная плата составит:</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692184" w:rsidP="00834F90">
      <w:pPr>
        <w:keepLines/>
        <w:shd w:val="clear" w:color="auto" w:fill="FFFFFF"/>
        <w:ind w:firstLine="709"/>
        <w:jc w:val="center"/>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rPr>
            </m:ctrlPr>
          </m:sSubPr>
          <m:e>
            <m:r>
              <m:rPr>
                <m:sty m:val="p"/>
              </m:rPr>
              <w:rPr>
                <w:rFonts w:ascii="Cambria Math" w:eastAsia="Times New Roman" w:hAnsi="Cambria Math" w:cs="Times New Roman"/>
                <w:color w:val="000000"/>
                <w:sz w:val="28"/>
                <w:szCs w:val="28"/>
                <w:lang w:eastAsia="ru-RU"/>
              </w:rPr>
              <m:t>З</m:t>
            </m:r>
          </m:e>
          <m:sub>
            <m:r>
              <m:rPr>
                <m:sty m:val="p"/>
              </m:rPr>
              <w:rPr>
                <w:rFonts w:ascii="Cambria Math" w:eastAsia="Times New Roman" w:hAnsi="Cambria Math" w:cs="Times New Roman"/>
                <w:color w:val="000000"/>
                <w:sz w:val="28"/>
                <w:szCs w:val="28"/>
                <w:lang w:eastAsia="ru-RU"/>
              </w:rPr>
              <m:t>д</m:t>
            </m:r>
          </m:sub>
        </m:sSub>
        <m:r>
          <m:rPr>
            <m:sty m:val="p"/>
          </m:rP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color w:val="000000"/>
                <w:sz w:val="28"/>
                <w:szCs w:val="28"/>
              </w:rPr>
            </m:ctrlPr>
          </m:fPr>
          <m:num>
            <m:r>
              <m:rPr>
                <m:sty m:val="p"/>
              </m:rPr>
              <w:rPr>
                <w:rFonts w:ascii="Cambria Math" w:eastAsiaTheme="minorEastAsia" w:hAnsi="Cambria Math" w:cs="Times New Roman"/>
                <w:sz w:val="28"/>
                <w:szCs w:val="28"/>
                <w:lang w:eastAsia="ru-RU"/>
              </w:rPr>
              <m:t xml:space="preserve">9185 </m:t>
            </m:r>
            <m:r>
              <m:rPr>
                <m:sty m:val="p"/>
              </m:rPr>
              <w:rPr>
                <w:rFonts w:ascii="Cambria Math" w:eastAsia="Times New Roman" w:hAnsi="Cambria Math" w:cs="Times New Roman"/>
                <w:color w:val="000000"/>
                <w:sz w:val="28"/>
                <w:szCs w:val="28"/>
                <w:lang w:eastAsia="ru-RU"/>
              </w:rPr>
              <m:t>∙ 40</m:t>
            </m:r>
          </m:num>
          <m:den>
            <m:r>
              <m:rPr>
                <m:sty m:val="p"/>
              </m:rPr>
              <w:rPr>
                <w:rFonts w:ascii="Cambria Math" w:eastAsia="Times New Roman" w:hAnsi="Cambria Math" w:cs="Times New Roman"/>
                <w:color w:val="000000"/>
                <w:sz w:val="28"/>
                <w:szCs w:val="28"/>
                <w:lang w:eastAsia="ru-RU"/>
              </w:rPr>
              <m:t>100</m:t>
            </m:r>
          </m:den>
        </m:f>
        <m:r>
          <m:rPr>
            <m:sty m:val="p"/>
          </m:rPr>
          <w:rPr>
            <w:rFonts w:ascii="Cambria Math" w:eastAsia="Times New Roman" w:hAnsi="Cambria Math" w:cs="Times New Roman"/>
            <w:color w:val="000000"/>
            <w:sz w:val="28"/>
            <w:szCs w:val="28"/>
            <w:lang w:eastAsia="ru-RU"/>
          </w:rPr>
          <m:t>=</m:t>
        </m:r>
        <m:r>
          <m:rPr>
            <m:sty m:val="p"/>
          </m:rPr>
          <w:rPr>
            <w:rFonts w:ascii="Cambria Math" w:eastAsiaTheme="minorEastAsia" w:hAnsi="Cambria Math" w:cs="Times New Roman"/>
            <w:sz w:val="28"/>
            <w:szCs w:val="28"/>
            <w:lang w:eastAsia="ru-RU"/>
          </w:rPr>
          <m:t xml:space="preserve">3674 </m:t>
        </m:r>
      </m:oMath>
      <w:r w:rsidR="0070443A">
        <w:rPr>
          <w:rFonts w:ascii="Times New Roman" w:eastAsia="Times New Roman" w:hAnsi="Times New Roman" w:cs="Times New Roman"/>
          <w:color w:val="000000"/>
          <w:sz w:val="28"/>
          <w:szCs w:val="28"/>
          <w:lang w:eastAsia="ru-RU"/>
        </w:rPr>
        <w:t>руб.</w:t>
      </w:r>
    </w:p>
    <w:p w:rsidR="0070443A" w:rsidRDefault="0070443A" w:rsidP="0070443A">
      <w:pPr>
        <w:keepLines/>
        <w:shd w:val="clear" w:color="auto" w:fill="FFFFFF"/>
        <w:ind w:firstLine="709"/>
        <w:jc w:val="both"/>
        <w:rPr>
          <w:rFonts w:ascii="Times New Roman" w:eastAsia="Times New Roman" w:hAnsi="Times New Roman" w:cs="Times New Roman"/>
          <w:color w:val="000000"/>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Отчисления в фонд социальной защиты населения и на обязательное страхование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З</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определяются в соответствии с действующими законодательными актами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4"/>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position w:val="-28"/>
          <w:sz w:val="28"/>
          <w:szCs w:val="28"/>
          <w:lang w:eastAsia="ru-RU"/>
        </w:rPr>
        <w:object w:dxaOrig="2325" w:dyaOrig="750">
          <v:shape id="_x0000_i1031" type="#_x0000_t75" style="width:116.7pt;height:37.25pt" o:ole="" fillcolor="window">
            <v:imagedata r:id="rId45" o:title=""/>
          </v:shape>
          <o:OLEObject Type="Embed" ProgID="Equation.3" ShapeID="_x0000_i1031" DrawAspect="Content" ObjectID="_1746964864" r:id="rId46"/>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(4.3)</w:t>
      </w:r>
    </w:p>
    <w:p w:rsidR="0070443A" w:rsidRDefault="0070443A" w:rsidP="0070443A">
      <w:pPr>
        <w:ind w:left="616" w:hanging="616"/>
        <w:jc w:val="center"/>
        <w:rPr>
          <w:rFonts w:ascii="Times New Roman" w:eastAsia="Times New Roman" w:hAnsi="Times New Roman" w:cs="Times New Roman"/>
          <w:sz w:val="28"/>
          <w:szCs w:val="28"/>
          <w:lang w:eastAsia="ru-RU"/>
        </w:rPr>
      </w:pPr>
    </w:p>
    <w:p w:rsidR="0070443A" w:rsidRDefault="0070443A" w:rsidP="009C0369">
      <w:pPr>
        <w:ind w:left="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H</m:t>
            </m:r>
          </m:e>
          <m:sub>
            <m:r>
              <m:rPr>
                <m:sty m:val="p"/>
              </m:rPr>
              <w:rPr>
                <w:rFonts w:ascii="Cambria Math" w:eastAsia="Times New Roman" w:hAnsi="Times New Roman" w:cs="Times New Roman"/>
                <w:sz w:val="28"/>
                <w:szCs w:val="28"/>
                <w:lang w:eastAsia="ru-RU"/>
              </w:rPr>
              <m:t>сз</m:t>
            </m:r>
          </m:sub>
        </m:sSub>
      </m:oMath>
      <w:r>
        <w:rPr>
          <w:rFonts w:ascii="Times New Roman" w:eastAsia="Times New Roman" w:hAnsi="Times New Roman" w:cs="Times New Roman"/>
          <w:sz w:val="28"/>
          <w:szCs w:val="28"/>
          <w:lang w:eastAsia="ru-RU"/>
        </w:rPr>
        <w:t xml:space="preserve"> – норматив отчислений в фонд социальной защиты населения и на обязательное страхование, 34,6 %.</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Размер отчислений в фонд социальной защиты населения и на обязательное страхование согласно формуле (4.3)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69218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lang w:eastAsia="ru-RU"/>
              </w:rPr>
              <m:t>Р</m:t>
            </m:r>
          </m:e>
          <m:sub>
            <m:r>
              <m:rPr>
                <m:sty m:val="p"/>
              </m:rPr>
              <w:rPr>
                <w:rFonts w:ascii="Cambria Math" w:eastAsia="Times New Roman" w:hAnsi="Cambria Math" w:cs="Times New Roman"/>
                <w:sz w:val="28"/>
                <w:szCs w:val="28"/>
                <w:lang w:eastAsia="ru-RU"/>
              </w:rPr>
              <m:t>соц</m:t>
            </m:r>
          </m:sub>
        </m:sSub>
        <m:r>
          <m:rPr>
            <m:sty m:val="p"/>
          </m:rPr>
          <w:rPr>
            <w:rFonts w:ascii="Cambria Math" w:eastAsia="Times New Roman" w:hAnsi="Times New Roman" w:cs="Times New Roman"/>
            <w:sz w:val="28"/>
            <w:szCs w:val="28"/>
            <w:lang w:eastAsia="ru-RU"/>
          </w:rPr>
          <m:t xml:space="preserve">= </m:t>
        </m:r>
        <m:f>
          <m:fPr>
            <m:ctrlPr>
              <w:rPr>
                <w:rFonts w:ascii="Cambria Math" w:eastAsia="Times New Roman" w:hAnsi="Cambria Math" w:cs="Times New Roman"/>
                <w:sz w:val="28"/>
                <w:szCs w:val="28"/>
              </w:rPr>
            </m:ctrlPr>
          </m:fPr>
          <m:num>
            <m:d>
              <m:dPr>
                <m:ctrlPr>
                  <w:rPr>
                    <w:rFonts w:ascii="Cambria Math" w:eastAsia="Times New Roman" w:hAnsi="Cambria Math" w:cs="Times New Roman"/>
                    <w:sz w:val="28"/>
                    <w:szCs w:val="28"/>
                  </w:rPr>
                </m:ctrlPr>
              </m:dPr>
              <m:e>
                <m:r>
                  <m:rPr>
                    <m:sty m:val="p"/>
                  </m:rPr>
                  <w:rPr>
                    <w:rFonts w:ascii="Cambria Math" w:eastAsiaTheme="minorEastAsia" w:hAnsi="Cambria Math" w:cs="Times New Roman"/>
                    <w:sz w:val="28"/>
                    <w:szCs w:val="28"/>
                    <w:lang w:eastAsia="ru-RU"/>
                  </w:rPr>
                  <m:t xml:space="preserve">9185+3674 </m:t>
                </m:r>
              </m:e>
            </m:d>
            <m:r>
              <m:rPr>
                <m:sty m:val="p"/>
              </m:rPr>
              <w:rPr>
                <w:rFonts w:ascii="Cambria Math" w:eastAsia="Times New Roman" w:hAnsi="Cambria Math" w:cs="Times New Roman"/>
                <w:sz w:val="28"/>
                <w:szCs w:val="28"/>
                <w:lang w:eastAsia="ru-RU"/>
              </w:rPr>
              <m:t xml:space="preserve">∙ </m:t>
            </m:r>
            <m:r>
              <m:rPr>
                <m:sty m:val="p"/>
              </m:rPr>
              <w:rPr>
                <w:rFonts w:ascii="Cambria Math" w:eastAsia="Times New Roman" w:hAnsi="Times New Roman" w:cs="Times New Roman"/>
                <w:sz w:val="28"/>
                <w:szCs w:val="28"/>
                <w:lang w:eastAsia="ru-RU"/>
              </w:rPr>
              <m:t>34,6</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xml:space="preserve">=4449,21 </m:t>
        </m:r>
      </m:oMath>
      <w:r w:rsidR="0070443A">
        <w:rPr>
          <w:rFonts w:ascii="Times New Roman" w:eastAsia="Times New Roman" w:hAnsi="Times New Roman" w:cs="Times New Roman"/>
          <w:sz w:val="28"/>
          <w:szCs w:val="28"/>
          <w:lang w:eastAsia="ru-RU"/>
        </w:rPr>
        <w:t xml:space="preserve"> 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pacing w:val="-2"/>
          <w:sz w:val="28"/>
          <w:szCs w:val="28"/>
          <w:lang w:eastAsia="ru-RU"/>
        </w:rPr>
        <w:t>Расходы по статье «Машинное время» (</w:t>
      </w:r>
      <m:oMath>
        <m:sSub>
          <m:sSubPr>
            <m:ctrlPr>
              <w:rPr>
                <w:rFonts w:ascii="Cambria Math" w:eastAsia="Times New Roman" w:hAnsi="Cambria Math" w:cs="Times New Roman"/>
                <w:i/>
                <w:spacing w:val="-2"/>
                <w:sz w:val="28"/>
                <w:szCs w:val="28"/>
              </w:rPr>
            </m:ctrlPr>
          </m:sSubPr>
          <m:e>
            <m:r>
              <w:rPr>
                <w:rFonts w:ascii="Cambria Math" w:eastAsia="Times New Roman" w:hAnsi="Cambria Math" w:cs="Times New Roman"/>
                <w:spacing w:val="-2"/>
                <w:sz w:val="28"/>
                <w:szCs w:val="28"/>
                <w:lang w:eastAsia="ru-RU"/>
              </w:rPr>
              <m:t>Р</m:t>
            </m:r>
          </m:e>
          <m:sub>
            <m:r>
              <w:rPr>
                <w:rFonts w:ascii="Cambria Math" w:eastAsia="Times New Roman" w:hAnsi="Cambria Math" w:cs="Times New Roman"/>
                <w:spacing w:val="-2"/>
                <w:sz w:val="28"/>
                <w:szCs w:val="28"/>
                <w:lang w:eastAsia="ru-RU"/>
              </w:rPr>
              <m:t>м</m:t>
            </m:r>
          </m:sub>
        </m:sSub>
      </m:oMath>
      <w:r>
        <w:rPr>
          <w:rFonts w:ascii="Times New Roman" w:eastAsia="Times New Roman" w:hAnsi="Times New Roman" w:cs="Times New Roman"/>
          <w:spacing w:val="-2"/>
          <w:sz w:val="28"/>
          <w:szCs w:val="28"/>
          <w:lang w:eastAsia="ru-RU"/>
        </w:rPr>
        <w:t>)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2E2810" w:rsidRPr="002E2810">
        <w:rPr>
          <w:rFonts w:ascii="Times New Roman" w:eastAsia="Times New Roman" w:hAnsi="Times New Roman" w:cs="Times New Roman"/>
          <w:position w:val="-14"/>
          <w:sz w:val="28"/>
          <w:szCs w:val="28"/>
          <w:lang w:eastAsia="ru-RU"/>
        </w:rPr>
        <w:object w:dxaOrig="1640" w:dyaOrig="380">
          <v:shape id="_x0000_i1032" type="#_x0000_t75" style="width:81.95pt;height:18.6pt" o:ole="">
            <v:imagedata r:id="rId47" o:title=""/>
          </v:shape>
          <o:OLEObject Type="Embed" ProgID="Equation.3" ShapeID="_x0000_i1032" DrawAspect="Content" ObjectID="_1746964865" r:id="rId48"/>
        </w:objec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(4.4)</w:t>
      </w:r>
    </w:p>
    <w:p w:rsidR="0070443A" w:rsidRDefault="0070443A" w:rsidP="0070443A">
      <w:pPr>
        <w:keepLines/>
        <w:jc w:val="both"/>
        <w:rPr>
          <w:rFonts w:ascii="Times New Roman" w:eastAsia="Times New Roman" w:hAnsi="Times New Roman" w:cs="Times New Roman"/>
          <w:sz w:val="28"/>
          <w:szCs w:val="28"/>
          <w:lang w:eastAsia="ru-RU"/>
        </w:rPr>
      </w:pP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w:r>
        <w:rPr>
          <w:rFonts w:ascii="Times New Roman" w:eastAsia="Times New Roman" w:hAnsi="Times New Roman" w:cs="Times New Roman"/>
          <w:position w:val="-12"/>
          <w:sz w:val="28"/>
          <w:szCs w:val="28"/>
          <w:lang w:eastAsia="ru-RU"/>
        </w:rPr>
        <w:object w:dxaOrig="345" w:dyaOrig="390">
          <v:shape id="_x0000_i1033" type="#_x0000_t75" style="width:17.4pt;height:19.85pt" o:ole="">
            <v:imagedata r:id="rId49" o:title=""/>
          </v:shape>
          <o:OLEObject Type="Embed" ProgID="Equation.3" ShapeID="_x0000_i1033" DrawAspect="Content" ObjectID="_1746964866" r:id="rId50"/>
        </w:object>
      </w:r>
      <w:r>
        <w:rPr>
          <w:rFonts w:ascii="Times New Roman" w:eastAsia="Times New Roman" w:hAnsi="Times New Roman" w:cs="Times New Roman"/>
          <w:sz w:val="28"/>
          <w:szCs w:val="28"/>
          <w:lang w:eastAsia="ru-RU"/>
        </w:rPr>
        <w:t xml:space="preserve"> – цена одного машино-часа;</w:t>
      </w:r>
    </w:p>
    <w:p w:rsidR="0070443A" w:rsidRDefault="0070443A" w:rsidP="00834F90">
      <w:pPr>
        <w:keepLines/>
        <w:tabs>
          <w:tab w:val="left" w:pos="567"/>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2"/>
          <w:sz w:val="28"/>
          <w:szCs w:val="28"/>
          <w:lang w:eastAsia="ru-RU"/>
        </w:rPr>
        <w:object w:dxaOrig="390" w:dyaOrig="405">
          <v:shape id="_x0000_i1034" type="#_x0000_t75" style="width:19.85pt;height:19.85pt" o:ole="">
            <v:imagedata r:id="rId51" o:title=""/>
          </v:shape>
          <o:OLEObject Type="Embed" ProgID="Equation.3" ShapeID="_x0000_i1034" DrawAspect="Content" ObjectID="_1746964867" r:id="rId52"/>
        </w:object>
      </w:r>
      <w:r>
        <w:rPr>
          <w:rFonts w:ascii="Times New Roman" w:eastAsia="Times New Roman" w:hAnsi="Times New Roman" w:cs="Times New Roman"/>
          <w:sz w:val="28"/>
          <w:szCs w:val="28"/>
          <w:lang w:eastAsia="ru-RU"/>
        </w:rPr>
        <w:t xml:space="preserve"> – количество часов работы в день;</w:t>
      </w:r>
    </w:p>
    <w:p w:rsidR="0070443A" w:rsidRDefault="0070443A" w:rsidP="00834F90">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position w:val="-16"/>
          <w:sz w:val="28"/>
          <w:szCs w:val="28"/>
          <w:lang w:eastAsia="ru-RU"/>
        </w:rPr>
        <w:object w:dxaOrig="300" w:dyaOrig="450">
          <v:shape id="_x0000_i1035" type="#_x0000_t75" style="width:14.9pt;height:22.35pt" o:ole="">
            <v:imagedata r:id="rId53" o:title=""/>
          </v:shape>
          <o:OLEObject Type="Embed" ProgID="Equation.3" ShapeID="_x0000_i1035" DrawAspect="Content" ObjectID="_1746964868" r:id="rId54"/>
        </w:object>
      </w:r>
      <w:r>
        <w:rPr>
          <w:rFonts w:ascii="Times New Roman" w:eastAsia="Times New Roman" w:hAnsi="Times New Roman" w:cs="Times New Roman"/>
          <w:sz w:val="28"/>
          <w:szCs w:val="28"/>
          <w:lang w:eastAsia="ru-RU"/>
        </w:rPr>
        <w:t xml:space="preserve"> – длительность проекта.</w:t>
      </w: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Стоимость машино-часа на предприятии составляет 1,2 </w:t>
      </w:r>
      <w:r w:rsidR="002E2810">
        <w:rPr>
          <w:rFonts w:ascii="Times New Roman" w:eastAsia="Times New Roman" w:hAnsi="Times New Roman" w:cs="Times New Roman"/>
          <w:sz w:val="28"/>
          <w:szCs w:val="28"/>
          <w:lang w:eastAsia="ru-RU"/>
        </w:rPr>
        <w:t>руб. Разработка проекта займет 12</w:t>
      </w:r>
      <w:r>
        <w:rPr>
          <w:rFonts w:ascii="Times New Roman" w:eastAsia="Times New Roman" w:hAnsi="Times New Roman" w:cs="Times New Roman"/>
          <w:sz w:val="28"/>
          <w:szCs w:val="28"/>
          <w:lang w:eastAsia="ru-RU"/>
        </w:rPr>
        <w:t>0 дней. Определим по формуле (4.4) затраты по статье «Машинное время»:</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69218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val="en-US" w:eastAsia="ru-RU"/>
              </w:rPr>
              <m:t>P</m:t>
            </m:r>
          </m:e>
          <m:sub>
            <m:r>
              <m:rPr>
                <m:sty m:val="p"/>
              </m:rPr>
              <w:rPr>
                <w:rFonts w:ascii="Cambria Math" w:eastAsia="Times New Roman" w:hAnsi="Times New Roman" w:cs="Times New Roman"/>
                <w:sz w:val="28"/>
                <w:szCs w:val="28"/>
                <w:lang w:eastAsia="ru-RU"/>
              </w:rPr>
              <m:t>м</m:t>
            </m:r>
          </m:sub>
        </m:sSub>
        <m:r>
          <m:rPr>
            <m:sty m:val="p"/>
          </m:rPr>
          <w:rPr>
            <w:rFonts w:ascii="Cambria Math" w:eastAsia="Times New Roman" w:hAnsi="Times New Roman" w:cs="Times New Roman"/>
            <w:sz w:val="28"/>
            <w:szCs w:val="28"/>
            <w:lang w:eastAsia="ru-RU"/>
          </w:rPr>
          <m:t>=1,2</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8</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120=1152  </m:t>
        </m:r>
      </m:oMath>
      <w:r w:rsidR="0070443A">
        <w:rPr>
          <w:rFonts w:ascii="Times New Roman" w:eastAsia="Times New Roman" w:hAnsi="Times New Roman" w:cs="Times New Roman"/>
          <w:sz w:val="28"/>
          <w:szCs w:val="28"/>
          <w:lang w:eastAsia="ru-RU"/>
        </w:rPr>
        <w:t>руб.</w:t>
      </w:r>
    </w:p>
    <w:p w:rsidR="0070443A" w:rsidRDefault="0070443A" w:rsidP="0070443A">
      <w:pPr>
        <w:ind w:firstLine="709"/>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Затраты по статье «</w:t>
      </w:r>
      <w:r w:rsidR="002E2810">
        <w:rPr>
          <w:rFonts w:ascii="Times New Roman" w:eastAsia="Times New Roman" w:hAnsi="Times New Roman" w:cs="Times New Roman"/>
          <w:sz w:val="28"/>
          <w:szCs w:val="28"/>
          <w:lang w:eastAsia="ru-RU"/>
        </w:rPr>
        <w:t>Прочие</w:t>
      </w:r>
      <w:r>
        <w:rPr>
          <w:rFonts w:ascii="Times New Roman" w:eastAsia="Times New Roman" w:hAnsi="Times New Roman" w:cs="Times New Roman"/>
          <w:sz w:val="28"/>
          <w:szCs w:val="28"/>
          <w:lang w:eastAsia="ru-RU"/>
        </w:rPr>
        <w:t xml:space="preserve"> расходы» (Р</w:t>
      </w:r>
      <w:r w:rsidR="003E2B7D">
        <w:rPr>
          <w:rFonts w:ascii="Times New Roman" w:eastAsia="Times New Roman" w:hAnsi="Times New Roman" w:cs="Times New Roman"/>
          <w:sz w:val="28"/>
          <w:szCs w:val="28"/>
          <w:vertAlign w:val="subscript"/>
          <w:lang w:eastAsia="ru-RU"/>
        </w:rPr>
        <w:t>пр</w:t>
      </w:r>
      <w:r>
        <w:rPr>
          <w:rFonts w:ascii="Times New Roman" w:eastAsia="Times New Roman" w:hAnsi="Times New Roman" w:cs="Times New Roman"/>
          <w:sz w:val="28"/>
          <w:szCs w:val="28"/>
          <w:lang w:eastAsia="ru-RU"/>
        </w:rPr>
        <w:t>) определяются по формуле:</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Р</m:t>
            </m:r>
          </m:e>
          <m:sub>
            <m:r>
              <w:rPr>
                <w:rFonts w:ascii="Cambria Math" w:eastAsia="Times New Roman" w:hAnsi="Cambria Math" w:cs="Times New Roman"/>
                <w:sz w:val="32"/>
                <w:szCs w:val="32"/>
                <w:lang w:eastAsia="ru-RU"/>
              </w:rPr>
              <m:t>пр</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З</m:t>
                </m:r>
              </m:e>
              <m:sub>
                <m:r>
                  <w:rPr>
                    <w:rFonts w:ascii="Cambria Math" w:eastAsia="Times New Roman" w:hAnsi="Cambria Math" w:cs="Times New Roman"/>
                    <w:sz w:val="32"/>
                    <w:szCs w:val="32"/>
                    <w:lang w:eastAsia="ru-RU"/>
                  </w:rPr>
                  <m:t>о</m:t>
                </m:r>
              </m:sub>
            </m:sSub>
            <m:r>
              <w:rPr>
                <w:rFonts w:ascii="Cambria Math" w:eastAsia="Times New Roman" w:hAnsi="Cambria Math" w:cs="Times New Roman"/>
                <w:sz w:val="32"/>
                <w:szCs w:val="32"/>
                <w:lang w:eastAsia="ru-RU"/>
              </w:rPr>
              <m:t>∙</m:t>
            </m:r>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eastAsia="ru-RU"/>
                  </w:rPr>
                  <m:t>Н</m:t>
                </m:r>
              </m:e>
              <m:sub>
                <m:r>
                  <w:rPr>
                    <w:rFonts w:ascii="Cambria Math" w:eastAsia="Times New Roman" w:hAnsi="Cambria Math" w:cs="Times New Roman"/>
                    <w:sz w:val="32"/>
                    <w:szCs w:val="32"/>
                    <w:lang w:eastAsia="ru-RU"/>
                  </w:rPr>
                  <m:t>пр</m:t>
                </m:r>
              </m:sub>
            </m:sSub>
          </m:num>
          <m:den>
            <m:r>
              <w:rPr>
                <w:rFonts w:ascii="Cambria Math" w:eastAsia="Times New Roman" w:hAnsi="Cambria Math" w:cs="Times New Roman"/>
                <w:sz w:val="32"/>
                <w:szCs w:val="32"/>
                <w:lang w:eastAsia="ru-RU"/>
              </w:rPr>
              <m:t>100</m:t>
            </m:r>
          </m:den>
        </m:f>
      </m:oMath>
      <w:r w:rsidR="003E2B7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(4.5)</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Н</m:t>
            </m:r>
          </m:e>
          <m:sub>
            <m:r>
              <w:rPr>
                <w:rFonts w:ascii="Cambria Math" w:eastAsia="Times New Roman" w:hAnsi="Cambria Math" w:cs="Times New Roman"/>
                <w:sz w:val="28"/>
                <w:szCs w:val="28"/>
                <w:lang w:eastAsia="ru-RU"/>
              </w:rPr>
              <m:t>пр</m:t>
            </m:r>
          </m:sub>
        </m:sSub>
      </m:oMath>
      <w:r>
        <w:rPr>
          <w:rFonts w:ascii="Times New Roman" w:eastAsia="Times New Roman" w:hAnsi="Times New Roman" w:cs="Times New Roman"/>
          <w:sz w:val="28"/>
          <w:szCs w:val="28"/>
          <w:lang w:eastAsia="ru-RU"/>
        </w:rPr>
        <w:t xml:space="preserve"> </w:t>
      </w:r>
      <w:r w:rsidR="002E2810">
        <w:rPr>
          <w:rFonts w:ascii="Times New Roman" w:eastAsia="Times New Roman" w:hAnsi="Times New Roman" w:cs="Times New Roman"/>
          <w:sz w:val="28"/>
          <w:szCs w:val="28"/>
          <w:lang w:eastAsia="ru-RU"/>
        </w:rPr>
        <w:t>– норматив прочих расходов, 3</w:t>
      </w:r>
      <w:r>
        <w:rPr>
          <w:rFonts w:ascii="Times New Roman" w:eastAsia="Times New Roman" w:hAnsi="Times New Roman" w:cs="Times New Roman"/>
          <w:sz w:val="28"/>
          <w:szCs w:val="28"/>
          <w:lang w:eastAsia="ru-RU"/>
        </w:rPr>
        <w:t>0%.</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После подстановки значений в формулу (4.5) накладные расходы составят:</w:t>
      </w:r>
    </w:p>
    <w:p w:rsidR="0070443A" w:rsidRDefault="0070443A" w:rsidP="0070443A">
      <w:pPr>
        <w:keepNext/>
        <w:keepLines/>
        <w:shd w:val="clear" w:color="auto" w:fill="FFFFFF"/>
        <w:ind w:firstLine="709"/>
        <w:jc w:val="both"/>
        <w:rPr>
          <w:rFonts w:ascii="Times New Roman" w:eastAsia="Times New Roman" w:hAnsi="Times New Roman" w:cs="Times New Roman"/>
          <w:sz w:val="28"/>
          <w:szCs w:val="28"/>
          <w:lang w:eastAsia="ru-RU"/>
        </w:rPr>
      </w:pPr>
    </w:p>
    <w:p w:rsidR="0070443A" w:rsidRDefault="00692184" w:rsidP="00834F90">
      <w:pPr>
        <w:shd w:val="clear" w:color="auto" w:fill="FFFFFF"/>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пр</m:t>
            </m:r>
          </m:sub>
        </m:sSub>
        <m:r>
          <m:rPr>
            <m:sty m:val="p"/>
          </m:rPr>
          <w:rPr>
            <w:rFonts w:ascii="Cambria Math" w:eastAsia="Times New Roman" w:hAnsi="Times New Roman" w:cs="Times New Roman"/>
            <w:sz w:val="28"/>
            <w:szCs w:val="28"/>
            <w:lang w:eastAsia="ru-RU"/>
          </w:rPr>
          <m:t>=</m:t>
        </m:r>
        <m:f>
          <m:fPr>
            <m:ctrlPr>
              <w:rPr>
                <w:rFonts w:ascii="Cambria Math" w:eastAsia="Times New Roman" w:hAnsi="Cambria Math" w:cs="Times New Roman"/>
                <w:sz w:val="28"/>
                <w:szCs w:val="28"/>
              </w:rPr>
            </m:ctrlPr>
          </m:fPr>
          <m:num>
            <m:r>
              <m:rPr>
                <m:sty m:val="p"/>
              </m:rPr>
              <w:rPr>
                <w:rFonts w:ascii="Cambria Math" w:eastAsia="Times New Roman" w:hAnsi="Times New Roman" w:cs="Times New Roman"/>
                <w:sz w:val="28"/>
                <w:szCs w:val="28"/>
                <w:lang w:eastAsia="ru-RU"/>
              </w:rPr>
              <m:t>9185</m:t>
            </m:r>
            <m:r>
              <m:rPr>
                <m:sty m:val="p"/>
              </m:rPr>
              <w:rPr>
                <w:rFonts w:ascii="Cambria Math" w:eastAsiaTheme="minorEastAsia" w:hAnsi="Times New Roman" w:cs="Times New Roman"/>
                <w:sz w:val="28"/>
                <w:szCs w:val="28"/>
                <w:lang w:eastAsia="ru-RU"/>
              </w:rPr>
              <m:t xml:space="preserve">  </m:t>
            </m:r>
            <m:r>
              <m:rPr>
                <m:sty m:val="p"/>
              </m:rPr>
              <w:rPr>
                <w:rFonts w:ascii="Cambria Math" w:eastAsia="Times New Roman" w:hAnsi="Times New Roman" w:cs="Times New Roman"/>
                <w:sz w:val="28"/>
                <w:szCs w:val="28"/>
                <w:lang w:eastAsia="ru-RU"/>
              </w:rPr>
              <m:t>∙</m:t>
            </m:r>
            <m:r>
              <m:rPr>
                <m:sty m:val="p"/>
              </m:rPr>
              <w:rPr>
                <w:rFonts w:ascii="Cambria Math" w:eastAsia="Times New Roman" w:hAnsi="Times New Roman" w:cs="Times New Roman"/>
                <w:sz w:val="28"/>
                <w:szCs w:val="28"/>
                <w:lang w:eastAsia="ru-RU"/>
              </w:rPr>
              <m:t xml:space="preserve"> 30</m:t>
            </m:r>
          </m:num>
          <m:den>
            <m:r>
              <m:rPr>
                <m:sty m:val="p"/>
              </m:rPr>
              <w:rPr>
                <w:rFonts w:ascii="Cambria Math" w:eastAsia="Times New Roman" w:hAnsi="Times New Roman" w:cs="Times New Roman"/>
                <w:sz w:val="28"/>
                <w:szCs w:val="28"/>
                <w:lang w:eastAsia="ru-RU"/>
              </w:rPr>
              <m:t>100</m:t>
            </m:r>
          </m:den>
        </m:f>
        <m:r>
          <m:rPr>
            <m:sty m:val="p"/>
          </m:rPr>
          <w:rPr>
            <w:rFonts w:ascii="Cambria Math" w:eastAsia="Times New Roman" w:hAnsi="Times New Roman" w:cs="Times New Roman"/>
            <w:sz w:val="28"/>
            <w:szCs w:val="28"/>
            <w:lang w:eastAsia="ru-RU"/>
          </w:rPr>
          <m:t>= 2755,5</m:t>
        </m:r>
      </m:oMath>
      <w:r w:rsidR="0070443A">
        <w:rPr>
          <w:rFonts w:ascii="Times New Roman" w:eastAsia="Times New Roman" w:hAnsi="Times New Roman" w:cs="Times New Roman"/>
          <w:sz w:val="28"/>
          <w:szCs w:val="28"/>
          <w:lang w:eastAsia="ru-RU"/>
        </w:rPr>
        <w:t xml:space="preserve"> руб.</w:t>
      </w:r>
    </w:p>
    <w:p w:rsidR="0070443A" w:rsidRDefault="0070443A" w:rsidP="0070443A">
      <w:pPr>
        <w:shd w:val="clear" w:color="auto" w:fill="FFFFFF"/>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на ПО рассчитывается по формуле:</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2E2810">
        <w:rPr>
          <w:rFonts w:ascii="Times New Roman" w:eastAsia="Times New Roman" w:hAnsi="Times New Roman" w:cs="Times New Roman"/>
          <w:position w:val="-14"/>
          <w:sz w:val="28"/>
          <w:szCs w:val="28"/>
          <w:lang w:eastAsia="ru-RU"/>
        </w:rPr>
        <w:object w:dxaOrig="2799" w:dyaOrig="380">
          <v:shape id="_x0000_i1036" type="#_x0000_t75" style="width:140.3pt;height:18.6pt" o:ole="" fillcolor="window">
            <v:imagedata r:id="rId55" o:title=""/>
          </v:shape>
          <o:OLEObject Type="Embed" ProgID="Equation.3" ShapeID="_x0000_i1036" DrawAspect="Content" ObjectID="_1746964869" r:id="rId56"/>
        </w:object>
      </w:r>
      <w:r w:rsidRPr="002E2810">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ab/>
        <w:t>(4.6)</w:t>
      </w:r>
    </w:p>
    <w:p w:rsidR="0070443A" w:rsidRDefault="0070443A" w:rsidP="0070443A">
      <w:pPr>
        <w:keepLines/>
        <w:tabs>
          <w:tab w:val="left" w:pos="0"/>
          <w:tab w:val="center" w:pos="4820"/>
          <w:tab w:val="right" w:pos="9356"/>
        </w:tabs>
        <w:ind w:firstLine="709"/>
        <w:jc w:val="both"/>
        <w:rPr>
          <w:rFonts w:ascii="Times New Roman" w:eastAsia="Times New Roman" w:hAnsi="Times New Roman" w:cs="Times New Roman"/>
          <w:sz w:val="28"/>
          <w:szCs w:val="28"/>
          <w:lang w:eastAsia="ru-RU"/>
        </w:rPr>
      </w:pPr>
    </w:p>
    <w:p w:rsidR="0070443A" w:rsidRDefault="0070443A" w:rsidP="0070443A">
      <w:pPr>
        <w:keepLines/>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 формуле (4.6) получаем сумму расходов</w:t>
      </w:r>
      <w:r>
        <w:rPr>
          <w:rFonts w:ascii="Times New Roman" w:eastAsia="Times New Roman" w:hAnsi="Times New Roman" w:cs="Times New Roman"/>
          <w:color w:val="FF0000"/>
          <w:sz w:val="28"/>
          <w:szCs w:val="28"/>
          <w:lang w:eastAsia="ru-RU"/>
        </w:rPr>
        <w:t xml:space="preserve"> </w:t>
      </w:r>
      <w:r>
        <w:rPr>
          <w:rFonts w:ascii="Times New Roman" w:eastAsia="Times New Roman" w:hAnsi="Times New Roman" w:cs="Times New Roman"/>
          <w:sz w:val="28"/>
          <w:szCs w:val="28"/>
          <w:lang w:eastAsia="ru-RU"/>
        </w:rPr>
        <w:t>по всем статьям сметы:</w:t>
      </w:r>
    </w:p>
    <w:p w:rsidR="0070443A" w:rsidRDefault="0070443A" w:rsidP="0070443A">
      <w:pPr>
        <w:keepLines/>
        <w:ind w:firstLine="709"/>
        <w:jc w:val="both"/>
        <w:rPr>
          <w:rFonts w:ascii="Times New Roman" w:eastAsia="Times New Roman" w:hAnsi="Times New Roman" w:cs="Times New Roman"/>
          <w:sz w:val="28"/>
          <w:szCs w:val="28"/>
          <w:lang w:eastAsia="ru-RU"/>
        </w:rPr>
      </w:pPr>
    </w:p>
    <w:p w:rsidR="0070443A" w:rsidRDefault="00692184" w:rsidP="0070443A">
      <w:pPr>
        <w:ind w:left="1134" w:hanging="425"/>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sz w:val="28"/>
                <w:szCs w:val="28"/>
              </w:rPr>
            </m:ctrlPr>
          </m:sSubPr>
          <m:e>
            <m:r>
              <w:rPr>
                <w:rFonts w:ascii="Cambria Math" w:eastAsia="Times New Roman" w:hAnsi="Cambria Math" w:cs="Times New Roman"/>
                <w:sz w:val="28"/>
                <w:szCs w:val="28"/>
              </w:rPr>
              <m:t>З</m:t>
            </m:r>
          </m:e>
          <m:sub>
            <m:r>
              <m:rPr>
                <m:sty m:val="p"/>
              </m:rPr>
              <w:rPr>
                <w:rFonts w:ascii="Cambria Math" w:eastAsia="Times New Roman" w:hAnsi="Times New Roman" w:cs="Times New Roman"/>
                <w:sz w:val="28"/>
                <w:szCs w:val="28"/>
                <w:lang w:eastAsia="ru-RU"/>
              </w:rPr>
              <m:t>р</m:t>
            </m:r>
            <m:r>
              <m:rPr>
                <m:sty m:val="p"/>
              </m:rPr>
              <w:rPr>
                <w:rFonts w:ascii="Cambria Math" w:eastAsia="Times New Roman" w:hAnsi="Times New Roman" w:cs="Times New Roman"/>
                <w:sz w:val="28"/>
                <w:szCs w:val="28"/>
                <w:lang w:eastAsia="ru-RU"/>
              </w:rPr>
              <m:t xml:space="preserve"> </m:t>
            </m:r>
          </m:sub>
        </m:sSub>
        <m:r>
          <m:rPr>
            <m:sty m:val="p"/>
          </m:rPr>
          <w:rPr>
            <w:rFonts w:ascii="Cambria Math" w:eastAsia="Times New Roman" w:hAnsi="Times New Roman" w:cs="Times New Roman"/>
            <w:sz w:val="28"/>
            <w:szCs w:val="28"/>
            <w:lang w:eastAsia="ru-RU"/>
          </w:rPr>
          <m:t>=</m:t>
        </m:r>
        <m:r>
          <m:rPr>
            <m:sty m:val="p"/>
          </m:rPr>
          <w:rPr>
            <w:rFonts w:ascii="Cambria Math" w:eastAsiaTheme="minorEastAsia" w:hAnsi="Cambria Math" w:cs="Times New Roman"/>
            <w:sz w:val="28"/>
            <w:szCs w:val="28"/>
            <w:lang w:eastAsia="ru-RU"/>
          </w:rPr>
          <m:t>9185+3674+4449,21+1152+2755,5=21215,71</m:t>
        </m:r>
        <m:r>
          <m:rPr>
            <m:sty m:val="p"/>
          </m:rPr>
          <w:rPr>
            <w:rFonts w:ascii="Cambria Math" w:eastAsia="Times New Roman" w:hAnsi="Times New Roman"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both"/>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Кроме того, организация-разработчик осуществляет затраты на сопровождение и адаптацию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Р</m:t>
            </m:r>
          </m:e>
          <m:sub>
            <m:r>
              <m:rPr>
                <m:sty m:val="p"/>
              </m:rPr>
              <w:rPr>
                <w:rFonts w:ascii="Cambria Math" w:eastAsia="Times New Roman" w:hAnsi="Times New Roman" w:cs="Times New Roman"/>
                <w:sz w:val="28"/>
                <w:szCs w:val="28"/>
                <w:lang w:eastAsia="ru-RU"/>
              </w:rPr>
              <m:t>са</m:t>
            </m:r>
          </m:sub>
        </m:sSub>
      </m:oMath>
      <w:r>
        <w:rPr>
          <w:rFonts w:ascii="Times New Roman" w:eastAsia="Times New Roman" w:hAnsi="Times New Roman" w:cs="Times New Roman"/>
          <w:sz w:val="28"/>
          <w:szCs w:val="28"/>
          <w:lang w:eastAsia="ru-RU"/>
        </w:rPr>
        <w:t>), которые определяются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70443A">
      <w:pPr>
        <w:keepLines/>
        <w:tabs>
          <w:tab w:val="left" w:pos="0"/>
          <w:tab w:val="center" w:pos="4820"/>
          <w:tab w:val="right" w:pos="9356"/>
        </w:tabs>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sidR="00F46C54" w:rsidRPr="00F46C54">
        <w:rPr>
          <w:rFonts w:ascii="Times New Roman" w:eastAsia="Times New Roman" w:hAnsi="Times New Roman" w:cs="Times New Roman"/>
          <w:position w:val="-24"/>
          <w:sz w:val="28"/>
          <w:szCs w:val="28"/>
          <w:lang w:eastAsia="ru-RU"/>
        </w:rPr>
        <w:object w:dxaOrig="1579" w:dyaOrig="660">
          <v:shape id="_x0000_i1037" type="#_x0000_t75" style="width:79.45pt;height:32.3pt" o:ole="" fillcolor="window">
            <v:imagedata r:id="rId57" o:title=""/>
          </v:shape>
          <o:OLEObject Type="Embed" ProgID="Equation.3" ShapeID="_x0000_i1037" DrawAspect="Content" ObjectID="_1746964870" r:id="rId58"/>
        </w:object>
      </w:r>
      <w:r>
        <w:rPr>
          <w:rFonts w:ascii="Times New Roman" w:eastAsia="Times New Roman" w:hAnsi="Times New Roman" w:cs="Times New Roman"/>
          <w:sz w:val="28"/>
          <w:szCs w:val="28"/>
          <w:lang w:eastAsia="ru-RU"/>
        </w:rPr>
        <w:tab/>
        <w:t>(4.7)</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70443A" w:rsidP="00CA229C">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где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Н</m:t>
            </m:r>
          </m:e>
          <m:sub>
            <m:r>
              <m:rPr>
                <m:sty m:val="p"/>
              </m:rPr>
              <w:rPr>
                <w:rFonts w:ascii="Cambria Math" w:eastAsia="Times New Roman" w:hAnsi="Times New Roman" w:cs="Times New Roman"/>
                <w:sz w:val="28"/>
                <w:szCs w:val="28"/>
                <w:lang w:eastAsia="ru-RU"/>
              </w:rPr>
              <m:t>рса</m:t>
            </m:r>
          </m:sub>
        </m:sSub>
      </m:oMath>
      <w:r>
        <w:rPr>
          <w:rFonts w:ascii="Times New Roman" w:eastAsia="Times New Roman" w:hAnsi="Times New Roman" w:cs="Times New Roman"/>
          <w:sz w:val="28"/>
          <w:szCs w:val="28"/>
          <w:lang w:eastAsia="ru-RU"/>
        </w:rPr>
        <w:t xml:space="preserve"> – норматив расходов на сопровождение и адаптацию, 20%.</w:t>
      </w:r>
    </w:p>
    <w:p w:rsidR="0070443A" w:rsidRDefault="0070443A" w:rsidP="0070443A">
      <w:pPr>
        <w:ind w:firstLine="709"/>
        <w:jc w:val="both"/>
        <w:rPr>
          <w:rFonts w:ascii="Times New Roman" w:eastAsia="Times New Roman" w:hAnsi="Times New Roman" w:cs="Times New Roman"/>
          <w:spacing w:val="-4"/>
          <w:sz w:val="28"/>
          <w:szCs w:val="28"/>
          <w:lang w:eastAsia="ru-RU"/>
        </w:rPr>
      </w:pPr>
      <w:r>
        <w:rPr>
          <w:rFonts w:ascii="Times New Roman" w:eastAsia="Times New Roman" w:hAnsi="Times New Roman" w:cs="Times New Roman"/>
          <w:spacing w:val="-4"/>
          <w:sz w:val="28"/>
          <w:szCs w:val="28"/>
          <w:lang w:eastAsia="ru-RU"/>
        </w:rPr>
        <w:t xml:space="preserve">Затраты на сопровождение и адаптацию программного продукта по формуле (4.7) составят: </w:t>
      </w:r>
    </w:p>
    <w:p w:rsidR="0070443A" w:rsidRDefault="0070443A" w:rsidP="0070443A">
      <w:pPr>
        <w:ind w:firstLine="709"/>
        <w:jc w:val="both"/>
        <w:rPr>
          <w:rFonts w:ascii="Times New Roman" w:eastAsia="Times New Roman" w:hAnsi="Times New Roman" w:cs="Times New Roman"/>
          <w:spacing w:val="-4"/>
          <w:sz w:val="28"/>
          <w:szCs w:val="28"/>
          <w:lang w:eastAsia="ru-RU"/>
        </w:rPr>
      </w:pPr>
    </w:p>
    <w:p w:rsidR="0070443A" w:rsidRDefault="00692184" w:rsidP="00834F90">
      <w:pPr>
        <w:ind w:firstLine="709"/>
        <w:jc w:val="center"/>
        <w:rPr>
          <w:rFonts w:ascii="Times New Roman" w:eastAsia="Times New Roman" w:hAnsi="Times New Roman" w:cs="Times New Roman"/>
          <w:spacing w:val="-4"/>
          <w:sz w:val="28"/>
          <w:szCs w:val="28"/>
          <w:lang w:eastAsia="ru-RU"/>
        </w:rPr>
      </w:pPr>
      <m:oMath>
        <m:sSub>
          <m:sSubPr>
            <m:ctrlPr>
              <w:rPr>
                <w:rFonts w:ascii="Cambria Math" w:eastAsia="Times New Roman" w:hAnsi="Cambria Math" w:cs="Times New Roman"/>
                <w:spacing w:val="-4"/>
                <w:sz w:val="28"/>
                <w:szCs w:val="28"/>
              </w:rPr>
            </m:ctrlPr>
          </m:sSubPr>
          <m:e>
            <m:r>
              <m:rPr>
                <m:sty m:val="p"/>
              </m:rPr>
              <w:rPr>
                <w:rFonts w:ascii="Cambria Math" w:eastAsia="Times New Roman" w:hAnsi="Cambria Math" w:cs="Times New Roman"/>
                <w:spacing w:val="-4"/>
                <w:sz w:val="28"/>
                <w:szCs w:val="28"/>
                <w:lang w:eastAsia="ru-RU"/>
              </w:rPr>
              <m:t>Р</m:t>
            </m:r>
          </m:e>
          <m:sub>
            <m:r>
              <m:rPr>
                <m:sty m:val="p"/>
              </m:rPr>
              <w:rPr>
                <w:rFonts w:ascii="Cambria Math" w:eastAsia="Times New Roman" w:hAnsi="Cambria Math" w:cs="Times New Roman"/>
                <w:spacing w:val="-4"/>
                <w:sz w:val="28"/>
                <w:szCs w:val="28"/>
                <w:lang w:eastAsia="ru-RU"/>
              </w:rPr>
              <m:t>са</m:t>
            </m:r>
          </m:sub>
        </m:sSub>
        <m:r>
          <m:rPr>
            <m:sty m:val="p"/>
          </m:rPr>
          <w:rPr>
            <w:rFonts w:ascii="Cambria Math" w:eastAsia="Times New Roman" w:hAnsi="Times New Roman" w:cs="Times New Roman"/>
            <w:spacing w:val="-4"/>
            <w:sz w:val="28"/>
            <w:szCs w:val="28"/>
            <w:lang w:eastAsia="ru-RU"/>
          </w:rPr>
          <m:t>=</m:t>
        </m:r>
        <m:f>
          <m:fPr>
            <m:ctrlPr>
              <w:rPr>
                <w:rFonts w:ascii="Cambria Math" w:eastAsia="Times New Roman" w:hAnsi="Cambria Math" w:cs="Times New Roman"/>
                <w:spacing w:val="-4"/>
                <w:sz w:val="28"/>
                <w:szCs w:val="28"/>
              </w:rPr>
            </m:ctrlPr>
          </m:fPr>
          <m:num>
            <m:r>
              <m:rPr>
                <m:sty m:val="p"/>
              </m:rPr>
              <w:rPr>
                <w:rFonts w:ascii="Cambria Math" w:eastAsia="Times New Roman" w:hAnsi="Times New Roman" w:cs="Times New Roman"/>
                <w:sz w:val="28"/>
                <w:szCs w:val="28"/>
                <w:lang w:eastAsia="ru-RU"/>
              </w:rPr>
              <m:t>21215,71</m:t>
            </m:r>
            <m:r>
              <m:rPr>
                <m:sty m:val="p"/>
              </m:rPr>
              <w:rPr>
                <w:rFonts w:ascii="Cambria Math" w:eastAsia="Times New Roman" w:hAnsi="Times New Roman" w:cs="Times New Roman"/>
                <w:spacing w:val="-4"/>
                <w:sz w:val="28"/>
                <w:szCs w:val="28"/>
                <w:lang w:eastAsia="ru-RU"/>
              </w:rPr>
              <m:t xml:space="preserve"> </m:t>
            </m:r>
            <m:r>
              <m:rPr>
                <m:sty m:val="p"/>
              </m:rPr>
              <w:rPr>
                <w:rFonts w:ascii="Cambria Math" w:eastAsia="Times New Roman" w:hAnsi="Cambria Math" w:cs="Times New Roman"/>
                <w:spacing w:val="-4"/>
                <w:sz w:val="28"/>
                <w:szCs w:val="28"/>
                <w:lang w:eastAsia="ru-RU"/>
              </w:rPr>
              <m:t>∙</m:t>
            </m:r>
            <m:r>
              <m:rPr>
                <m:sty m:val="p"/>
              </m:rPr>
              <w:rPr>
                <w:rFonts w:ascii="Cambria Math" w:eastAsia="Times New Roman" w:hAnsi="Times New Roman" w:cs="Times New Roman"/>
                <w:spacing w:val="-4"/>
                <w:sz w:val="28"/>
                <w:szCs w:val="28"/>
                <w:lang w:eastAsia="ru-RU"/>
              </w:rPr>
              <m:t xml:space="preserve"> 20</m:t>
            </m:r>
          </m:num>
          <m:den>
            <m:r>
              <m:rPr>
                <m:sty m:val="p"/>
              </m:rPr>
              <w:rPr>
                <w:rFonts w:ascii="Cambria Math" w:eastAsia="Times New Roman" w:hAnsi="Times New Roman" w:cs="Times New Roman"/>
                <w:spacing w:val="-4"/>
                <w:sz w:val="28"/>
                <w:szCs w:val="28"/>
                <w:lang w:eastAsia="ru-RU"/>
              </w:rPr>
              <m:t>100</m:t>
            </m:r>
          </m:den>
        </m:f>
        <m:r>
          <m:rPr>
            <m:sty m:val="p"/>
          </m:rPr>
          <w:rPr>
            <w:rFonts w:ascii="Cambria Math" w:eastAsia="Times New Roman" w:hAnsi="Times New Roman" w:cs="Times New Roman"/>
            <w:spacing w:val="-4"/>
            <w:sz w:val="28"/>
            <w:szCs w:val="28"/>
            <w:lang w:eastAsia="ru-RU"/>
          </w:rPr>
          <m:t>=4243,14</m:t>
        </m:r>
      </m:oMath>
      <w:r w:rsidR="0070443A">
        <w:rPr>
          <w:rFonts w:ascii="Times New Roman" w:eastAsia="Times New Roman" w:hAnsi="Times New Roman" w:cs="Times New Roman"/>
          <w:spacing w:val="-4"/>
          <w:sz w:val="28"/>
          <w:szCs w:val="28"/>
          <w:lang w:eastAsia="ru-RU"/>
        </w:rPr>
        <w:t xml:space="preserve"> руб.</w:t>
      </w:r>
    </w:p>
    <w:p w:rsidR="0070443A" w:rsidRDefault="0070443A" w:rsidP="0070443A">
      <w:pPr>
        <w:ind w:firstLine="709"/>
        <w:jc w:val="both"/>
        <w:rPr>
          <w:rFonts w:ascii="Times New Roman" w:eastAsia="Times New Roman" w:hAnsi="Times New Roman" w:cs="Times New Roman"/>
          <w:spacing w:val="-2"/>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Общая сумма расходов на разработку (с затратами на сопровождение и адаптацию) как полная себестоимость ПС (</w:t>
      </w:r>
      <m:oMath>
        <m:sSub>
          <m:sSubPr>
            <m:ctrlPr>
              <w:rPr>
                <w:rFonts w:ascii="Cambria Math" w:eastAsia="Times New Roman" w:hAnsi="Cambria Math" w:cs="Times New Roman"/>
                <w:sz w:val="28"/>
                <w:szCs w:val="28"/>
              </w:rPr>
            </m:ctrlPr>
          </m:sSubPr>
          <m:e>
            <m:r>
              <m:rPr>
                <m:sty m:val="p"/>
              </m:rPr>
              <w:rPr>
                <w:rFonts w:ascii="Cambria Math" w:eastAsia="Times New Roman" w:hAnsi="Times New Roman" w:cs="Times New Roman"/>
                <w:sz w:val="28"/>
                <w:szCs w:val="28"/>
                <w:lang w:eastAsia="ru-RU"/>
              </w:rPr>
              <m:t>С</m:t>
            </m:r>
          </m:e>
          <m:sub>
            <m:r>
              <m:rPr>
                <m:sty m:val="p"/>
              </m:rPr>
              <w:rPr>
                <w:rFonts w:ascii="Cambria Math" w:eastAsia="Times New Roman" w:hAnsi="Times New Roman" w:cs="Times New Roman"/>
                <w:sz w:val="28"/>
                <w:szCs w:val="28"/>
                <w:lang w:eastAsia="ru-RU"/>
              </w:rPr>
              <m:t>п</m:t>
            </m:r>
          </m:sub>
        </m:sSub>
      </m:oMath>
      <w:r>
        <w:rPr>
          <w:rFonts w:ascii="Times New Roman" w:eastAsia="Times New Roman" w:hAnsi="Times New Roman" w:cs="Times New Roman"/>
          <w:sz w:val="28"/>
          <w:szCs w:val="28"/>
          <w:lang w:eastAsia="ru-RU"/>
        </w:rPr>
        <w:t>) определяется по формуле:</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692184" w:rsidP="0070443A">
      <w:pPr>
        <w:keepLines/>
        <w:jc w:val="right"/>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С</m:t>
            </m:r>
          </m:e>
          <m:sub>
            <m:r>
              <w:rPr>
                <w:rFonts w:ascii="Cambria Math" w:eastAsia="Times New Roman" w:hAnsi="Cambria Math" w:cs="Times New Roman"/>
                <w:sz w:val="28"/>
                <w:szCs w:val="28"/>
                <w:vertAlign w:val="subscript"/>
                <w:lang w:eastAsia="ru-RU"/>
              </w:rPr>
              <m:t>п</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З</m:t>
            </m:r>
          </m:e>
          <m:sub>
            <m:r>
              <w:rPr>
                <w:rFonts w:ascii="Cambria Math" w:eastAsia="Times New Roman" w:hAnsi="Cambria Math" w:cs="Times New Roman"/>
                <w:sz w:val="28"/>
                <w:szCs w:val="28"/>
                <w:vertAlign w:val="subscript"/>
                <w:lang w:eastAsia="ru-RU"/>
              </w:rPr>
              <m:t>р</m:t>
            </m:r>
          </m:sub>
        </m:sSub>
        <m:r>
          <w:rPr>
            <w:rFonts w:ascii="Cambria Math" w:eastAsia="Times New Roman" w:hAnsi="Cambria Math" w:cs="Times New Roman"/>
            <w:sz w:val="28"/>
            <w:szCs w:val="28"/>
            <w:vertAlign w:val="subscript"/>
            <w:lang w:eastAsia="ru-RU"/>
          </w:rPr>
          <m:t xml:space="preserve">+ </m:t>
        </m:r>
        <m:sSub>
          <m:sSubPr>
            <m:ctrlPr>
              <w:rPr>
                <w:rFonts w:ascii="Cambria Math" w:eastAsia="Times New Roman" w:hAnsi="Cambria Math" w:cs="Times New Roman"/>
                <w:i/>
                <w:sz w:val="28"/>
                <w:szCs w:val="28"/>
                <w:vertAlign w:val="subscript"/>
              </w:rPr>
            </m:ctrlPr>
          </m:sSubPr>
          <m:e>
            <m:r>
              <w:rPr>
                <w:rFonts w:ascii="Cambria Math" w:eastAsia="Times New Roman" w:hAnsi="Cambria Math" w:cs="Times New Roman"/>
                <w:sz w:val="28"/>
                <w:szCs w:val="28"/>
                <w:vertAlign w:val="subscript"/>
                <w:lang w:eastAsia="ru-RU"/>
              </w:rPr>
              <m:t>Р</m:t>
            </m:r>
          </m:e>
          <m:sub>
            <m:r>
              <w:rPr>
                <w:rFonts w:ascii="Cambria Math" w:eastAsia="Times New Roman" w:hAnsi="Cambria Math" w:cs="Times New Roman"/>
                <w:sz w:val="28"/>
                <w:szCs w:val="28"/>
                <w:vertAlign w:val="subscript"/>
                <w:lang w:eastAsia="ru-RU"/>
              </w:rPr>
              <m:t>са</m:t>
            </m:r>
          </m:sub>
        </m:sSub>
        <m:r>
          <w:rPr>
            <w:rFonts w:ascii="Cambria Math" w:eastAsia="Times New Roman" w:hAnsi="Cambria Math" w:cs="Times New Roman"/>
            <w:sz w:val="28"/>
            <w:szCs w:val="28"/>
            <w:vertAlign w:val="subscript"/>
            <w:lang w:eastAsia="ru-RU"/>
          </w:rPr>
          <m:t>,</m:t>
        </m:r>
      </m:oMath>
      <w:r w:rsidR="0070443A">
        <w:rPr>
          <w:rFonts w:ascii="Times New Roman" w:eastAsia="Times New Roman" w:hAnsi="Times New Roman" w:cs="Times New Roman"/>
          <w:sz w:val="28"/>
          <w:szCs w:val="28"/>
          <w:lang w:eastAsia="ru-RU"/>
        </w:rPr>
        <w:t xml:space="preserve"> </w:t>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r>
      <w:r w:rsidR="0070443A">
        <w:rPr>
          <w:rFonts w:ascii="Times New Roman" w:eastAsia="Times New Roman" w:hAnsi="Times New Roman" w:cs="Times New Roman"/>
          <w:sz w:val="28"/>
          <w:szCs w:val="28"/>
          <w:lang w:eastAsia="ru-RU"/>
        </w:rPr>
        <w:tab/>
        <w:t xml:space="preserve"> (4.8)</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Полная себестоимость разрабатываемого программного средства, рассчитанная по формуле (4.8) составит:</w:t>
      </w:r>
    </w:p>
    <w:p w:rsidR="0070443A" w:rsidRDefault="0070443A" w:rsidP="0070443A">
      <w:pPr>
        <w:ind w:firstLine="709"/>
        <w:jc w:val="both"/>
        <w:rPr>
          <w:rFonts w:ascii="Times New Roman" w:eastAsia="Times New Roman" w:hAnsi="Times New Roman" w:cs="Times New Roman"/>
          <w:sz w:val="28"/>
          <w:szCs w:val="28"/>
          <w:lang w:eastAsia="ru-RU"/>
        </w:rPr>
      </w:pPr>
    </w:p>
    <w:p w:rsidR="0070443A" w:rsidRDefault="00692184" w:rsidP="00834F90">
      <w:pPr>
        <w:ind w:firstLine="709"/>
        <w:jc w:val="center"/>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eastAsia="ru-RU"/>
              </w:rPr>
              <m:t>С</m:t>
            </m:r>
          </m:e>
          <m:sub>
            <m:r>
              <w:rPr>
                <w:rFonts w:ascii="Cambria Math" w:eastAsia="Times New Roman" w:hAnsi="Cambria Math" w:cs="Times New Roman"/>
                <w:sz w:val="28"/>
                <w:szCs w:val="28"/>
                <w:lang w:eastAsia="ru-RU"/>
              </w:rPr>
              <m:t>п</m:t>
            </m:r>
          </m:sub>
        </m:sSub>
        <m:r>
          <w:rPr>
            <w:rFonts w:ascii="Cambria Math" w:eastAsia="Times New Roman" w:hAnsi="Cambria Math" w:cs="Times New Roman"/>
            <w:sz w:val="28"/>
            <w:szCs w:val="28"/>
            <w:lang w:eastAsia="ru-RU"/>
          </w:rPr>
          <m:t>=</m:t>
        </m:r>
        <m:r>
          <m:rPr>
            <m:sty m:val="p"/>
          </m:rPr>
          <w:rPr>
            <w:rFonts w:ascii="Cambria Math" w:eastAsia="Times New Roman" w:hAnsi="Times New Roman" w:cs="Times New Roman"/>
            <w:sz w:val="28"/>
            <w:szCs w:val="28"/>
            <w:lang w:eastAsia="ru-RU"/>
          </w:rPr>
          <m:t>18190,3+3638=21828,3</m:t>
        </m:r>
        <m:r>
          <w:rPr>
            <w:rFonts w:ascii="Cambria Math" w:eastAsia="Times New Roman" w:hAnsi="Cambria Math" w:cs="Times New Roman"/>
            <w:sz w:val="28"/>
            <w:szCs w:val="28"/>
            <w:lang w:eastAsia="ru-RU"/>
          </w:rPr>
          <m:t xml:space="preserve">  </m:t>
        </m:r>
      </m:oMath>
      <w:r w:rsidR="0070443A">
        <w:rPr>
          <w:rFonts w:ascii="Times New Roman" w:eastAsia="Times New Roman" w:hAnsi="Times New Roman" w:cs="Times New Roman"/>
          <w:sz w:val="28"/>
          <w:szCs w:val="28"/>
          <w:lang w:eastAsia="ru-RU"/>
        </w:rPr>
        <w:t>руб.</w:t>
      </w:r>
    </w:p>
    <w:p w:rsidR="0070443A" w:rsidRDefault="0070443A" w:rsidP="0070443A">
      <w:pPr>
        <w:jc w:val="center"/>
        <w:rPr>
          <w:rFonts w:ascii="Times New Roman" w:eastAsia="Times New Roman" w:hAnsi="Times New Roman" w:cs="Times New Roman"/>
          <w:sz w:val="28"/>
          <w:szCs w:val="28"/>
          <w:lang w:eastAsia="ru-RU"/>
        </w:rPr>
      </w:pPr>
    </w:p>
    <w:p w:rsidR="0070443A" w:rsidRDefault="0070443A" w:rsidP="0070443A">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расчеты сметы затрат и себестоимости программного средства сведены в таблицу 4.2.</w:t>
      </w:r>
    </w:p>
    <w:p w:rsidR="0070443A" w:rsidRDefault="0070443A" w:rsidP="0070443A">
      <w:pPr>
        <w:ind w:firstLine="709"/>
        <w:jc w:val="both"/>
        <w:rPr>
          <w:rFonts w:ascii="Times New Roman" w:eastAsia="Times New Roman" w:hAnsi="Times New Roman" w:cs="Times New Roman"/>
          <w:sz w:val="28"/>
          <w:szCs w:val="28"/>
          <w:lang w:eastAsia="ru-RU"/>
        </w:rPr>
      </w:pPr>
    </w:p>
    <w:tbl>
      <w:tblPr>
        <w:tblpPr w:leftFromText="180" w:rightFromText="180" w:vertAnchor="text" w:horzAnchor="margin" w:tblpY="709"/>
        <w:tblW w:w="0" w:type="auto"/>
        <w:tblLook w:val="04A0" w:firstRow="1" w:lastRow="0" w:firstColumn="1" w:lastColumn="0" w:noHBand="0" w:noVBand="1"/>
      </w:tblPr>
      <w:tblGrid>
        <w:gridCol w:w="4160"/>
        <w:gridCol w:w="2378"/>
        <w:gridCol w:w="3033"/>
      </w:tblGrid>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F46C54"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Наименование статьи затрат</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w:t>
            </w:r>
            <w:r>
              <w:rPr>
                <w:rFonts w:ascii="Times New Roman" w:eastAsia="Times New Roman" w:hAnsi="Times New Roman" w:cs="Times New Roman"/>
                <w:sz w:val="28"/>
                <w:szCs w:val="24"/>
                <w:lang w:val="en-US" w:eastAsia="ru-RU"/>
              </w:rPr>
              <w:t>/</w:t>
            </w:r>
            <w:r w:rsidR="00F46C54">
              <w:rPr>
                <w:rFonts w:ascii="Times New Roman" w:eastAsia="Times New Roman" w:hAnsi="Times New Roman" w:cs="Times New Roman"/>
                <w:sz w:val="28"/>
                <w:szCs w:val="24"/>
                <w:lang w:eastAsia="ru-RU"/>
              </w:rPr>
              <w:t>Таблица для расчета</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Значение (руб.)</w:t>
            </w:r>
          </w:p>
        </w:tc>
      </w:tr>
      <w:tr w:rsidR="0070443A" w:rsidTr="00964EB8">
        <w:trPr>
          <w:trHeight w:val="264"/>
        </w:trPr>
        <w:tc>
          <w:tcPr>
            <w:tcW w:w="4234" w:type="dxa"/>
            <w:tcBorders>
              <w:top w:val="single" w:sz="4" w:space="0" w:color="auto"/>
              <w:left w:val="single" w:sz="4" w:space="0" w:color="auto"/>
              <w:bottom w:val="single" w:sz="4" w:space="0" w:color="auto"/>
              <w:right w:val="single" w:sz="4" w:space="0" w:color="auto"/>
            </w:tcBorders>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1</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p>
        </w:tc>
        <w:tc>
          <w:tcPr>
            <w:tcW w:w="3105"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3</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Основная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84786"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Табл. 2.1</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w:r>
              <w:rPr>
                <w:rFonts w:ascii="Times New Roman" w:eastAsiaTheme="minorEastAsia" w:hAnsi="Times New Roman" w:cs="Times New Roman"/>
                <w:sz w:val="28"/>
                <w:szCs w:val="28"/>
                <w:lang w:eastAsia="ru-RU"/>
              </w:rPr>
              <w:t>9185</w:t>
            </w:r>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Дополнительная заработная плата команды разработчиков</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Pr="003E2B7D" w:rsidRDefault="003E2B7D" w:rsidP="00964EB8">
            <w:pPr>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(4.2)</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heme="minorEastAsia" w:hAnsi="Cambria Math" w:cs="Times New Roman"/>
                    <w:sz w:val="28"/>
                    <w:szCs w:val="28"/>
                    <w:lang w:eastAsia="ru-RU"/>
                  </w:rPr>
                  <m:t>3674</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Отчисления в фонд социальной защиты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(4.3)</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4449,21</m:t>
                </m:r>
              </m:oMath>
            </m:oMathPara>
          </w:p>
        </w:tc>
      </w:tr>
      <w:tr w:rsidR="0070443A" w:rsidTr="00964EB8">
        <w:trPr>
          <w:trHeight w:val="627"/>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Машинное время</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(4.4)</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 xml:space="preserve">1152  </m:t>
                </m:r>
              </m:oMath>
            </m:oMathPara>
          </w:p>
        </w:tc>
      </w:tr>
      <w:tr w:rsidR="0070443A" w:rsidTr="00964EB8">
        <w:trPr>
          <w:trHeight w:val="590"/>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8"/>
                <w:lang w:eastAsia="ru-RU"/>
              </w:rPr>
              <w:t>Прочие расходы</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(4.5)</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z w:val="28"/>
                    <w:szCs w:val="28"/>
                    <w:lang w:eastAsia="ru-RU"/>
                  </w:rPr>
                  <m:t>2755,5</m:t>
                </m:r>
              </m:oMath>
            </m:oMathPara>
          </w:p>
        </w:tc>
      </w:tr>
      <w:tr w:rsidR="0070443A" w:rsidTr="00964EB8">
        <w:trPr>
          <w:trHeight w:val="529"/>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Затраты на сопровождение и адаптацию</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(4.7)</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3E2B7D" w:rsidP="00964EB8">
            <w:pPr>
              <w:keepNext/>
              <w:ind w:left="-53"/>
              <w:jc w:val="center"/>
              <w:rPr>
                <w:rFonts w:ascii="Times New Roman" w:eastAsia="Times New Roman" w:hAnsi="Times New Roman" w:cs="Times New Roman"/>
                <w:sz w:val="28"/>
                <w:szCs w:val="24"/>
                <w:lang w:eastAsia="ru-RU"/>
              </w:rPr>
            </w:pPr>
            <m:oMathPara>
              <m:oMath>
                <m:r>
                  <m:rPr>
                    <m:sty m:val="p"/>
                  </m:rPr>
                  <w:rPr>
                    <w:rFonts w:ascii="Cambria Math" w:eastAsia="Times New Roman" w:hAnsi="Times New Roman" w:cs="Times New Roman"/>
                    <w:spacing w:val="-4"/>
                    <w:sz w:val="28"/>
                    <w:szCs w:val="28"/>
                    <w:lang w:eastAsia="ru-RU"/>
                  </w:rPr>
                  <m:t>4243,14</m:t>
                </m:r>
              </m:oMath>
            </m:oMathPara>
          </w:p>
        </w:tc>
      </w:tr>
      <w:tr w:rsidR="0070443A" w:rsidTr="00964EB8">
        <w:trPr>
          <w:trHeight w:val="598"/>
        </w:trPr>
        <w:tc>
          <w:tcPr>
            <w:tcW w:w="4234" w:type="dxa"/>
            <w:tcBorders>
              <w:top w:val="single" w:sz="4" w:space="0" w:color="auto"/>
              <w:left w:val="single" w:sz="4" w:space="0" w:color="auto"/>
              <w:bottom w:val="single" w:sz="4" w:space="0" w:color="auto"/>
              <w:right w:val="single" w:sz="4" w:space="0" w:color="auto"/>
            </w:tcBorders>
            <w:vAlign w:val="center"/>
            <w:hideMark/>
          </w:tcPr>
          <w:p w:rsidR="0070443A" w:rsidRDefault="0070443A" w:rsidP="00964EB8">
            <w:pPr>
              <w:keepNex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Полная себестоимость разрабатываемого программного продукта</w:t>
            </w:r>
          </w:p>
        </w:tc>
        <w:tc>
          <w:tcPr>
            <w:tcW w:w="1983" w:type="dxa"/>
            <w:tcBorders>
              <w:top w:val="single" w:sz="4" w:space="0" w:color="auto"/>
              <w:left w:val="single" w:sz="4" w:space="0" w:color="auto"/>
              <w:bottom w:val="single" w:sz="4" w:space="0" w:color="auto"/>
              <w:right w:val="single" w:sz="4" w:space="0" w:color="auto"/>
            </w:tcBorders>
            <w:vAlign w:val="center"/>
            <w:hideMark/>
          </w:tcPr>
          <w:p w:rsidR="0070443A" w:rsidRDefault="003E2B7D" w:rsidP="00964EB8">
            <w:pPr>
              <w:keepNext/>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Формула (4.8)</w:t>
            </w:r>
          </w:p>
        </w:tc>
        <w:tc>
          <w:tcPr>
            <w:tcW w:w="3105" w:type="dxa"/>
            <w:tcBorders>
              <w:top w:val="single" w:sz="4" w:space="0" w:color="auto"/>
              <w:left w:val="single" w:sz="4" w:space="0" w:color="auto"/>
              <w:bottom w:val="single" w:sz="4" w:space="0" w:color="auto"/>
              <w:right w:val="single" w:sz="4" w:space="0" w:color="auto"/>
            </w:tcBorders>
            <w:vAlign w:val="center"/>
          </w:tcPr>
          <w:p w:rsidR="0070443A" w:rsidRDefault="00592111" w:rsidP="00964EB8">
            <w:pPr>
              <w:keepNext/>
              <w:ind w:left="-53"/>
              <w:jc w:val="center"/>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25458,85</w:t>
            </w:r>
          </w:p>
        </w:tc>
      </w:tr>
    </w:tbl>
    <w:p w:rsidR="0070443A" w:rsidRDefault="0070443A" w:rsidP="00E763D1">
      <w:pPr>
        <w:ind w:left="2127" w:hanging="2127"/>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4.2 – Смета затрат разраб</w:t>
      </w:r>
      <w:r w:rsidR="00E763D1">
        <w:rPr>
          <w:rFonts w:ascii="Times New Roman" w:eastAsia="Times New Roman" w:hAnsi="Times New Roman" w:cs="Times New Roman"/>
          <w:sz w:val="28"/>
          <w:szCs w:val="28"/>
          <w:lang w:eastAsia="ru-RU"/>
        </w:rPr>
        <w:t>отки автоматизированной системы программной поддержки кадровой службы</w:t>
      </w:r>
    </w:p>
    <w:p w:rsidR="0070443A" w:rsidRDefault="0070443A" w:rsidP="0070443A">
      <w:pPr>
        <w:jc w:val="both"/>
        <w:rPr>
          <w:rFonts w:ascii="Times New Roman" w:eastAsia="Times New Roman" w:hAnsi="Times New Roman"/>
          <w:sz w:val="28"/>
          <w:szCs w:val="28"/>
          <w:lang w:eastAsia="ru-RU"/>
        </w:rPr>
      </w:pPr>
    </w:p>
    <w:p w:rsidR="0070443A" w:rsidRDefault="0070443A" w:rsidP="0070443A">
      <w:pPr>
        <w:keepNext/>
        <w:spacing w:line="276" w:lineRule="auto"/>
        <w:ind w:firstLine="708"/>
        <w:jc w:val="both"/>
        <w:rPr>
          <w:rFonts w:ascii="Times New Roman" w:eastAsia="Times New Roman" w:hAnsi="Times New Roman" w:cs="Times New Roman"/>
          <w:sz w:val="28"/>
          <w:szCs w:val="28"/>
          <w:lang w:eastAsia="ru-RU"/>
        </w:rPr>
      </w:pPr>
      <w:bookmarkStart w:id="63" w:name="_Toc453282542"/>
      <w:bookmarkStart w:id="64" w:name="_Toc388876397"/>
      <w:r>
        <w:rPr>
          <w:rFonts w:ascii="Times New Roman" w:eastAsia="Times New Roman" w:hAnsi="Times New Roman" w:cs="Times New Roman"/>
          <w:sz w:val="28"/>
          <w:szCs w:val="28"/>
          <w:lang w:eastAsia="ru-RU"/>
        </w:rPr>
        <w:lastRenderedPageBreak/>
        <w:t xml:space="preserve">Использование данного программного продукта оказывает также косвенное деятельность </w:t>
      </w:r>
      <w:r w:rsidR="00592111">
        <w:rPr>
          <w:rFonts w:ascii="Times New Roman" w:eastAsia="Times New Roman" w:hAnsi="Times New Roman" w:cs="Times New Roman"/>
          <w:sz w:val="28"/>
          <w:szCs w:val="28"/>
          <w:lang w:eastAsia="ru-RU"/>
        </w:rPr>
        <w:t>предприятия</w:t>
      </w:r>
      <w:r>
        <w:rPr>
          <w:rFonts w:ascii="Times New Roman" w:eastAsia="Times New Roman" w:hAnsi="Times New Roman" w:cs="Times New Roman"/>
          <w:sz w:val="28"/>
          <w:szCs w:val="28"/>
          <w:lang w:eastAsia="ru-RU"/>
        </w:rPr>
        <w:t xml:space="preserve">, оказывая ему дополнительные выгоды следующего характера: </w:t>
      </w:r>
    </w:p>
    <w:p w:rsidR="0070443A" w:rsidRDefault="0070443A" w:rsidP="0070443A">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сокращается время на</w:t>
      </w:r>
      <w:r w:rsidR="00592111">
        <w:rPr>
          <w:rFonts w:ascii="Times New Roman" w:eastAsia="Times New Roman" w:hAnsi="Times New Roman" w:cs="Times New Roman"/>
          <w:sz w:val="28"/>
          <w:szCs w:val="28"/>
          <w:lang w:eastAsia="ru-RU"/>
        </w:rPr>
        <w:t xml:space="preserve"> поиск новых сотрудников и сбор предварительной информации о них</w:t>
      </w:r>
      <w:r>
        <w:rPr>
          <w:rFonts w:ascii="Times New Roman" w:eastAsia="Times New Roman" w:hAnsi="Times New Roman" w:cs="Times New Roman"/>
          <w:sz w:val="28"/>
          <w:szCs w:val="28"/>
          <w:lang w:eastAsia="ru-RU"/>
        </w:rPr>
        <w:t xml:space="preserve">; </w:t>
      </w:r>
    </w:p>
    <w:p w:rsidR="0070443A" w:rsidRPr="00592111" w:rsidRDefault="0070443A" w:rsidP="00592111">
      <w:pPr>
        <w:keepNext/>
        <w:numPr>
          <w:ilvl w:val="0"/>
          <w:numId w:val="12"/>
        </w:numPr>
        <w:tabs>
          <w:tab w:val="left" w:pos="993"/>
        </w:tabs>
        <w:spacing w:line="276" w:lineRule="auto"/>
        <w:ind w:left="0" w:firstLine="709"/>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облегчается учет и анализ </w:t>
      </w:r>
      <w:r w:rsidR="00592111">
        <w:rPr>
          <w:rFonts w:ascii="Times New Roman" w:eastAsia="Times New Roman" w:hAnsi="Times New Roman" w:cs="Times New Roman"/>
          <w:sz w:val="28"/>
          <w:szCs w:val="28"/>
          <w:lang w:eastAsia="ru-RU"/>
        </w:rPr>
        <w:t>командировок, отпусков и переподготовке персонала.</w:t>
      </w:r>
    </w:p>
    <w:bookmarkEnd w:id="63"/>
    <w:bookmarkEnd w:id="64"/>
    <w:p w:rsidR="0070443A" w:rsidRDefault="0070443A" w:rsidP="0070443A">
      <w:pPr>
        <w:ind w:firstLine="900"/>
        <w:jc w:val="both"/>
        <w:rPr>
          <w:rFonts w:ascii="Times New Roman" w:eastAsia="Times New Roman" w:hAnsi="Times New Roman" w:cs="Times New Roman"/>
          <w:b/>
          <w:bCs/>
          <w:sz w:val="28"/>
          <w:szCs w:val="28"/>
          <w:lang w:eastAsia="ru-RU"/>
        </w:rPr>
      </w:pPr>
    </w:p>
    <w:p w:rsidR="0070443A" w:rsidRPr="0080146A" w:rsidRDefault="0070443A" w:rsidP="0070443A">
      <w:pPr>
        <w:pStyle w:val="2"/>
        <w:spacing w:before="0" w:line="276" w:lineRule="auto"/>
        <w:ind w:left="851"/>
        <w:jc w:val="both"/>
        <w:rPr>
          <w:rFonts w:ascii="Times New Roman" w:hAnsi="Times New Roman" w:cs="Times New Roman"/>
          <w:b/>
          <w:color w:val="000000" w:themeColor="text1"/>
          <w:sz w:val="28"/>
          <w:szCs w:val="28"/>
        </w:rPr>
      </w:pPr>
      <w:bookmarkStart w:id="65" w:name="_Toc452559815"/>
      <w:bookmarkStart w:id="66" w:name="_Toc481615300"/>
      <w:bookmarkStart w:id="67" w:name="_Toc136328081"/>
      <w:r>
        <w:rPr>
          <w:rFonts w:ascii="Times New Roman" w:hAnsi="Times New Roman" w:cs="Times New Roman"/>
          <w:b/>
          <w:color w:val="000000" w:themeColor="text1"/>
          <w:sz w:val="28"/>
          <w:szCs w:val="28"/>
        </w:rPr>
        <w:t xml:space="preserve">4.3 </w:t>
      </w:r>
      <w:r w:rsidRPr="0080146A">
        <w:rPr>
          <w:rFonts w:ascii="Times New Roman" w:hAnsi="Times New Roman" w:cs="Times New Roman"/>
          <w:b/>
          <w:color w:val="000000" w:themeColor="text1"/>
          <w:sz w:val="28"/>
          <w:szCs w:val="28"/>
        </w:rPr>
        <w:t>Расчёт стоимостной оценки результата</w:t>
      </w:r>
      <w:bookmarkEnd w:id="65"/>
      <w:bookmarkEnd w:id="66"/>
      <w:bookmarkEnd w:id="67"/>
    </w:p>
    <w:p w:rsidR="0070443A" w:rsidRPr="00181454" w:rsidRDefault="0070443A" w:rsidP="0070443A">
      <w:pPr>
        <w:pStyle w:val="a8"/>
        <w:keepNext/>
        <w:keepLines/>
        <w:tabs>
          <w:tab w:val="left" w:pos="900"/>
          <w:tab w:val="left" w:pos="1350"/>
        </w:tabs>
        <w:ind w:left="900"/>
        <w:outlineLvl w:val="1"/>
        <w:rPr>
          <w:rFonts w:ascii="Times New Roman" w:eastAsia="Times New Roman" w:hAnsi="Times New Roman"/>
          <w:b/>
          <w:bCs/>
          <w:sz w:val="28"/>
          <w:szCs w:val="28"/>
          <w:lang w:eastAsia="ru-RU"/>
        </w:rPr>
      </w:pPr>
    </w:p>
    <w:p w:rsidR="0070443A" w:rsidRPr="001E519B" w:rsidRDefault="0070443A" w:rsidP="0070443A">
      <w:pPr>
        <w:ind w:firstLine="709"/>
        <w:rPr>
          <w:rFonts w:ascii="Times New Roman" w:eastAsia="Times New Roman" w:hAnsi="Times New Roman"/>
          <w:sz w:val="28"/>
          <w:szCs w:val="28"/>
          <w:lang w:eastAsia="ru-RU"/>
        </w:rPr>
      </w:pPr>
      <w:bookmarkStart w:id="68" w:name="_Toc451335054"/>
      <w:bookmarkStart w:id="69" w:name="_Toc451714486"/>
      <w:bookmarkStart w:id="70" w:name="_Toc452559816"/>
      <w:bookmarkStart w:id="71" w:name="_Toc481615301"/>
      <w:r w:rsidRPr="007051C9">
        <w:rPr>
          <w:rFonts w:ascii="Times New Roman" w:eastAsiaTheme="majorEastAsia" w:hAnsi="Times New Roman" w:cs="Times New Roman"/>
          <w:bCs/>
          <w:sz w:val="28"/>
          <w:szCs w:val="32"/>
        </w:rPr>
        <w:t>Расчет прироста чистой прибыли</w:t>
      </w:r>
      <w:bookmarkEnd w:id="68"/>
      <w:r>
        <w:rPr>
          <w:rFonts w:ascii="Times New Roman" w:eastAsiaTheme="majorEastAsia" w:hAnsi="Times New Roman" w:cs="Times New Roman"/>
          <w:bCs/>
          <w:sz w:val="28"/>
          <w:szCs w:val="32"/>
        </w:rPr>
        <w:t xml:space="preserve">. </w:t>
      </w:r>
      <w:r w:rsidRPr="001E519B">
        <w:rPr>
          <w:rFonts w:ascii="Times New Roman" w:eastAsia="Times New Roman" w:hAnsi="Times New Roman"/>
          <w:sz w:val="28"/>
          <w:szCs w:val="28"/>
          <w:lang w:eastAsia="ru-RU"/>
        </w:rPr>
        <w:t>Прирост прибыли осуществляется за счет экономии расходов на заработную плату в результате снижения трудоемкости выполнения работ</w:t>
      </w:r>
      <w:bookmarkEnd w:id="69"/>
      <w:bookmarkEnd w:id="70"/>
      <w:bookmarkEnd w:id="71"/>
      <w:r>
        <w:rPr>
          <w:rFonts w:ascii="Times New Roman" w:eastAsia="Times New Roman" w:hAnsi="Times New Roman"/>
          <w:sz w:val="28"/>
          <w:szCs w:val="28"/>
          <w:lang w:eastAsia="ru-RU"/>
        </w:rPr>
        <w:t xml:space="preserve"> </w:t>
      </w:r>
      <w:r w:rsidR="00592111">
        <w:rPr>
          <w:rFonts w:ascii="Times New Roman" w:eastAsia="Times New Roman" w:hAnsi="Times New Roman"/>
          <w:sz w:val="28"/>
          <w:szCs w:val="28"/>
          <w:lang w:eastAsia="ru-RU"/>
        </w:rPr>
        <w:t>сотрудника отдела кадров</w:t>
      </w:r>
      <w:r>
        <w:rPr>
          <w:rFonts w:ascii="Times New Roman" w:eastAsia="Times New Roman" w:hAnsi="Times New Roman"/>
          <w:sz w:val="28"/>
          <w:szCs w:val="28"/>
          <w:lang w:eastAsia="ru-RU"/>
        </w:rPr>
        <w:t>.</w:t>
      </w:r>
    </w:p>
    <w:p w:rsidR="0070443A" w:rsidRPr="001E519B" w:rsidRDefault="0070443A" w:rsidP="0070443A">
      <w:pPr>
        <w:ind w:firstLine="709"/>
        <w:rPr>
          <w:rFonts w:ascii="Times New Roman" w:eastAsia="Times New Roman" w:hAnsi="Times New Roman"/>
          <w:sz w:val="28"/>
          <w:szCs w:val="28"/>
          <w:lang w:eastAsia="ru-RU"/>
        </w:rPr>
      </w:pPr>
      <w:r w:rsidRPr="001E519B">
        <w:rPr>
          <w:rFonts w:ascii="Times New Roman" w:eastAsia="Times New Roman" w:hAnsi="Times New Roman"/>
          <w:sz w:val="28"/>
          <w:szCs w:val="28"/>
          <w:lang w:eastAsia="ru-RU"/>
        </w:rPr>
        <w:t>Экономия затрат на заработную плату при использовании программного продукта в расчете на объем выполняемых работ определяется по формуле:</w:t>
      </w: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59264" behindDoc="0" locked="0" layoutInCell="1" allowOverlap="1" wp14:anchorId="2ED90E0D" wp14:editId="57FCDFA3">
                <wp:simplePos x="0" y="0"/>
                <wp:positionH relativeFrom="column">
                  <wp:posOffset>5543550</wp:posOffset>
                </wp:positionH>
                <wp:positionV relativeFrom="paragraph">
                  <wp:posOffset>299720</wp:posOffset>
                </wp:positionV>
                <wp:extent cx="400050" cy="314325"/>
                <wp:effectExtent l="0" t="0" r="0" b="9525"/>
                <wp:wrapNone/>
                <wp:docPr id="57" name="Надпись 57"/>
                <wp:cNvGraphicFramePr/>
                <a:graphic xmlns:a="http://schemas.openxmlformats.org/drawingml/2006/main">
                  <a:graphicData uri="http://schemas.microsoft.com/office/word/2010/wordprocessingShape">
                    <wps:wsp>
                      <wps:cNvSpPr txBox="1"/>
                      <wps:spPr>
                        <a:xfrm>
                          <a:off x="0" y="0"/>
                          <a:ext cx="400050"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90E0D" id="_x0000_t202" coordsize="21600,21600" o:spt="202" path="m,l,21600r21600,l21600,xe">
                <v:stroke joinstyle="miter"/>
                <v:path gradientshapeok="t" o:connecttype="rect"/>
              </v:shapetype>
              <v:shape id="Надпись 57" o:spid="_x0000_s1026" type="#_x0000_t202" style="position:absolute;left:0;text-align:left;margin-left:436.5pt;margin-top:23.6pt;width:31.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mnaAIAAJ8EAAAOAAAAZHJzL2Uyb0RvYy54bWysVL1u2zAQ3gv0HQjujWTHTlojcuAmcFEg&#10;SAI4RWaaomIBEo8laUvu1r2v0Hfo0KFbX8F5o36k5CRNOxXVQN2f7njffaeT07au2EZZV5LO+OAg&#10;5UxpSXmp7zL+4Wb+6jVnzgudi4q0yvhWOX46ffnipDETNaQVVbmyDEm0mzQm4yvvzSRJnFypWrgD&#10;MkrDWZCthYdq75LcigbZ6yoZpulR0pDNjSWpnIP1vHPyacxfFEr6q6JwyrMq47ibj6eN5zKcyfRE&#10;TO6sMKtS9tcQ/3CLWpQaRR9SnQsv2NqWf6SqS2nJUeEPJNUJFUUpVewB3QzSZ90sVsKo2AvAceYB&#10;Jvf/0srLzbVlZZ7x8TFnWtSY0e7r7tvu++7n7sf95/svDA6g1Bg3QfDCINy3b6nFtPd2B2Novi1s&#10;Hd5oi8EPvLcPGKvWMwnjKE3TMTwSrsPB6HA4DlmSx4+Ndf6dopoFIeMWI4zIis2F813oPiTUclSV&#10;+bysqqhs3Vll2UZg2iBJTg1nlXAexozP49NX++2zSrMm40eHuFfIoink60pVOlhUZFJfPyDRdRwk&#10;3y7bHp4l5VugY6ljmTNyXqKHC1zgWljQCm1jVfwVjqIilKRe4mxF9tPf7CEe04aXswY0zbj7uBZW&#10;oa/3Gjx4MxiNAq+jMhofD6HYp57lU49e12cEbAZYSiOjGOJ9tRcLS/UtNmoWqsIltETtjPu9eOa7&#10;5cFGSjWbxSAw2Qh/oRdGhtQBsDChm/ZWWNOP0WP+l7QntJg8m2YX24E/W3sqyjjqAHCHKigSFGxB&#10;JEu/sWHNnuox6vG/Mv0FAAD//wMAUEsDBBQABgAIAAAAIQBmW2894gAAAAkBAAAPAAAAZHJzL2Rv&#10;d25yZXYueG1sTI9BT8MwDIXvSPyHyEjcWMqG2lGaTgiBYNKqQUHimrWmLTROlWRr2a/HnOBm+z09&#10;fy9bTaYXB3S+s6TgchaBQKps3VGj4O314WIJwgdNte4toYJv9LDKT08yndZ2pBc8lKERHEI+1Qra&#10;EIZUSl+1aLSf2QGJtQ/rjA68ukbWTo8cbno5j6JYGt0Rf2j1gHctVl/l3ih4H8tHt12vP5+Hp+K4&#10;PZbFBu8Lpc7PptsbEAGn8GeGX3xGh5yZdnZPtRe9gmWy4C5BwVUyB8GG60XMhx0PcQIyz+T/BvkP&#10;AAAA//8DAFBLAQItABQABgAIAAAAIQC2gziS/gAAAOEBAAATAAAAAAAAAAAAAAAAAAAAAABbQ29u&#10;dGVudF9UeXBlc10ueG1sUEsBAi0AFAAGAAgAAAAhADj9If/WAAAAlAEAAAsAAAAAAAAAAAAAAAAA&#10;LwEAAF9yZWxzLy5yZWxzUEsBAi0AFAAGAAgAAAAhADysGadoAgAAnwQAAA4AAAAAAAAAAAAAAAAA&#10;LgIAAGRycy9lMm9Eb2MueG1sUEsBAi0AFAAGAAgAAAAhAGZbbz3iAAAACQEAAA8AAAAAAAAAAAAA&#10;AAAAwgQAAGRycy9kb3ducmV2LnhtbFBLBQYAAAAABAAEAPMAAADRBQ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(4.9)</w:t>
                      </w:r>
                    </w:p>
                  </w:txbxContent>
                </v:textbox>
              </v:shape>
            </w:pict>
          </mc:Fallback>
        </mc:AlternateContent>
      </w:r>
    </w:p>
    <w:p w:rsidR="00C07590" w:rsidRPr="006E60A2" w:rsidRDefault="00692184" w:rsidP="00C07590">
      <w:pPr>
        <w:ind w:left="720"/>
        <w:jc w:val="both"/>
        <w:rPr>
          <w:rFonts w:ascii="Times New Roman" w:eastAsia="Times New Roman" w:hAnsi="Times New Roman" w:cs="Times New Roman"/>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Э</m:t>
              </m:r>
            </m:e>
            <m:sub>
              <m:r>
                <w:rPr>
                  <w:rFonts w:ascii="Cambria Math" w:eastAsia="Times New Roman" w:hAnsi="Cambria Math" w:cs="Times New Roman"/>
                  <w:color w:val="000000"/>
                  <w:sz w:val="28"/>
                  <w:szCs w:val="28"/>
                  <w:lang w:eastAsia="ru-RU"/>
                </w:rPr>
                <m:t>з.п.</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К</m:t>
              </m:r>
            </m:e>
            <m:sub>
              <m:r>
                <w:rPr>
                  <w:rFonts w:ascii="Cambria Math" w:eastAsia="Times New Roman" w:hAnsi="Cambria Math" w:cs="Times New Roman"/>
                  <w:color w:val="000000"/>
                  <w:sz w:val="28"/>
                  <w:szCs w:val="28"/>
                  <w:lang w:eastAsia="ru-RU"/>
                </w:rPr>
                <m:t>пр</m:t>
              </m:r>
            </m:sub>
          </m:sSub>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Т</m:t>
              </m:r>
            </m:e>
            <m:sub>
              <m:r>
                <w:rPr>
                  <w:rFonts w:ascii="Cambria Math" w:eastAsia="Times New Roman" w:hAnsi="Cambria Math" w:cs="Times New Roman"/>
                  <w:color w:val="000000"/>
                  <w:sz w:val="28"/>
                  <w:szCs w:val="28"/>
                  <w:lang w:eastAsia="ru-RU"/>
                </w:rPr>
                <m:t>ч</m:t>
              </m:r>
            </m:sub>
          </m:sSub>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N</m:t>
              </m:r>
            </m:e>
            <m:sub>
              <m:r>
                <w:rPr>
                  <w:rFonts w:ascii="Cambria Math" w:eastAsia="Times New Roman" w:hAnsi="Cambria Math" w:cs="Times New Roman"/>
                  <w:color w:val="000000"/>
                  <w:sz w:val="28"/>
                  <w:szCs w:val="28"/>
                  <w:lang w:eastAsia="ru-RU"/>
                </w:rPr>
                <m:t>п</m:t>
              </m:r>
            </m:sub>
          </m:sSub>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д</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)∙(1+</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Н</m:t>
                  </m:r>
                </m:e>
                <m:sub>
                  <m:r>
                    <w:rPr>
                      <w:rFonts w:ascii="Cambria Math" w:eastAsia="Times New Roman" w:hAnsi="Cambria Math" w:cs="Times New Roman"/>
                      <w:color w:val="000000"/>
                      <w:sz w:val="28"/>
                      <w:szCs w:val="28"/>
                      <w:lang w:eastAsia="ru-RU"/>
                    </w:rPr>
                    <m:t>соц</m:t>
                  </m:r>
                </m:sub>
              </m:sSub>
            </m:num>
            <m:den>
              <m:r>
                <w:rPr>
                  <w:rFonts w:ascii="Cambria Math" w:eastAsia="Times New Roman" w:hAnsi="Cambria Math" w:cs="Times New Roman"/>
                  <w:color w:val="000000"/>
                  <w:sz w:val="28"/>
                  <w:szCs w:val="28"/>
                  <w:lang w:eastAsia="ru-RU"/>
                </w:rPr>
                <m:t>100</m:t>
              </m:r>
            </m:den>
          </m:f>
          <m:r>
            <w:rPr>
              <w:rFonts w:ascii="Cambria Math" w:eastAsia="Times New Roman" w:hAnsi="Cambria Math" w:cs="Times New Roman"/>
              <w:color w:val="000000"/>
              <w:sz w:val="28"/>
              <w:szCs w:val="28"/>
              <w:lang w:eastAsia="ru-RU"/>
            </w:rPr>
            <m:t>)</m:t>
          </m:r>
          <m:r>
            <m:rPr>
              <m:sty m:val="p"/>
            </m:rPr>
            <w:rPr>
              <w:rFonts w:ascii="Cambria Math" w:eastAsia="Times New Roman" w:hAnsi="Cambria Math" w:cs="Times New Roman"/>
              <w:color w:val="000000"/>
              <w:sz w:val="28"/>
              <w:szCs w:val="28"/>
              <w:lang w:eastAsia="ru-RU"/>
            </w:rPr>
            <m:t>,</m:t>
          </m:r>
        </m:oMath>
      </m:oMathPara>
    </w:p>
    <w:p w:rsidR="0070443A" w:rsidRDefault="0070443A" w:rsidP="0070443A">
      <w:pPr>
        <w:jc w:val="both"/>
        <w:rPr>
          <w:rFonts w:ascii="Times New Roman" w:eastAsia="Times New Roman" w:hAnsi="Times New Roman" w:cs="Times New Roman"/>
          <w:color w:val="000000"/>
          <w:sz w:val="28"/>
          <w:szCs w:val="28"/>
          <w:lang w:eastAsia="ru-RU"/>
        </w:rPr>
      </w:pPr>
    </w:p>
    <w:p w:rsidR="00C07590" w:rsidRDefault="0070443A" w:rsidP="00834F90">
      <w:pPr>
        <w:ind w:firstLine="709"/>
        <w:jc w:val="both"/>
        <w:rPr>
          <w:rFonts w:ascii="Times New Roman" w:eastAsia="Times New Roman" w:hAnsi="Times New Roman" w:cs="Times New Roman"/>
          <w:color w:val="000000"/>
          <w:sz w:val="28"/>
          <w:szCs w:val="28"/>
          <w:lang w:eastAsia="ru-RU"/>
        </w:rPr>
      </w:pPr>
      <w:r w:rsidRPr="001E519B">
        <w:rPr>
          <w:rFonts w:ascii="Times New Roman" w:eastAsia="Times New Roman" w:hAnsi="Times New Roman"/>
          <w:sz w:val="28"/>
          <w:szCs w:val="28"/>
          <w:lang w:eastAsia="ru-RU"/>
        </w:rPr>
        <w:t xml:space="preserve">где </w:t>
      </w:r>
      <m:oMath>
        <m:r>
          <m:rPr>
            <m:sty m:val="p"/>
          </m:rPr>
          <w:rPr>
            <w:rFonts w:ascii="Cambria Math" w:eastAsia="Times New Roman" w:hAnsi="Cambria Math" w:cs="Times New Roman"/>
            <w:color w:val="000000"/>
            <w:sz w:val="28"/>
            <w:szCs w:val="28"/>
            <w:lang w:eastAsia="ru-RU"/>
          </w:rPr>
          <m:t xml:space="preserve"> </m:t>
        </m:r>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К</m:t>
            </m:r>
          </m:e>
          <m:sub>
            <m:r>
              <m:rPr>
                <m:sty m:val="p"/>
              </m:rPr>
              <w:rPr>
                <w:rFonts w:ascii="Cambria Math" w:eastAsia="Times New Roman" w:hAnsi="Cambria Math" w:cs="Times New Roman"/>
                <w:color w:val="000000"/>
                <w:sz w:val="28"/>
                <w:szCs w:val="28"/>
                <w:lang w:eastAsia="ru-RU"/>
              </w:rPr>
              <m:t>пр</m:t>
            </m:r>
          </m:sub>
        </m:sSub>
      </m:oMath>
      <w:r w:rsidR="00C07590" w:rsidRPr="001E519B">
        <w:rPr>
          <w:rFonts w:ascii="Cambria Math" w:eastAsia="Times New Roman" w:hAnsi="Cambria Math" w:cs="Times New Roman"/>
          <w:color w:val="000000"/>
          <w:sz w:val="28"/>
          <w:szCs w:val="28"/>
          <w:lang w:eastAsia="ru-RU"/>
        </w:rPr>
        <w:t xml:space="preserve"> – </w:t>
      </w:r>
      <w:r w:rsidR="00C07590" w:rsidRPr="00B915E4">
        <w:rPr>
          <w:rFonts w:ascii="Times New Roman" w:eastAsia="Times New Roman" w:hAnsi="Times New Roman" w:cs="Times New Roman"/>
          <w:color w:val="000000"/>
          <w:sz w:val="28"/>
          <w:szCs w:val="28"/>
          <w:lang w:eastAsia="ru-RU"/>
        </w:rPr>
        <w:t>коэффициент</w:t>
      </w:r>
      <w:r w:rsidR="00C07590">
        <w:rPr>
          <w:rFonts w:ascii="Times New Roman" w:eastAsia="Times New Roman" w:hAnsi="Times New Roman" w:cs="Times New Roman"/>
          <w:color w:val="000000"/>
          <w:sz w:val="28"/>
          <w:szCs w:val="28"/>
          <w:lang w:eastAsia="ru-RU"/>
        </w:rPr>
        <w:t xml:space="preserve"> премий (1,61</w:t>
      </w:r>
      <w:r w:rsidR="00C07590" w:rsidRPr="00B915E4">
        <w:rPr>
          <w:rFonts w:ascii="Times New Roman" w:eastAsia="Times New Roman" w:hAnsi="Times New Roman" w:cs="Times New Roman"/>
          <w:color w:val="000000"/>
          <w:sz w:val="28"/>
          <w:szCs w:val="28"/>
          <w:lang w:eastAsia="ru-RU"/>
        </w:rPr>
        <w:t>);</w:t>
      </w:r>
    </w:p>
    <w:p w:rsidR="0070443A" w:rsidRPr="00E56720" w:rsidRDefault="00692184" w:rsidP="00834F90">
      <w:pPr>
        <w:ind w:firstLine="709"/>
        <w:jc w:val="both"/>
        <w:rPr>
          <w:rFonts w:ascii="Times New Roman" w:eastAsia="Times New Roman" w:hAnsi="Times New Roman" w:cs="Times New Roman"/>
          <w:color w:val="000000"/>
          <w:sz w:val="28"/>
          <w:szCs w:val="28"/>
          <w:lang w:eastAsia="ru-RU"/>
        </w:rPr>
      </w:pPr>
      <m:oMath>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без п.с.</m:t>
            </m:r>
          </m:sup>
        </m:sSubSup>
        <m:r>
          <m:rPr>
            <m:sty m:val="p"/>
          </m:rPr>
          <w:rPr>
            <w:rFonts w:ascii="Cambria Math" w:eastAsia="Times New Roman" w:hAnsi="Cambria Math" w:cs="Times New Roman"/>
            <w:color w:val="000000"/>
            <w:sz w:val="28"/>
            <w:szCs w:val="28"/>
            <w:lang w:eastAsia="ru-RU"/>
          </w:rPr>
          <m:t>,</m:t>
        </m:r>
        <m:sSubSup>
          <m:sSubSupPr>
            <m:ctrlPr>
              <w:rPr>
                <w:rFonts w:ascii="Cambria Math" w:eastAsia="Times New Roman" w:hAnsi="Cambria Math" w:cs="Times New Roman"/>
                <w:i/>
                <w:color w:val="000000"/>
                <w:sz w:val="28"/>
                <w:szCs w:val="28"/>
                <w:lang w:eastAsia="ru-RU"/>
              </w:rPr>
            </m:ctrlPr>
          </m:sSubSup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р</m:t>
            </m:r>
          </m:sub>
          <m:sup>
            <m:r>
              <w:rPr>
                <w:rFonts w:ascii="Cambria Math" w:eastAsia="Times New Roman" w:hAnsi="Cambria Math" w:cs="Times New Roman"/>
                <w:color w:val="000000"/>
                <w:sz w:val="28"/>
                <w:szCs w:val="28"/>
                <w:lang w:eastAsia="ru-RU"/>
              </w:rPr>
              <m:t>с п.с</m:t>
            </m:r>
          </m:sup>
        </m:sSubSup>
      </m:oMath>
      <w:r w:rsidR="0070443A">
        <w:rPr>
          <w:rFonts w:ascii="Times New Roman" w:eastAsia="Times New Roman" w:hAnsi="Times New Roman" w:cs="Times New Roman"/>
          <w:color w:val="000000"/>
          <w:sz w:val="28"/>
          <w:szCs w:val="28"/>
          <w:lang w:eastAsia="ru-RU"/>
        </w:rPr>
        <w:t xml:space="preserve"> - </w:t>
      </w:r>
      <w:r w:rsidR="0070443A" w:rsidRPr="00DD18F4">
        <w:rPr>
          <w:rFonts w:ascii="Times New Roman" w:eastAsia="Times New Roman" w:hAnsi="Times New Roman" w:cs="Times New Roman"/>
          <w:color w:val="000000"/>
          <w:sz w:val="28"/>
          <w:szCs w:val="28"/>
          <w:lang w:eastAsia="ru-RU"/>
        </w:rPr>
        <w:t>трудоемкость выполне</w:t>
      </w:r>
      <w:r w:rsidR="00C07590">
        <w:rPr>
          <w:rFonts w:ascii="Times New Roman" w:eastAsia="Times New Roman" w:hAnsi="Times New Roman" w:cs="Times New Roman"/>
          <w:color w:val="000000"/>
          <w:sz w:val="28"/>
          <w:szCs w:val="28"/>
          <w:lang w:eastAsia="ru-RU"/>
        </w:rPr>
        <w:t>ния работ сотрудниками</w:t>
      </w:r>
      <w:r w:rsidR="0070443A">
        <w:rPr>
          <w:rFonts w:ascii="Times New Roman" w:eastAsia="Times New Roman" w:hAnsi="Times New Roman" w:cs="Times New Roman"/>
          <w:color w:val="000000"/>
          <w:sz w:val="28"/>
          <w:szCs w:val="28"/>
          <w:lang w:eastAsia="ru-RU"/>
        </w:rPr>
        <w:t xml:space="preserve"> до и после внедрения </w:t>
      </w:r>
      <w:r w:rsidR="0070443A" w:rsidRPr="00DD18F4">
        <w:rPr>
          <w:rFonts w:ascii="Times New Roman" w:eastAsia="Times New Roman" w:hAnsi="Times New Roman" w:cs="Times New Roman"/>
          <w:color w:val="000000"/>
          <w:sz w:val="28"/>
          <w:szCs w:val="28"/>
          <w:lang w:eastAsia="ru-RU"/>
        </w:rPr>
        <w:t xml:space="preserve">программного </w:t>
      </w:r>
      <w:r w:rsidR="00C07590">
        <w:rPr>
          <w:rFonts w:ascii="Times New Roman" w:eastAsia="Times New Roman" w:hAnsi="Times New Roman" w:cs="Times New Roman"/>
          <w:color w:val="000000"/>
          <w:sz w:val="28"/>
          <w:szCs w:val="28"/>
          <w:lang w:eastAsia="ru-RU"/>
        </w:rPr>
        <w:t>средства</w:t>
      </w:r>
      <w:r w:rsidR="0070443A" w:rsidRPr="00DD18F4">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ч</w:t>
      </w:r>
      <w:r w:rsidR="0070443A" w:rsidRPr="00DD18F4">
        <w:rPr>
          <w:rFonts w:ascii="Times New Roman" w:eastAsia="Times New Roman" w:hAnsi="Times New Roman" w:cs="Times New Roman"/>
          <w:color w:val="000000"/>
          <w:sz w:val="28"/>
          <w:szCs w:val="28"/>
          <w:lang w:eastAsia="ru-RU"/>
        </w:rPr>
        <w:t>;</w:t>
      </w:r>
    </w:p>
    <w:p w:rsidR="00B2157D" w:rsidRDefault="00692184" w:rsidP="00834F90">
      <w:pPr>
        <w:ind w:firstLine="709"/>
        <w:jc w:val="both"/>
        <w:rPr>
          <w:rFonts w:ascii="Times New Roman" w:eastAsia="Times New Roman" w:hAnsi="Times New Roman"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Т</m:t>
            </m:r>
          </m:e>
          <m:sub>
            <m:r>
              <m:rPr>
                <m:sty m:val="p"/>
              </m:rPr>
              <w:rPr>
                <w:rFonts w:ascii="Cambria Math" w:eastAsia="Times New Roman" w:hAnsi="Cambria Math" w:cs="Times New Roman"/>
                <w:color w:val="000000"/>
                <w:sz w:val="28"/>
                <w:szCs w:val="28"/>
                <w:lang w:eastAsia="ru-RU"/>
              </w:rPr>
              <m:t>ч</m:t>
            </m:r>
          </m:sub>
        </m:sSub>
      </m:oMath>
      <w:r w:rsidR="0070443A" w:rsidRPr="00DD18F4">
        <w:rPr>
          <w:rFonts w:ascii="Times New Roman" w:eastAsia="Times New Roman" w:hAnsi="Times New Roman" w:cs="Times New Roman"/>
          <w:color w:val="000000"/>
          <w:sz w:val="28"/>
          <w:szCs w:val="28"/>
          <w:lang w:eastAsia="ru-RU"/>
        </w:rPr>
        <w:t xml:space="preserve"> – часовая тарифная ставка</w:t>
      </w:r>
      <w:r w:rsidR="0070443A">
        <w:rPr>
          <w:rFonts w:ascii="Times New Roman" w:eastAsia="Times New Roman" w:hAnsi="Times New Roman" w:cs="Times New Roman"/>
          <w:color w:val="000000"/>
          <w:sz w:val="28"/>
          <w:szCs w:val="28"/>
          <w:lang w:eastAsia="ru-RU"/>
        </w:rPr>
        <w:t xml:space="preserve"> </w:t>
      </w:r>
      <w:r w:rsidR="00C07590">
        <w:rPr>
          <w:rFonts w:ascii="Times New Roman" w:eastAsia="Times New Roman" w:hAnsi="Times New Roman" w:cs="Times New Roman"/>
          <w:color w:val="000000"/>
          <w:sz w:val="28"/>
          <w:szCs w:val="28"/>
          <w:lang w:eastAsia="ru-RU"/>
        </w:rPr>
        <w:t>сотрудника отдела кадров</w:t>
      </w:r>
      <w:r w:rsidR="0070443A">
        <w:rPr>
          <w:rFonts w:ascii="Times New Roman" w:eastAsia="Times New Roman" w:hAnsi="Times New Roman" w:cs="Times New Roman"/>
          <w:color w:val="000000"/>
          <w:sz w:val="28"/>
          <w:szCs w:val="28"/>
          <w:lang w:eastAsia="ru-RU"/>
        </w:rPr>
        <w:t xml:space="preserve"> </w:t>
      </w:r>
      <w:r w:rsidR="0070443A" w:rsidRPr="00DD18F4">
        <w:rPr>
          <w:rFonts w:ascii="Times New Roman" w:eastAsia="Times New Roman" w:hAnsi="Times New Roman" w:cs="Times New Roman"/>
          <w:color w:val="000000"/>
          <w:sz w:val="28"/>
          <w:szCs w:val="28"/>
          <w:lang w:eastAsia="ru-RU"/>
        </w:rPr>
        <w:t>до и после внедрен</w:t>
      </w:r>
      <w:r w:rsidR="00C07590">
        <w:rPr>
          <w:rFonts w:ascii="Times New Roman" w:eastAsia="Times New Roman" w:hAnsi="Times New Roman" w:cs="Times New Roman"/>
          <w:color w:val="000000"/>
          <w:sz w:val="28"/>
          <w:szCs w:val="28"/>
          <w:lang w:eastAsia="ru-RU"/>
        </w:rPr>
        <w:t>ия программного продукта, руб.</w:t>
      </w:r>
      <w:r w:rsidR="0070443A" w:rsidRPr="00DD18F4">
        <w:rPr>
          <w:rFonts w:ascii="Times New Roman" w:eastAsia="Times New Roman" w:hAnsi="Times New Roman" w:cs="Times New Roman"/>
          <w:color w:val="000000"/>
          <w:sz w:val="28"/>
          <w:szCs w:val="28"/>
          <w:lang w:eastAsia="ru-RU"/>
        </w:rPr>
        <w:t xml:space="preserve"> (</w:t>
      </w:r>
      <w:r w:rsidR="006266E8">
        <w:rPr>
          <w:rFonts w:ascii="Times New Roman" w:eastAsia="Times New Roman" w:hAnsi="Times New Roman" w:cs="Times New Roman"/>
          <w:color w:val="000000"/>
          <w:sz w:val="28"/>
          <w:szCs w:val="28"/>
          <w:lang w:eastAsia="ru-RU"/>
        </w:rPr>
        <w:t>5,86</w:t>
      </w:r>
      <w:r w:rsidR="0070443A" w:rsidRPr="00DD18F4">
        <w:rPr>
          <w:rFonts w:ascii="Times New Roman" w:eastAsia="Times New Roman" w:hAnsi="Times New Roman" w:cs="Times New Roman"/>
          <w:color w:val="000000"/>
          <w:sz w:val="28"/>
          <w:szCs w:val="28"/>
          <w:lang w:eastAsia="ru-RU"/>
        </w:rPr>
        <w:t>);</w:t>
      </w:r>
      <w:r w:rsidR="00B2157D">
        <w:rPr>
          <w:rFonts w:ascii="Times New Roman" w:eastAsia="Times New Roman" w:hAnsi="Times New Roman" w:cs="Times New Roman"/>
          <w:color w:val="000000"/>
          <w:sz w:val="28"/>
          <w:szCs w:val="28"/>
          <w:lang w:eastAsia="ru-RU"/>
        </w:rPr>
        <w:t xml:space="preserve"> </w:t>
      </w:r>
    </w:p>
    <w:p w:rsidR="0070443A" w:rsidRPr="00B2157D" w:rsidRDefault="0069218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N</m:t>
            </m:r>
          </m:e>
          <m:sub>
            <m:r>
              <m:rPr>
                <m:sty m:val="p"/>
              </m:rPr>
              <w:rPr>
                <w:rFonts w:ascii="Cambria Math" w:eastAsia="Times New Roman" w:hAnsi="Cambria Math"/>
                <w:sz w:val="28"/>
                <w:szCs w:val="28"/>
                <w:lang w:eastAsia="ru-RU"/>
              </w:rPr>
              <m:t>п</m:t>
            </m:r>
          </m:sub>
        </m:sSub>
      </m:oMath>
      <w:r w:rsidR="00B2157D" w:rsidRPr="001E519B">
        <w:rPr>
          <w:rFonts w:ascii="Times New Roman" w:eastAsia="Times New Roman" w:hAnsi="Times New Roman"/>
          <w:sz w:val="28"/>
          <w:szCs w:val="28"/>
          <w:lang w:eastAsia="ru-RU"/>
        </w:rPr>
        <w:t xml:space="preserve"> – плановый объем работ</w:t>
      </w:r>
      <w:r w:rsidR="00B2157D">
        <w:rPr>
          <w:rFonts w:ascii="Times New Roman" w:eastAsia="Times New Roman" w:hAnsi="Times New Roman"/>
          <w:sz w:val="28"/>
          <w:szCs w:val="28"/>
          <w:lang w:eastAsia="ru-RU"/>
        </w:rPr>
        <w:t>, выполняемых сотрудником</w:t>
      </w:r>
      <w:r w:rsidR="00B2157D" w:rsidRPr="001E519B">
        <w:rPr>
          <w:rFonts w:ascii="Times New Roman" w:eastAsia="Times New Roman" w:hAnsi="Times New Roman"/>
          <w:sz w:val="28"/>
          <w:szCs w:val="28"/>
          <w:lang w:eastAsia="ru-RU"/>
        </w:rPr>
        <w:t>;</w:t>
      </w:r>
    </w:p>
    <w:p w:rsidR="0070443A" w:rsidRPr="00DF3A62" w:rsidRDefault="0069218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д</m:t>
            </m:r>
          </m:sub>
        </m:sSub>
      </m:oMath>
      <w:r w:rsidR="0070443A" w:rsidRPr="00DF3A62">
        <w:rPr>
          <w:rFonts w:ascii="Cambria Math" w:eastAsia="Times New Roman" w:hAnsi="Cambria Math" w:cs="Times New Roman"/>
          <w:color w:val="000000"/>
          <w:sz w:val="28"/>
          <w:szCs w:val="28"/>
          <w:lang w:eastAsia="ru-RU"/>
        </w:rPr>
        <w:t xml:space="preserve"> – </w:t>
      </w:r>
      <w:r w:rsidR="0070443A" w:rsidRPr="00B915E4">
        <w:rPr>
          <w:rFonts w:ascii="Times New Roman" w:eastAsia="Times New Roman" w:hAnsi="Times New Roman" w:cs="Times New Roman"/>
          <w:color w:val="000000"/>
          <w:sz w:val="28"/>
          <w:szCs w:val="28"/>
          <w:lang w:eastAsia="ru-RU"/>
        </w:rPr>
        <w:t>норматив до</w:t>
      </w:r>
      <w:r w:rsidR="00B2157D">
        <w:rPr>
          <w:rFonts w:ascii="Times New Roman" w:eastAsia="Times New Roman" w:hAnsi="Times New Roman" w:cs="Times New Roman"/>
          <w:color w:val="000000"/>
          <w:sz w:val="28"/>
          <w:szCs w:val="28"/>
          <w:lang w:eastAsia="ru-RU"/>
        </w:rPr>
        <w:t>полнительной заработной платы (4</w:t>
      </w:r>
      <w:r w:rsidR="0070443A" w:rsidRPr="00B915E4">
        <w:rPr>
          <w:rFonts w:ascii="Times New Roman" w:eastAsia="Times New Roman" w:hAnsi="Times New Roman" w:cs="Times New Roman"/>
          <w:color w:val="000000"/>
          <w:sz w:val="28"/>
          <w:szCs w:val="28"/>
          <w:lang w:eastAsia="ru-RU"/>
        </w:rPr>
        <w:t>0%);</w:t>
      </w:r>
    </w:p>
    <w:p w:rsidR="0070443A" w:rsidRPr="00DF3A62" w:rsidRDefault="00692184" w:rsidP="00834F90">
      <w:pPr>
        <w:ind w:firstLine="709"/>
        <w:jc w:val="both"/>
        <w:rPr>
          <w:rFonts w:ascii="Cambria Math" w:eastAsia="Times New Roman" w:hAnsi="Cambria Math" w:cs="Times New Roman"/>
          <w:color w:val="000000"/>
          <w:sz w:val="28"/>
          <w:szCs w:val="28"/>
          <w:lang w:eastAsia="ru-RU"/>
        </w:rPr>
      </w:pPr>
      <m:oMath>
        <m:sSub>
          <m:sSubPr>
            <m:ctrlPr>
              <w:rPr>
                <w:rFonts w:ascii="Cambria Math" w:eastAsia="Times New Roman" w:hAnsi="Cambria Math" w:cs="Times New Roman"/>
                <w:color w:val="000000"/>
                <w:sz w:val="28"/>
                <w:szCs w:val="28"/>
                <w:lang w:eastAsia="ru-RU"/>
              </w:rPr>
            </m:ctrlPr>
          </m:sSubPr>
          <m:e>
            <m:r>
              <m:rPr>
                <m:sty m:val="p"/>
              </m:rPr>
              <w:rPr>
                <w:rFonts w:ascii="Cambria Math" w:eastAsia="Times New Roman" w:hAnsi="Cambria Math" w:cs="Times New Roman"/>
                <w:color w:val="000000"/>
                <w:sz w:val="28"/>
                <w:szCs w:val="28"/>
                <w:lang w:eastAsia="ru-RU"/>
              </w:rPr>
              <m:t>Н</m:t>
            </m:r>
          </m:e>
          <m:sub>
            <m:r>
              <m:rPr>
                <m:sty m:val="p"/>
              </m:rPr>
              <w:rPr>
                <w:rFonts w:ascii="Cambria Math" w:eastAsia="Times New Roman" w:hAnsi="Cambria Math" w:cs="Times New Roman"/>
                <w:color w:val="000000"/>
                <w:sz w:val="28"/>
                <w:szCs w:val="28"/>
                <w:lang w:eastAsia="ru-RU"/>
              </w:rPr>
              <m:t>соц</m:t>
            </m:r>
          </m:sub>
        </m:sSub>
        <m:r>
          <w:rPr>
            <w:rFonts w:ascii="Cambria Math" w:eastAsia="Times New Roman" w:hAnsi="Cambria Math" w:cs="Times New Roman"/>
            <w:color w:val="000000"/>
            <w:sz w:val="28"/>
            <w:szCs w:val="28"/>
            <w:lang w:eastAsia="ru-RU"/>
          </w:rPr>
          <m:t xml:space="preserve"> </m:t>
        </m:r>
      </m:oMath>
      <w:r w:rsidR="00B2157D">
        <w:rPr>
          <w:rFonts w:ascii="Cambria Math" w:eastAsia="Times New Roman" w:hAnsi="Cambria Math" w:cs="Times New Roman"/>
          <w:color w:val="000000"/>
          <w:sz w:val="28"/>
          <w:szCs w:val="28"/>
          <w:lang w:eastAsia="ru-RU"/>
        </w:rPr>
        <w:t>– </w:t>
      </w:r>
      <w:r w:rsidR="00B2157D">
        <w:rPr>
          <w:rFonts w:ascii="Times New Roman" w:eastAsia="Times New Roman" w:hAnsi="Times New Roman" w:cs="Times New Roman"/>
          <w:color w:val="000000"/>
          <w:sz w:val="28"/>
          <w:szCs w:val="28"/>
          <w:lang w:eastAsia="ru-RU"/>
        </w:rPr>
        <w:t>ставка</w:t>
      </w:r>
      <w:r w:rsidR="0070443A" w:rsidRPr="00B915E4">
        <w:rPr>
          <w:rFonts w:ascii="Times New Roman" w:eastAsia="Times New Roman" w:hAnsi="Times New Roman" w:cs="Times New Roman"/>
          <w:color w:val="000000"/>
          <w:sz w:val="28"/>
          <w:szCs w:val="28"/>
          <w:lang w:eastAsia="ru-RU"/>
        </w:rPr>
        <w:t xml:space="preserve"> отчислений от заработной платы, включаемых в себестоимость (34,6%).</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 xml:space="preserve">До внедрения программного продукта трудоемкость </w:t>
      </w:r>
      <w:r w:rsidR="00B2157D">
        <w:rPr>
          <w:rFonts w:ascii="Times New Roman" w:eastAsia="Times New Roman" w:hAnsi="Times New Roman"/>
          <w:sz w:val="28"/>
          <w:szCs w:val="28"/>
          <w:lang w:eastAsia="ru-RU"/>
        </w:rPr>
        <w:t>найма одного сотрудника составляла в среднем 4</w:t>
      </w:r>
      <w:r w:rsidRPr="00EE4EF2">
        <w:rPr>
          <w:rFonts w:ascii="Times New Roman" w:eastAsia="Times New Roman" w:hAnsi="Times New Roman"/>
          <w:sz w:val="28"/>
          <w:szCs w:val="28"/>
          <w:lang w:eastAsia="ru-RU"/>
        </w:rPr>
        <w:t xml:space="preserve"> человека-часа, после внедрения программы – </w:t>
      </w:r>
      <w:r w:rsidR="00B2157D">
        <w:rPr>
          <w:rFonts w:ascii="Times New Roman" w:eastAsia="Times New Roman" w:hAnsi="Times New Roman"/>
          <w:sz w:val="28"/>
          <w:szCs w:val="28"/>
          <w:lang w:eastAsia="ru-RU"/>
        </w:rPr>
        <w:t>1,5</w:t>
      </w:r>
      <w:r w:rsidRPr="00EE4EF2">
        <w:rPr>
          <w:rFonts w:ascii="Times New Roman" w:eastAsia="Times New Roman" w:hAnsi="Times New Roman"/>
          <w:sz w:val="28"/>
          <w:szCs w:val="28"/>
          <w:lang w:eastAsia="ru-RU"/>
        </w:rPr>
        <w:t xml:space="preserve"> человека-часов. </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Так как данный программный продукт предназначен для собственных нужд </w:t>
      </w:r>
      <w:r w:rsidR="00B2157D">
        <w:rPr>
          <w:rFonts w:ascii="Times New Roman" w:eastAsia="Times New Roman" w:hAnsi="Times New Roman"/>
          <w:sz w:val="28"/>
          <w:szCs w:val="28"/>
          <w:lang w:eastAsia="ru-RU"/>
        </w:rPr>
        <w:t>департамента персонала</w:t>
      </w:r>
      <w:r>
        <w:rPr>
          <w:rFonts w:ascii="Times New Roman" w:eastAsia="Times New Roman" w:hAnsi="Times New Roman"/>
          <w:sz w:val="28"/>
          <w:szCs w:val="28"/>
          <w:lang w:eastAsia="ru-RU"/>
        </w:rPr>
        <w:t xml:space="preserve">. Штатная численность </w:t>
      </w:r>
      <w:r w:rsidR="00B2157D">
        <w:rPr>
          <w:rFonts w:ascii="Times New Roman" w:eastAsia="Times New Roman" w:hAnsi="Times New Roman"/>
          <w:sz w:val="28"/>
          <w:szCs w:val="28"/>
          <w:lang w:eastAsia="ru-RU"/>
        </w:rPr>
        <w:t>сотрудников на 2023</w:t>
      </w:r>
      <w:r w:rsidR="00DB2F43">
        <w:rPr>
          <w:rFonts w:ascii="Times New Roman" w:eastAsia="Times New Roman" w:hAnsi="Times New Roman"/>
          <w:sz w:val="28"/>
          <w:szCs w:val="28"/>
          <w:lang w:eastAsia="ru-RU"/>
        </w:rPr>
        <w:t xml:space="preserve"> год составляет 10</w:t>
      </w:r>
      <w:r w:rsidR="00B2157D">
        <w:rPr>
          <w:rFonts w:ascii="Times New Roman" w:eastAsia="Times New Roman" w:hAnsi="Times New Roman"/>
          <w:sz w:val="28"/>
          <w:szCs w:val="28"/>
          <w:lang w:eastAsia="ru-RU"/>
        </w:rPr>
        <w:t xml:space="preserve"> человек</w:t>
      </w:r>
      <w:r>
        <w:rPr>
          <w:rFonts w:ascii="Times New Roman" w:eastAsia="Times New Roman" w:hAnsi="Times New Roman"/>
          <w:sz w:val="28"/>
          <w:szCs w:val="28"/>
          <w:lang w:eastAsia="ru-RU"/>
        </w:rPr>
        <w:t>.</w:t>
      </w:r>
    </w:p>
    <w:p w:rsidR="0070443A" w:rsidRDefault="0070443A"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В связи с этим, можно сделать вывод, что работа </w:t>
      </w:r>
      <w:r w:rsidR="00B2157D">
        <w:rPr>
          <w:rFonts w:ascii="Times New Roman" w:eastAsia="Times New Roman" w:hAnsi="Times New Roman"/>
          <w:sz w:val="28"/>
          <w:szCs w:val="28"/>
          <w:lang w:eastAsia="ru-RU"/>
        </w:rPr>
        <w:t>сотрудника данного департамента является трудоемкой</w:t>
      </w:r>
      <w:r>
        <w:rPr>
          <w:rFonts w:ascii="Times New Roman" w:eastAsia="Times New Roman" w:hAnsi="Times New Roman"/>
          <w:sz w:val="28"/>
          <w:szCs w:val="28"/>
          <w:lang w:eastAsia="ru-RU"/>
        </w:rPr>
        <w:t xml:space="preserve">. В год </w:t>
      </w:r>
      <w:r w:rsidR="00B2157D">
        <w:rPr>
          <w:rFonts w:ascii="Times New Roman" w:eastAsia="Times New Roman" w:hAnsi="Times New Roman"/>
          <w:sz w:val="28"/>
          <w:szCs w:val="28"/>
          <w:lang w:eastAsia="ru-RU"/>
        </w:rPr>
        <w:t>через него проходят сотни соискателей, также он занимается продлением, переоформлением и заключением контрактов</w:t>
      </w:r>
      <w:r>
        <w:rPr>
          <w:rFonts w:ascii="Times New Roman" w:eastAsia="Times New Roman" w:hAnsi="Times New Roman"/>
          <w:sz w:val="28"/>
          <w:szCs w:val="28"/>
          <w:lang w:eastAsia="ru-RU"/>
        </w:rPr>
        <w:t>. Следовательно, данный программный продукт поможет снизить трудоемкость работы, а также сократить расходы, связанные с дополнительными</w:t>
      </w:r>
      <w:r w:rsidR="006266E8">
        <w:rPr>
          <w:rFonts w:ascii="Times New Roman" w:eastAsia="Times New Roman" w:hAnsi="Times New Roman"/>
          <w:sz w:val="28"/>
          <w:szCs w:val="28"/>
          <w:lang w:eastAsia="ru-RU"/>
        </w:rPr>
        <w:t xml:space="preserve"> выплатами по заработной плате.</w:t>
      </w:r>
    </w:p>
    <w:p w:rsidR="0070443A" w:rsidRPr="00EE4EF2" w:rsidRDefault="0070443A" w:rsidP="0070443A">
      <w:pPr>
        <w:pStyle w:val="a8"/>
        <w:ind w:left="0" w:firstLine="709"/>
        <w:contextualSpacing w:val="0"/>
        <w:jc w:val="both"/>
        <w:rPr>
          <w:rFonts w:ascii="Times New Roman" w:eastAsia="Times New Roman" w:hAnsi="Times New Roman"/>
          <w:sz w:val="28"/>
          <w:szCs w:val="28"/>
          <w:lang w:eastAsia="ru-RU"/>
        </w:rPr>
      </w:pPr>
      <w:r w:rsidRPr="00EE4EF2">
        <w:rPr>
          <w:rFonts w:ascii="Times New Roman" w:eastAsia="Times New Roman" w:hAnsi="Times New Roman"/>
          <w:sz w:val="28"/>
          <w:szCs w:val="28"/>
          <w:lang w:eastAsia="ru-RU"/>
        </w:rPr>
        <w:t>Экономия на заработной плате и начисления на заработную плату составляет:</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70443A" w:rsidRPr="00834F90" w:rsidRDefault="00692184" w:rsidP="00834F90">
      <w:pPr>
        <w:tabs>
          <w:tab w:val="left" w:pos="90"/>
        </w:tabs>
        <w:jc w:val="both"/>
        <w:rPr>
          <w:rFonts w:ascii="Times New Roman" w:eastAsia="Times New Roman" w:hAnsi="Times New Roman" w:cs="Times New Roman"/>
          <w:color w:val="000000"/>
          <w:spacing w:val="-2"/>
          <w:sz w:val="28"/>
          <w:szCs w:val="28"/>
          <w:lang w:eastAsia="ru-RU"/>
        </w:rPr>
      </w:pPr>
      <m:oMathPara>
        <m:oMathParaPr>
          <m:jc m:val="center"/>
        </m:oMathParaPr>
        <m:oMath>
          <m:sSub>
            <m:sSubPr>
              <m:ctrlPr>
                <w:rPr>
                  <w:rFonts w:ascii="Cambria Math" w:eastAsia="Times New Roman" w:hAnsi="Cambria Math" w:cs="Times New Roman"/>
                  <w:color w:val="000000"/>
                  <w:spacing w:val="-2"/>
                  <w:sz w:val="28"/>
                  <w:szCs w:val="28"/>
                  <w:lang w:eastAsia="ru-RU"/>
                </w:rPr>
              </m:ctrlPr>
            </m:sSubPr>
            <m:e>
              <m:r>
                <m:rPr>
                  <m:sty m:val="p"/>
                </m:rPr>
                <w:rPr>
                  <w:rFonts w:ascii="Cambria Math" w:eastAsia="Times New Roman" w:hAnsi="Cambria Math" w:cs="Times New Roman"/>
                  <w:color w:val="000000"/>
                  <w:spacing w:val="-2"/>
                  <w:sz w:val="28"/>
                  <w:szCs w:val="28"/>
                  <w:lang w:eastAsia="ru-RU"/>
                </w:rPr>
                <m:t>Э</m:t>
              </m:r>
            </m:e>
            <m:sub>
              <m:r>
                <m:rPr>
                  <m:sty m:val="p"/>
                </m:rPr>
                <w:rPr>
                  <w:rFonts w:ascii="Cambria Math" w:eastAsia="Times New Roman" w:hAnsi="Cambria Math" w:cs="Times New Roman"/>
                  <w:color w:val="000000"/>
                  <w:spacing w:val="-2"/>
                  <w:sz w:val="28"/>
                  <w:szCs w:val="28"/>
                  <w:lang w:eastAsia="ru-RU"/>
                </w:rPr>
                <m:t>з.п.</m:t>
              </m:r>
            </m:sub>
          </m:sSub>
          <m:r>
            <m:rPr>
              <m:sty m:val="p"/>
            </m:rPr>
            <w:rPr>
              <w:rFonts w:ascii="Cambria Math" w:eastAsia="Times New Roman" w:hAnsi="Cambria Math" w:cs="Times New Roman"/>
              <w:color w:val="000000"/>
              <w:spacing w:val="-2"/>
              <w:sz w:val="28"/>
              <w:szCs w:val="28"/>
              <w:lang w:eastAsia="ru-RU"/>
            </w:rPr>
            <m:t>=1,61∙</m:t>
          </m:r>
          <m:d>
            <m:dPr>
              <m:ctrlPr>
                <w:rPr>
                  <w:rFonts w:ascii="Cambria Math" w:eastAsia="Times New Roman" w:hAnsi="Cambria Math" w:cs="Times New Roman"/>
                  <w:color w:val="000000"/>
                  <w:spacing w:val="-2"/>
                  <w:sz w:val="28"/>
                  <w:szCs w:val="28"/>
                  <w:lang w:eastAsia="ru-RU"/>
                </w:rPr>
              </m:ctrlPr>
            </m:dPr>
            <m:e>
              <m:r>
                <m:rPr>
                  <m:sty m:val="p"/>
                </m:rPr>
                <w:rPr>
                  <w:rFonts w:ascii="Cambria Math" w:eastAsia="Times New Roman" w:hAnsi="Cambria Math" w:cs="Times New Roman"/>
                  <w:color w:val="000000"/>
                  <w:spacing w:val="-2"/>
                  <w:sz w:val="28"/>
                  <w:szCs w:val="28"/>
                  <w:lang w:eastAsia="ru-RU"/>
                </w:rPr>
                <m:t>4-1,5</m:t>
              </m:r>
            </m:e>
          </m:d>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1200</m:t>
          </m:r>
          <m:r>
            <m:rPr>
              <m:sty m:val="p"/>
            </m:rPr>
            <w:rPr>
              <w:rFonts w:ascii="Cambria Math" w:eastAsia="Times New Roman" w:hAnsi="Cambria Math" w:cs="Times New Roman"/>
              <w:color w:val="000000"/>
              <w:spacing w:val="-2"/>
              <w:sz w:val="28"/>
              <w:szCs w:val="28"/>
              <w:lang w:eastAsia="ru-RU"/>
            </w:rPr>
            <m:t>∙</m:t>
          </m:r>
          <m:r>
            <w:rPr>
              <w:rFonts w:ascii="Cambria Math" w:eastAsia="Times New Roman" w:hAnsi="Cambria Math" w:cs="Times New Roman"/>
              <w:color w:val="000000"/>
              <w:spacing w:val="-2"/>
              <w:sz w:val="28"/>
              <w:szCs w:val="28"/>
              <w:lang w:eastAsia="ru-RU"/>
            </w:rPr>
            <m:t>1,4</m:t>
          </m:r>
          <m:r>
            <m:rPr>
              <m:sty m:val="p"/>
            </m:rPr>
            <w:rPr>
              <w:rFonts w:ascii="Cambria Math" w:eastAsia="Times New Roman" w:hAnsi="Cambria Math" w:cs="Times New Roman"/>
              <w:color w:val="000000"/>
              <w:spacing w:val="-2"/>
              <w:sz w:val="28"/>
              <w:szCs w:val="28"/>
              <w:lang w:eastAsia="ru-RU"/>
            </w:rPr>
            <m:t>∙1,346= 9102 руб.</m:t>
          </m:r>
        </m:oMath>
      </m:oMathPara>
    </w:p>
    <w:p w:rsidR="00DB2F43" w:rsidRDefault="00DB2F43" w:rsidP="0070443A">
      <w:pPr>
        <w:tabs>
          <w:tab w:val="left" w:pos="90"/>
          <w:tab w:val="left" w:pos="720"/>
        </w:tabs>
        <w:ind w:left="720"/>
        <w:jc w:val="both"/>
        <w:rPr>
          <w:rFonts w:ascii="Times New Roman" w:eastAsia="Times New Roman" w:hAnsi="Times New Roman" w:cs="Times New Roman"/>
          <w:color w:val="000000"/>
          <w:spacing w:val="-2"/>
          <w:sz w:val="28"/>
          <w:szCs w:val="28"/>
          <w:lang w:eastAsia="ru-RU"/>
        </w:rPr>
      </w:pPr>
    </w:p>
    <w:p w:rsidR="0070443A" w:rsidRPr="00DD18F4" w:rsidRDefault="0070443A" w:rsidP="00834F90">
      <w:pPr>
        <w:jc w:val="both"/>
        <w:rPr>
          <w:rFonts w:ascii="Times New Roman" w:eastAsia="Times New Roman" w:hAnsi="Times New Roman" w:cs="Times New Roman"/>
          <w:sz w:val="28"/>
          <w:szCs w:val="28"/>
          <w:lang w:eastAsia="ru-RU"/>
        </w:rPr>
      </w:pPr>
    </w:p>
    <w:p w:rsidR="0070443A" w:rsidRPr="0080146A" w:rsidRDefault="0070443A" w:rsidP="0070443A">
      <w:pPr>
        <w:pStyle w:val="2"/>
        <w:spacing w:before="0" w:line="276" w:lineRule="auto"/>
        <w:ind w:left="710"/>
        <w:rPr>
          <w:rFonts w:ascii="Times New Roman" w:hAnsi="Times New Roman" w:cs="Times New Roman"/>
          <w:b/>
          <w:color w:val="000000" w:themeColor="text1"/>
          <w:sz w:val="28"/>
          <w:szCs w:val="28"/>
        </w:rPr>
      </w:pPr>
      <w:bookmarkStart w:id="72" w:name="_Toc452559818"/>
      <w:bookmarkStart w:id="73" w:name="_Toc481615303"/>
      <w:bookmarkStart w:id="74" w:name="_Toc136328082"/>
      <w:r>
        <w:rPr>
          <w:rFonts w:ascii="Times New Roman" w:hAnsi="Times New Roman" w:cs="Times New Roman"/>
          <w:b/>
          <w:color w:val="000000" w:themeColor="text1"/>
          <w:sz w:val="28"/>
          <w:szCs w:val="28"/>
        </w:rPr>
        <w:t xml:space="preserve">4.4 </w:t>
      </w:r>
      <w:r w:rsidRPr="0080146A">
        <w:rPr>
          <w:rFonts w:ascii="Times New Roman" w:hAnsi="Times New Roman" w:cs="Times New Roman"/>
          <w:b/>
          <w:color w:val="000000" w:themeColor="text1"/>
          <w:sz w:val="28"/>
          <w:szCs w:val="28"/>
        </w:rPr>
        <w:t>Расчёт показателей эффективности использования программного продукта</w:t>
      </w:r>
      <w:bookmarkEnd w:id="72"/>
      <w:bookmarkEnd w:id="73"/>
      <w:bookmarkEnd w:id="74"/>
    </w:p>
    <w:p w:rsidR="0070443A" w:rsidRDefault="0070443A" w:rsidP="0070443A">
      <w:pPr>
        <w:rPr>
          <w:lang w:eastAsia="ru-RU"/>
        </w:rPr>
      </w:pPr>
    </w:p>
    <w:p w:rsidR="0070443A" w:rsidRPr="003978E2" w:rsidRDefault="0070443A" w:rsidP="0070443A">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Для расчета показателей экономической эффективности использования программного продукта необходимо полученные суммы результата (прироста чистой прибыли) и затрат (капитальных вложений) по годам привести к единому времени – расчетному г</w:t>
      </w:r>
      <w:r w:rsidR="00DB2F43">
        <w:rPr>
          <w:rFonts w:ascii="Times New Roman" w:eastAsia="Times New Roman" w:hAnsi="Times New Roman"/>
          <w:sz w:val="28"/>
          <w:szCs w:val="28"/>
          <w:lang w:eastAsia="ru-RU"/>
        </w:rPr>
        <w:t>оду (за расчетный год принят 2023</w:t>
      </w:r>
      <w:r w:rsidRPr="003978E2">
        <w:rPr>
          <w:rFonts w:ascii="Times New Roman" w:eastAsia="Times New Roman" w:hAnsi="Times New Roman"/>
          <w:sz w:val="28"/>
          <w:szCs w:val="28"/>
          <w:lang w:eastAsia="ru-RU"/>
        </w:rPr>
        <w:t xml:space="preserve"> год) путем умножения результатов и затрат за каждый год на коэффициент приведения (αt), который рассчитывается по формуле:</w:t>
      </w:r>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0288" behindDoc="0" locked="0" layoutInCell="1" allowOverlap="1" wp14:anchorId="1B1C6508" wp14:editId="2B5C9E34">
                <wp:simplePos x="0" y="0"/>
                <wp:positionH relativeFrom="column">
                  <wp:posOffset>5448300</wp:posOffset>
                </wp:positionH>
                <wp:positionV relativeFrom="paragraph">
                  <wp:posOffset>186690</wp:posOffset>
                </wp:positionV>
                <wp:extent cx="485775" cy="314325"/>
                <wp:effectExtent l="0" t="0" r="9525" b="9525"/>
                <wp:wrapNone/>
                <wp:docPr id="60" name="Надпись 60"/>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C6508" id="Надпись 60" o:spid="_x0000_s1027" type="#_x0000_t202" style="position:absolute;left:0;text-align:left;margin-left:429pt;margin-top:14.7pt;width:38.2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kA/awIAAKYEAAAOAAAAZHJzL2Uyb0RvYy54bWysVM1uEzEQviPxDpbvdJM0aUvUTRVaBSFV&#10;tFKLena83mYlr8fYTnbDjTuvwDtw4MCNV0jfiM/eJC2FEyIHZ/484/nmmz09a2vNVsr5ikzO+wc9&#10;zpSRVFTmPucfbmevTjjzQZhCaDIq52vl+dnk5YvTxo7VgBakC+UYkhg/bmzOFyHYcZZ5uVC18Adk&#10;lYGzJFeLANXdZ4UTDbLXOhv0ekdZQ66wjqTyHtaLzsknKX9ZKhmuytKrwHTO8baQTpfOeTyzyakY&#10;3zthF5XcPkP8wytqURkU3ae6EEGwpav+SFVX0pGnMhxIqjMqy0qq1AO66feedXOzEFalXgCOt3uY&#10;/P9LK9+vrh2ripwfAR4jasxo83XzbfN983Pz4+HzwxcGB1BqrB8j+MYiPLRvqMW0d3YPY2y+LV0d&#10;/9EWgx8J13uMVRuYhHF4Mjo+HnEm4TrsDw8Ho5gle7xsnQ9vFdUsCjl3GGFCVqwufehCdyGxlidd&#10;FbNK66Ss/bl2bCUwbZCkoIYzLXyAMeez9NtW++2aNqwBAIejXqpkKObrSmkT86rEpG39iETXcZRC&#10;O28Tfns05lSsAZKjjmzeylmFVi7xjmvhwC7ggo0JVzhKTahMW4mzBblPf7PHeAwdXs4asDXn/uNS&#10;OIX23hnQ4XV/OIz0TspwdDyA4p565k89ZlmfEyDqYzetTGKMD3onlo7qOyzWNFaFSxiJ2jkPO/E8&#10;dDuExZRqOk1BILQV4dLcWBlTR9zioG7bO+HsdpoBNHhPO16L8bOhdrHxpqHpMlBZpYlHnDtUwZSo&#10;YBkSZ7aLG7ftqZ6iHj8vk18AAAD//wMAUEsDBBQABgAIAAAAIQCBvEmJ4gAAAAkBAAAPAAAAZHJz&#10;L2Rvd25yZXYueG1sTI9BS8NAFITvgv9heYI3u7G2msS8FBFFC4ZqFLxus88kmn0bstsm9te7nvQ4&#10;zDDzTbaaTCf2NLjWMsL5LAJBXFndco3w9np/FoNwXrFWnWVC+CYHq/z4KFOptiO/0L70tQgl7FKF&#10;0Hjfp1K6qiGj3Mz2xMH7sINRPsihlnpQYyg3nZxH0aU0quWw0KiebhuqvsqdQXgfy4dhs15/PveP&#10;xWFzKIsnuisQT0+mm2sQnib/F4Zf/IAOeWDa2h1rJzqEeBmHLx5hnixAhEBysViC2CJcxQnIPJP/&#10;H+Q/AAAA//8DAFBLAQItABQABgAIAAAAIQC2gziS/gAAAOEBAAATAAAAAAAAAAAAAAAAAAAAAABb&#10;Q29udGVudF9UeXBlc10ueG1sUEsBAi0AFAAGAAgAAAAhADj9If/WAAAAlAEAAAsAAAAAAAAAAAAA&#10;AAAALwEAAF9yZWxzLy5yZWxzUEsBAi0AFAAGAAgAAAAhAE/GQD9rAgAApgQAAA4AAAAAAAAAAAAA&#10;AAAALgIAAGRycy9lMm9Eb2MueG1sUEsBAi0AFAAGAAgAAAAhAIG8SYniAAAACQEAAA8AAAAAAAAA&#10;AAAAAAAAxQQAAGRycy9kb3ducmV2LnhtbFBLBQYAAAAABAAEAPMAAADUBQ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(4.10)</w:t>
                      </w:r>
                    </w:p>
                  </w:txbxContent>
                </v:textbox>
              </v:shape>
            </w:pict>
          </mc:Fallback>
        </mc:AlternateContent>
      </w:r>
    </w:p>
    <w:p w:rsidR="0070443A" w:rsidRPr="00DD18F4" w:rsidRDefault="00692184" w:rsidP="0070443A">
      <w:pPr>
        <w:ind w:firstLine="709"/>
        <w:jc w:val="both"/>
        <w:rPr>
          <w:rFonts w:ascii="Times New Roman" w:eastAsia="Times New Roman" w:hAnsi="Times New Roman" w:cs="Times New Roman"/>
          <w:color w:val="000000"/>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t</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Е</m:t>
                      </m:r>
                    </m:e>
                    <m:sub>
                      <m:r>
                        <w:rPr>
                          <w:rFonts w:ascii="Cambria Math" w:eastAsia="Times New Roman" w:hAnsi="Cambria Math" w:cs="Times New Roman"/>
                          <w:color w:val="000000"/>
                          <w:sz w:val="28"/>
                          <w:szCs w:val="28"/>
                          <w:lang w:eastAsia="ru-RU"/>
                        </w:rPr>
                        <m:t>н</m:t>
                      </m:r>
                    </m:sub>
                  </m:sSub>
                </m:e>
              </m:d>
            </m:e>
            <m:sup>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sup>
          </m:sSup>
          <m:r>
            <w:rPr>
              <w:rFonts w:ascii="Cambria Math" w:eastAsia="Times New Roman" w:hAnsi="Cambria Math" w:cs="Times New Roman"/>
              <w:color w:val="000000"/>
              <w:sz w:val="28"/>
              <w:szCs w:val="28"/>
              <w:lang w:eastAsia="ru-RU"/>
            </w:rPr>
            <m:t>,</m:t>
          </m:r>
        </m:oMath>
      </m:oMathPara>
    </w:p>
    <w:p w:rsidR="0070443A" w:rsidRDefault="0070443A" w:rsidP="0070443A">
      <w:pPr>
        <w:ind w:firstLine="709"/>
        <w:jc w:val="both"/>
        <w:rPr>
          <w:rFonts w:ascii="Times New Roman" w:eastAsia="Times New Roman" w:hAnsi="Times New Roman" w:cs="Times New Roman"/>
          <w:color w:val="000000"/>
          <w:spacing w:val="-6"/>
          <w:sz w:val="28"/>
          <w:szCs w:val="28"/>
          <w:lang w:eastAsia="ru-RU"/>
        </w:rPr>
      </w:pPr>
    </w:p>
    <w:p w:rsidR="0070443A" w:rsidRPr="003978E2" w:rsidRDefault="0070443A" w:rsidP="00834F90">
      <w:pPr>
        <w:pStyle w:val="a8"/>
        <w:ind w:left="0" w:firstLine="709"/>
        <w:contextualSpacing w:val="0"/>
        <w:jc w:val="both"/>
        <w:rPr>
          <w:rFonts w:ascii="Times New Roman" w:eastAsia="Times New Roman" w:hAnsi="Times New Roman"/>
          <w:sz w:val="28"/>
          <w:szCs w:val="28"/>
          <w:lang w:eastAsia="ru-RU"/>
        </w:rPr>
      </w:pPr>
      <w:r w:rsidRPr="003978E2">
        <w:rPr>
          <w:rFonts w:ascii="Times New Roman" w:eastAsia="Times New Roman" w:hAnsi="Times New Roman"/>
          <w:sz w:val="28"/>
          <w:szCs w:val="28"/>
          <w:lang w:eastAsia="ru-RU"/>
        </w:rPr>
        <w:t xml:space="preserve">где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oMath>
      <w:r w:rsidRPr="003978E2">
        <w:rPr>
          <w:rFonts w:ascii="Times New Roman" w:eastAsia="Times New Roman" w:hAnsi="Times New Roman"/>
          <w:sz w:val="28"/>
          <w:szCs w:val="28"/>
          <w:lang w:eastAsia="ru-RU"/>
        </w:rPr>
        <w:t xml:space="preserve"> – норматив приведения разновременных затрат и результатов (</w:t>
      </w:r>
      <m:oMath>
        <m:sSub>
          <m:sSubPr>
            <m:ctrlPr>
              <w:rPr>
                <w:rFonts w:ascii="Cambria Math" w:eastAsia="Times New Roman" w:hAnsi="Cambria Math"/>
                <w:sz w:val="28"/>
                <w:szCs w:val="28"/>
                <w:lang w:eastAsia="ru-RU"/>
              </w:rPr>
            </m:ctrlPr>
          </m:sSubPr>
          <m:e>
            <m:r>
              <m:rPr>
                <m:sty m:val="p"/>
              </m:rPr>
              <w:rPr>
                <w:rFonts w:ascii="Cambria Math" w:eastAsia="Times New Roman" w:hAnsi="Cambria Math"/>
                <w:sz w:val="28"/>
                <w:szCs w:val="28"/>
                <w:lang w:eastAsia="ru-RU"/>
              </w:rPr>
              <m:t>Е</m:t>
            </m:r>
          </m:e>
          <m:sub>
            <m:r>
              <m:rPr>
                <m:sty m:val="p"/>
              </m:rPr>
              <w:rPr>
                <w:rFonts w:ascii="Cambria Math" w:eastAsia="Times New Roman" w:hAnsi="Cambria Math"/>
                <w:sz w:val="28"/>
                <w:szCs w:val="28"/>
                <w:lang w:eastAsia="ru-RU"/>
              </w:rPr>
              <m:t>н</m:t>
            </m:r>
          </m:sub>
        </m:sSub>
        <m:r>
          <m:rPr>
            <m:sty m:val="p"/>
          </m:rPr>
          <w:rPr>
            <w:rFonts w:ascii="Cambria Math" w:eastAsia="Times New Roman" w:hAnsi="Cambria Math"/>
            <w:sz w:val="28"/>
            <w:szCs w:val="28"/>
            <w:lang w:eastAsia="ru-RU"/>
          </w:rPr>
          <m:t xml:space="preserve">=10% </m:t>
        </m:r>
      </m:oMath>
      <w:r w:rsidRPr="003978E2">
        <w:rPr>
          <w:rFonts w:ascii="Times New Roman" w:eastAsia="Times New Roman" w:hAnsi="Times New Roman"/>
          <w:sz w:val="28"/>
          <w:szCs w:val="28"/>
          <w:lang w:eastAsia="ru-RU"/>
        </w:rPr>
        <w:t>).</w:t>
      </w:r>
    </w:p>
    <w:p w:rsidR="0070443A" w:rsidRPr="00DD18F4" w:rsidRDefault="00692184" w:rsidP="00834F90">
      <w:pPr>
        <w:ind w:firstLine="709"/>
        <w:jc w:val="both"/>
        <w:rPr>
          <w:rFonts w:ascii="Times New Roman" w:eastAsia="Times New Roman" w:hAnsi="Times New Roman" w:cs="Times New Roman"/>
          <w:sz w:val="28"/>
          <w:szCs w:val="28"/>
          <w:lang w:eastAsia="ru-RU"/>
        </w:rPr>
      </w:p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oMath>
      <w:r w:rsidR="0070443A" w:rsidRPr="00DD18F4">
        <w:rPr>
          <w:rFonts w:ascii="Times New Roman" w:eastAsia="Times New Roman" w:hAnsi="Times New Roman" w:cs="Times New Roman"/>
          <w:color w:val="000000"/>
          <w:sz w:val="28"/>
          <w:szCs w:val="28"/>
        </w:rPr>
        <w:t xml:space="preserve"> </w:t>
      </w:r>
      <w:r w:rsidR="0070443A" w:rsidRPr="00DD18F4">
        <w:rPr>
          <w:rFonts w:ascii="Times New Roman" w:eastAsia="Times New Roman" w:hAnsi="Times New Roman" w:cs="Times New Roman"/>
          <w:color w:val="000000"/>
          <w:sz w:val="28"/>
          <w:szCs w:val="28"/>
          <w:lang w:eastAsia="ru-RU"/>
        </w:rPr>
        <w:t xml:space="preserve">– расчетный год,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t</m:t>
            </m:r>
          </m:e>
          <m:sub>
            <m:r>
              <w:rPr>
                <w:rFonts w:ascii="Cambria Math" w:eastAsia="Times New Roman" w:hAnsi="Cambria Math" w:cs="Times New Roman"/>
                <w:color w:val="000000"/>
                <w:sz w:val="28"/>
                <w:szCs w:val="28"/>
                <w:lang w:eastAsia="ru-RU"/>
              </w:rPr>
              <m:t>р</m:t>
            </m:r>
          </m:sub>
        </m:sSub>
        <m:r>
          <w:rPr>
            <w:rFonts w:ascii="Cambria Math" w:eastAsia="Times New Roman" w:hAnsi="Cambria Math" w:cs="Times New Roman"/>
            <w:color w:val="000000"/>
            <w:sz w:val="28"/>
            <w:szCs w:val="28"/>
            <w:lang w:eastAsia="ru-RU"/>
          </w:rPr>
          <m:t>=1</m:t>
        </m:r>
      </m:oMath>
      <w:r w:rsidR="0070443A" w:rsidRPr="00DD18F4">
        <w:rPr>
          <w:rFonts w:ascii="Times New Roman" w:eastAsia="Times New Roman" w:hAnsi="Times New Roman" w:cs="Times New Roman"/>
          <w:color w:val="000000"/>
          <w:sz w:val="28"/>
          <w:szCs w:val="28"/>
          <w:lang w:eastAsia="ru-RU"/>
        </w:rPr>
        <w:t>;</w:t>
      </w:r>
    </w:p>
    <w:p w:rsidR="0070443A" w:rsidRDefault="0070443A" w:rsidP="00834F90">
      <w:pPr>
        <w:ind w:firstLine="709"/>
        <w:jc w:val="both"/>
        <w:rPr>
          <w:rFonts w:ascii="Times New Roman" w:eastAsia="Times New Roman" w:hAnsi="Times New Roman" w:cs="Times New Roman"/>
          <w:color w:val="000000"/>
          <w:sz w:val="28"/>
          <w:szCs w:val="28"/>
          <w:lang w:eastAsia="ru-RU"/>
        </w:rPr>
      </w:pPr>
      <m:oMath>
        <m:r>
          <w:rPr>
            <w:rFonts w:ascii="Cambria Math" w:eastAsia="Times New Roman" w:hAnsi="Cambria Math" w:cs="Times New Roman"/>
            <w:color w:val="000000"/>
            <w:sz w:val="28"/>
            <w:szCs w:val="28"/>
            <w:lang w:val="en-US" w:eastAsia="ru-RU"/>
          </w:rPr>
          <m:t>t</m:t>
        </m:r>
      </m:oMath>
      <w:r w:rsidRPr="00DD18F4">
        <w:rPr>
          <w:rFonts w:ascii="Times New Roman" w:eastAsia="Times New Roman" w:hAnsi="Times New Roman" w:cs="Times New Roman"/>
          <w:color w:val="000000"/>
          <w:sz w:val="28"/>
          <w:szCs w:val="28"/>
        </w:rPr>
        <w:t xml:space="preserve"> </w:t>
      </w:r>
      <w:r w:rsidRPr="00DD18F4">
        <w:rPr>
          <w:rFonts w:ascii="Times New Roman" w:eastAsia="Times New Roman" w:hAnsi="Times New Roman" w:cs="Times New Roman"/>
          <w:color w:val="000000"/>
          <w:sz w:val="28"/>
          <w:szCs w:val="28"/>
          <w:lang w:eastAsia="ru-RU"/>
        </w:rPr>
        <w:t>– номер года, результаты и затраты котор</w:t>
      </w:r>
      <w:r w:rsidR="002B5521">
        <w:rPr>
          <w:rFonts w:ascii="Times New Roman" w:eastAsia="Times New Roman" w:hAnsi="Times New Roman" w:cs="Times New Roman"/>
          <w:color w:val="000000"/>
          <w:sz w:val="28"/>
          <w:szCs w:val="28"/>
          <w:lang w:eastAsia="ru-RU"/>
        </w:rPr>
        <w:t>ого приводятся к расчетному (2023 – 1, 2024– 2, 2025 – 3, 2026</w:t>
      </w:r>
      <w:r w:rsidRPr="00DD18F4">
        <w:rPr>
          <w:rFonts w:ascii="Times New Roman" w:eastAsia="Times New Roman" w:hAnsi="Times New Roman" w:cs="Times New Roman"/>
          <w:color w:val="000000"/>
          <w:sz w:val="28"/>
          <w:szCs w:val="28"/>
          <w:lang w:eastAsia="ru-RU"/>
        </w:rPr>
        <w:t xml:space="preserve"> – 4).</w:t>
      </w: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Коэффициенты приведения для каждого из годов составляют:</w:t>
      </w:r>
    </w:p>
    <w:p w:rsidR="0070443A" w:rsidRPr="00D941E2" w:rsidRDefault="00692184" w:rsidP="0070443A">
      <w:pPr>
        <w:ind w:left="720"/>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1</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1-1</m:t>
              </m:r>
            </m:sup>
          </m:sSup>
          <m:r>
            <w:rPr>
              <w:rFonts w:ascii="Cambria Math" w:eastAsia="Times New Roman" w:hAnsi="Cambria Math" w:cs="Times New Roman"/>
              <w:color w:val="000000"/>
              <w:sz w:val="28"/>
              <w:szCs w:val="28"/>
              <w:lang w:eastAsia="ru-RU"/>
            </w:rPr>
            <m:t>=1-2023 год;</m:t>
          </m:r>
        </m:oMath>
      </m:oMathPara>
    </w:p>
    <w:p w:rsidR="0070443A" w:rsidRPr="00D941E2" w:rsidRDefault="0069218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2</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1-2</m:t>
              </m:r>
            </m:sup>
          </m:sSup>
          <m:r>
            <w:rPr>
              <w:rFonts w:ascii="Cambria Math" w:eastAsia="Times New Roman" w:hAnsi="Cambria Math" w:cs="Times New Roman"/>
              <w:color w:val="000000"/>
              <w:sz w:val="28"/>
              <w:szCs w:val="28"/>
              <w:lang w:eastAsia="ru-RU"/>
            </w:rPr>
            <m:t>=0,909-2024 год;</m:t>
          </m:r>
        </m:oMath>
      </m:oMathPara>
    </w:p>
    <w:p w:rsidR="0070443A" w:rsidRPr="00D941E2" w:rsidRDefault="0069218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3</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1-3</m:t>
              </m:r>
            </m:sup>
          </m:sSup>
          <m:r>
            <w:rPr>
              <w:rFonts w:ascii="Cambria Math" w:eastAsia="Times New Roman" w:hAnsi="Cambria Math" w:cs="Times New Roman"/>
              <w:color w:val="000000"/>
              <w:sz w:val="28"/>
              <w:szCs w:val="28"/>
              <w:lang w:eastAsia="ru-RU"/>
            </w:rPr>
            <m:t>=0,826-2025 год;</m:t>
          </m:r>
        </m:oMath>
      </m:oMathPara>
    </w:p>
    <w:p w:rsidR="0070443A" w:rsidRPr="00D941E2" w:rsidRDefault="00692184" w:rsidP="0070443A">
      <w:pPr>
        <w:ind w:left="709"/>
        <w:jc w:val="center"/>
        <w:rPr>
          <w:rFonts w:ascii="Times New Roman" w:eastAsia="Times New Roman" w:hAnsi="Times New Roman" w:cs="Times New Roman"/>
          <w:i/>
          <w:color w:val="000000"/>
          <w:sz w:val="28"/>
          <w:szCs w:val="28"/>
          <w:lang w:eastAsia="ru-RU"/>
        </w:rPr>
      </w:pPr>
      <m:oMathPara>
        <m:oMathParaPr>
          <m:jc m:val="left"/>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α</m:t>
              </m:r>
            </m:e>
            <m:sub>
              <m:r>
                <w:rPr>
                  <w:rFonts w:ascii="Cambria Math" w:eastAsia="Times New Roman" w:hAnsi="Cambria Math" w:cs="Times New Roman"/>
                  <w:color w:val="000000"/>
                  <w:sz w:val="28"/>
                  <w:szCs w:val="28"/>
                  <w:lang w:eastAsia="ru-RU"/>
                </w:rPr>
                <m:t>4</m:t>
              </m:r>
            </m:sub>
          </m:sSub>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eastAsia="ru-RU"/>
                </w:rPr>
              </m:ctrlPr>
            </m:sSupPr>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1+0,1</m:t>
                  </m:r>
                </m:e>
              </m:d>
            </m:e>
            <m:sup>
              <m:r>
                <w:rPr>
                  <w:rFonts w:ascii="Cambria Math" w:eastAsia="Times New Roman" w:hAnsi="Cambria Math" w:cs="Times New Roman"/>
                  <w:color w:val="000000"/>
                  <w:sz w:val="28"/>
                  <w:szCs w:val="28"/>
                  <w:lang w:eastAsia="ru-RU"/>
                </w:rPr>
                <m:t>1-4</m:t>
              </m:r>
            </m:sup>
          </m:sSup>
          <m:r>
            <w:rPr>
              <w:rFonts w:ascii="Cambria Math" w:eastAsia="Times New Roman" w:hAnsi="Cambria Math" w:cs="Times New Roman"/>
              <w:color w:val="000000"/>
              <w:sz w:val="28"/>
              <w:szCs w:val="28"/>
              <w:lang w:eastAsia="ru-RU"/>
            </w:rPr>
            <m:t>=0,75-2026 год;</m:t>
          </m:r>
        </m:oMath>
      </m:oMathPara>
    </w:p>
    <w:p w:rsidR="0070443A" w:rsidRPr="00A80491" w:rsidRDefault="0070443A" w:rsidP="0070443A">
      <w:pPr>
        <w:ind w:left="709"/>
        <w:jc w:val="center"/>
        <w:rPr>
          <w:rFonts w:ascii="Times New Roman" w:eastAsia="Times New Roman" w:hAnsi="Times New Roman" w:cs="Times New Roman"/>
          <w:color w:val="000000"/>
          <w:sz w:val="28"/>
          <w:szCs w:val="28"/>
          <w:lang w:eastAsia="ru-RU"/>
        </w:rPr>
      </w:pPr>
    </w:p>
    <w:p w:rsidR="0070443A" w:rsidRPr="00A64DC4" w:rsidRDefault="0070443A" w:rsidP="0070443A">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Результаты расчета показателей эффективности </w:t>
      </w:r>
      <w:r>
        <w:rPr>
          <w:rFonts w:ascii="Times New Roman" w:eastAsia="Times New Roman" w:hAnsi="Times New Roman"/>
          <w:sz w:val="28"/>
          <w:szCs w:val="28"/>
          <w:lang w:eastAsia="ru-RU"/>
        </w:rPr>
        <w:t xml:space="preserve">для программного продукта </w:t>
      </w:r>
      <w:r w:rsidRPr="00A64DC4">
        <w:rPr>
          <w:rFonts w:ascii="Times New Roman" w:eastAsia="Times New Roman" w:hAnsi="Times New Roman"/>
          <w:sz w:val="28"/>
          <w:szCs w:val="28"/>
          <w:lang w:eastAsia="ru-RU"/>
        </w:rPr>
        <w:t>приведены в таблице 4.2.</w:t>
      </w:r>
    </w:p>
    <w:p w:rsidR="00760DAD" w:rsidRPr="009C0369" w:rsidRDefault="0070443A" w:rsidP="009C0369">
      <w:pPr>
        <w:pStyle w:val="a8"/>
        <w:ind w:left="0" w:firstLine="709"/>
        <w:contextualSpacing w:val="0"/>
        <w:jc w:val="both"/>
        <w:rPr>
          <w:rFonts w:ascii="Times New Roman" w:eastAsia="Times New Roman" w:hAnsi="Times New Roman"/>
          <w:sz w:val="28"/>
          <w:szCs w:val="28"/>
          <w:lang w:eastAsia="ru-RU"/>
        </w:rPr>
      </w:pPr>
      <w:r w:rsidRPr="00A64DC4">
        <w:rPr>
          <w:rFonts w:ascii="Times New Roman" w:eastAsia="Times New Roman" w:hAnsi="Times New Roman"/>
          <w:sz w:val="28"/>
          <w:szCs w:val="28"/>
          <w:lang w:eastAsia="ru-RU"/>
        </w:rPr>
        <w:t xml:space="preserve">Проект планируется внедрить в компанию во втором полугодии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года, поэтому в </w:t>
      </w:r>
      <w:r w:rsidR="00760DAD">
        <w:rPr>
          <w:rFonts w:ascii="Times New Roman" w:eastAsia="Times New Roman" w:hAnsi="Times New Roman"/>
          <w:sz w:val="28"/>
          <w:szCs w:val="28"/>
          <w:lang w:eastAsia="ru-RU"/>
        </w:rPr>
        <w:t>2023</w:t>
      </w:r>
      <w:r w:rsidRPr="00A64DC4">
        <w:rPr>
          <w:rFonts w:ascii="Times New Roman" w:eastAsia="Times New Roman" w:hAnsi="Times New Roman"/>
          <w:sz w:val="28"/>
          <w:szCs w:val="28"/>
          <w:lang w:eastAsia="ru-RU"/>
        </w:rPr>
        <w:t xml:space="preserve"> году организация может получить только 50% прибыли (</w:t>
      </w:r>
      <w:r w:rsidR="00760DAD">
        <w:rPr>
          <w:rFonts w:ascii="Times New Roman" w:eastAsia="Times New Roman" w:hAnsi="Times New Roman"/>
          <w:sz w:val="28"/>
          <w:szCs w:val="28"/>
          <w:lang w:eastAsia="ru-RU"/>
        </w:rPr>
        <w:t>9102</w:t>
      </w:r>
      <w:r w:rsidRPr="00A64DC4">
        <w:rPr>
          <w:rFonts w:ascii="Times New Roman" w:eastAsia="Times New Roman" w:hAnsi="Times New Roman"/>
          <w:sz w:val="28"/>
          <w:szCs w:val="28"/>
          <w:lang w:eastAsia="ru-RU"/>
        </w:rPr>
        <w:t xml:space="preserve"> · 0,5 = </w:t>
      </w:r>
      <w:r w:rsidR="00760DAD">
        <w:rPr>
          <w:rFonts w:ascii="Times New Roman" w:hAnsi="Times New Roman"/>
          <w:spacing w:val="-14"/>
          <w:sz w:val="28"/>
          <w:szCs w:val="28"/>
        </w:rPr>
        <w:t>4551</w:t>
      </w:r>
      <w:r w:rsidRPr="00932407">
        <w:rPr>
          <w:rFonts w:ascii="Times New Roman" w:hAnsi="Times New Roman"/>
          <w:spacing w:val="-14"/>
          <w:sz w:val="28"/>
          <w:szCs w:val="28"/>
        </w:rPr>
        <w:t xml:space="preserve"> </w:t>
      </w:r>
      <w:r w:rsidRPr="00A64DC4">
        <w:rPr>
          <w:rFonts w:ascii="Times New Roman" w:eastAsia="Times New Roman" w:hAnsi="Times New Roman"/>
          <w:sz w:val="28"/>
          <w:szCs w:val="28"/>
          <w:lang w:eastAsia="ru-RU"/>
        </w:rPr>
        <w:t>руб.).</w:t>
      </w:r>
    </w:p>
    <w:p w:rsidR="00403C18" w:rsidRDefault="00403C18" w:rsidP="00403C18">
      <w:pPr>
        <w:rPr>
          <w:rFonts w:ascii="Times New Roman" w:eastAsia="Times New Roman" w:hAnsi="Times New Roman" w:cs="Times New Roman"/>
          <w:color w:val="000000"/>
          <w:sz w:val="28"/>
          <w:szCs w:val="28"/>
          <w:lang w:eastAsia="ru-RU"/>
        </w:rPr>
      </w:pPr>
    </w:p>
    <w:p w:rsidR="0070443A" w:rsidRDefault="0070443A" w:rsidP="00403C18">
      <w:pPr>
        <w:rPr>
          <w:rFonts w:ascii="Times New Roman" w:eastAsia="Times New Roman" w:hAnsi="Times New Roman" w:cs="Times New Roman"/>
          <w:color w:val="000000"/>
          <w:sz w:val="28"/>
          <w:szCs w:val="28"/>
        </w:rPr>
      </w:pPr>
      <w:r w:rsidRPr="00DD18F4">
        <w:rPr>
          <w:rFonts w:ascii="Times New Roman" w:eastAsia="Times New Roman" w:hAnsi="Times New Roman" w:cs="Times New Roman"/>
          <w:color w:val="000000"/>
          <w:sz w:val="28"/>
          <w:szCs w:val="28"/>
          <w:lang w:eastAsia="ru-RU"/>
        </w:rPr>
        <w:t xml:space="preserve">Таблица 4.2 – Расчет </w:t>
      </w:r>
      <w:r w:rsidR="007D4B97">
        <w:rPr>
          <w:rFonts w:ascii="Times New Roman" w:eastAsia="Times New Roman" w:hAnsi="Times New Roman" w:cs="Times New Roman"/>
          <w:color w:val="000000"/>
          <w:sz w:val="28"/>
          <w:szCs w:val="28"/>
          <w:lang w:eastAsia="ru-RU"/>
        </w:rPr>
        <w:t>эффективности инвестиций в реализацию</w:t>
      </w:r>
      <w:r w:rsidRPr="00DD18F4">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rPr>
        <w:t>П</w:t>
      </w:r>
      <w:r w:rsidRPr="00DD18F4">
        <w:rPr>
          <w:rFonts w:ascii="Times New Roman" w:eastAsia="Times New Roman" w:hAnsi="Times New Roman" w:cs="Times New Roman"/>
          <w:color w:val="000000"/>
          <w:sz w:val="28"/>
          <w:szCs w:val="28"/>
          <w:lang w:val="en-US"/>
        </w:rPr>
        <w:t>C</w:t>
      </w:r>
    </w:p>
    <w:tbl>
      <w:tblPr>
        <w:tblStyle w:val="a3"/>
        <w:tblW w:w="0" w:type="auto"/>
        <w:tblLayout w:type="fixed"/>
        <w:tblLook w:val="04A0" w:firstRow="1" w:lastRow="0" w:firstColumn="1" w:lastColumn="0" w:noHBand="0" w:noVBand="1"/>
      </w:tblPr>
      <w:tblGrid>
        <w:gridCol w:w="4361"/>
        <w:gridCol w:w="1276"/>
        <w:gridCol w:w="1275"/>
        <w:gridCol w:w="1077"/>
        <w:gridCol w:w="1304"/>
      </w:tblGrid>
      <w:tr w:rsidR="00A47402" w:rsidTr="001B6950">
        <w:tc>
          <w:tcPr>
            <w:tcW w:w="4361" w:type="dxa"/>
            <w:vMerge w:val="restart"/>
          </w:tcPr>
          <w:p w:rsidR="00A47402"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Показатель</w:t>
            </w:r>
          </w:p>
        </w:tc>
        <w:tc>
          <w:tcPr>
            <w:tcW w:w="4932" w:type="dxa"/>
            <w:gridSpan w:val="4"/>
          </w:tcPr>
          <w:p w:rsidR="00A47402" w:rsidRDefault="00A47402" w:rsidP="00E36D0C">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Значение по года расчетного периода</w:t>
            </w:r>
          </w:p>
        </w:tc>
      </w:tr>
      <w:tr w:rsidR="00E36D0C" w:rsidTr="00A47402">
        <w:tc>
          <w:tcPr>
            <w:tcW w:w="4361" w:type="dxa"/>
            <w:vMerge/>
          </w:tcPr>
          <w:p w:rsidR="00E36D0C" w:rsidRDefault="00E36D0C" w:rsidP="0070443A">
            <w:pPr>
              <w:rPr>
                <w:rFonts w:ascii="Times New Roman" w:eastAsia="Times New Roman" w:hAnsi="Times New Roman" w:cs="Times New Roman"/>
                <w:color w:val="000000"/>
                <w:sz w:val="28"/>
                <w:szCs w:val="28"/>
              </w:rPr>
            </w:pPr>
          </w:p>
        </w:tc>
        <w:tc>
          <w:tcPr>
            <w:tcW w:w="1276"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1-й год</w:t>
            </w:r>
          </w:p>
        </w:tc>
        <w:tc>
          <w:tcPr>
            <w:tcW w:w="1275" w:type="dxa"/>
          </w:tcPr>
          <w:p w:rsidR="00E36D0C" w:rsidRDefault="00E36D0C" w:rsidP="002A4747">
            <w:pPr>
              <w:ind w:hanging="22"/>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2-й год</w:t>
            </w:r>
          </w:p>
        </w:tc>
        <w:tc>
          <w:tcPr>
            <w:tcW w:w="1077" w:type="dxa"/>
          </w:tcPr>
          <w:p w:rsidR="00E36D0C" w:rsidRDefault="00E36D0C" w:rsidP="002A4747">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3-й год</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4-й год</w:t>
            </w:r>
          </w:p>
        </w:tc>
      </w:tr>
      <w:tr w:rsidR="0005254C" w:rsidTr="001B6950">
        <w:tc>
          <w:tcPr>
            <w:tcW w:w="9293" w:type="dxa"/>
            <w:gridSpan w:val="5"/>
          </w:tcPr>
          <w:p w:rsidR="0005254C" w:rsidRDefault="0005254C" w:rsidP="0005254C">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Результат</w:t>
            </w:r>
          </w:p>
        </w:tc>
      </w:tr>
      <w:tr w:rsidR="00E36D0C" w:rsidTr="00A47402">
        <w:tc>
          <w:tcPr>
            <w:tcW w:w="4361" w:type="dxa"/>
          </w:tcPr>
          <w:p w:rsidR="00E36D0C" w:rsidRPr="002A4747" w:rsidRDefault="00E36D0C" w:rsidP="002A4747">
            <w:pPr>
              <w:pStyle w:val="a8"/>
              <w:ind w:left="0"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Прирост чистой прибыли</w:t>
            </w:r>
          </w:p>
        </w:tc>
        <w:tc>
          <w:tcPr>
            <w:tcW w:w="1276"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4551</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c>
          <w:tcPr>
            <w:tcW w:w="1304" w:type="dxa"/>
          </w:tcPr>
          <w:p w:rsidR="00E36D0C" w:rsidRDefault="0005254C" w:rsidP="0005254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9102</w:t>
            </w:r>
          </w:p>
        </w:tc>
      </w:tr>
      <w:tr w:rsidR="00B9479E" w:rsidTr="00A47402">
        <w:tc>
          <w:tcPr>
            <w:tcW w:w="4361" w:type="dxa"/>
          </w:tcPr>
          <w:p w:rsidR="00B9479E" w:rsidRDefault="00B9479E" w:rsidP="00B9479E">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Дисконтированный результат</w:t>
            </w:r>
          </w:p>
        </w:tc>
        <w:tc>
          <w:tcPr>
            <w:tcW w:w="1276" w:type="dxa"/>
            <w:vAlign w:val="center"/>
          </w:tcPr>
          <w:p w:rsidR="00B9479E" w:rsidRPr="00332E38" w:rsidRDefault="00B9479E" w:rsidP="00B9479E">
            <w:pPr>
              <w:ind w:left="-119" w:right="-74" w:firstLine="8"/>
              <w:jc w:val="center"/>
              <w:rPr>
                <w:rFonts w:ascii="Times New Roman" w:hAnsi="Times New Roman" w:cs="Times New Roman"/>
                <w:spacing w:val="-14"/>
                <w:sz w:val="28"/>
                <w:szCs w:val="28"/>
              </w:rPr>
            </w:pPr>
            <w:r>
              <w:rPr>
                <w:rFonts w:ascii="Times New Roman" w:hAnsi="Times New Roman" w:cs="Times New Roman"/>
                <w:spacing w:val="-14"/>
                <w:sz w:val="28"/>
                <w:szCs w:val="28"/>
              </w:rPr>
              <w:t>4551</w:t>
            </w:r>
          </w:p>
        </w:tc>
        <w:tc>
          <w:tcPr>
            <w:tcW w:w="1275" w:type="dxa"/>
            <w:vAlign w:val="center"/>
          </w:tcPr>
          <w:p w:rsidR="00B9479E" w:rsidRPr="00DD18F4" w:rsidRDefault="00B9479E" w:rsidP="00B9479E">
            <w:pPr>
              <w:ind w:left="-169" w:right="-126" w:firstLine="67"/>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B9479E" w:rsidRPr="00DD18F4" w:rsidRDefault="00B9479E" w:rsidP="00B9479E">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B9479E" w:rsidRPr="00DD18F4" w:rsidRDefault="00B9479E" w:rsidP="00B9479E">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403C18" w:rsidTr="001B6950">
        <w:tc>
          <w:tcPr>
            <w:tcW w:w="9293" w:type="dxa"/>
            <w:gridSpan w:val="5"/>
          </w:tcPr>
          <w:p w:rsidR="00403C18" w:rsidRDefault="00403C18" w:rsidP="00403C18">
            <w:pPr>
              <w:ind w:firstLine="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Затраты</w:t>
            </w: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w:t>
            </w:r>
            <w:r w:rsidR="0005254C">
              <w:rPr>
                <w:rFonts w:ascii="Times New Roman" w:eastAsia="Times New Roman" w:hAnsi="Times New Roman" w:cs="Times New Roman"/>
                <w:color w:val="000000"/>
                <w:sz w:val="28"/>
                <w:szCs w:val="28"/>
              </w:rPr>
              <w:t>Инвестиции в реализацию проектного решения</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E36D0C" w:rsidTr="00A47402">
        <w:tc>
          <w:tcPr>
            <w:tcW w:w="4361" w:type="dxa"/>
          </w:tcPr>
          <w:p w:rsidR="00E36D0C" w:rsidRDefault="00E36D0C" w:rsidP="002A4747">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w:t>
            </w:r>
            <w:r w:rsidR="0005254C">
              <w:rPr>
                <w:rFonts w:ascii="Times New Roman" w:eastAsia="Times New Roman" w:hAnsi="Times New Roman" w:cs="Times New Roman"/>
                <w:color w:val="000000"/>
                <w:sz w:val="28"/>
                <w:szCs w:val="28"/>
              </w:rPr>
              <w:t>Дисконтированные инвестиции</w:t>
            </w:r>
          </w:p>
        </w:tc>
        <w:tc>
          <w:tcPr>
            <w:tcW w:w="1276" w:type="dxa"/>
          </w:tcPr>
          <w:p w:rsidR="00E36D0C" w:rsidRDefault="00A47402" w:rsidP="00E36D0C">
            <w:pPr>
              <w:ind w:firstLine="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25458,85</w:t>
            </w:r>
          </w:p>
        </w:tc>
        <w:tc>
          <w:tcPr>
            <w:tcW w:w="1275"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077" w:type="dxa"/>
          </w:tcPr>
          <w:p w:rsidR="00E36D0C" w:rsidRDefault="00E36D0C" w:rsidP="00E36D0C">
            <w:pPr>
              <w:ind w:firstLine="0"/>
              <w:jc w:val="center"/>
              <w:rPr>
                <w:rFonts w:ascii="Times New Roman" w:eastAsia="Times New Roman" w:hAnsi="Times New Roman" w:cs="Times New Roman"/>
                <w:color w:val="000000"/>
                <w:sz w:val="28"/>
                <w:szCs w:val="28"/>
              </w:rPr>
            </w:pPr>
          </w:p>
        </w:tc>
        <w:tc>
          <w:tcPr>
            <w:tcW w:w="1304" w:type="dxa"/>
          </w:tcPr>
          <w:p w:rsidR="00E36D0C" w:rsidRDefault="00E36D0C" w:rsidP="0005254C">
            <w:pPr>
              <w:ind w:firstLine="0"/>
              <w:jc w:val="center"/>
              <w:rPr>
                <w:rFonts w:ascii="Times New Roman" w:eastAsia="Times New Roman" w:hAnsi="Times New Roman" w:cs="Times New Roman"/>
                <w:color w:val="000000"/>
                <w:sz w:val="28"/>
                <w:szCs w:val="28"/>
              </w:rPr>
            </w:pP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5. Чистый дисконтированный доход по годам</w:t>
            </w:r>
          </w:p>
        </w:tc>
        <w:tc>
          <w:tcPr>
            <w:tcW w:w="1276" w:type="dxa"/>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vAlign w:val="center"/>
          </w:tcPr>
          <w:p w:rsidR="00A47402" w:rsidRPr="00DD18F4" w:rsidRDefault="00A47402" w:rsidP="00A47402">
            <w:pPr>
              <w:ind w:left="-169" w:right="-126" w:hanging="83"/>
              <w:jc w:val="center"/>
              <w:rPr>
                <w:rFonts w:ascii="Times New Roman" w:hAnsi="Times New Roman" w:cs="Times New Roman"/>
                <w:spacing w:val="-14"/>
                <w:sz w:val="28"/>
                <w:szCs w:val="28"/>
              </w:rPr>
            </w:pPr>
            <w:r>
              <w:rPr>
                <w:rFonts w:ascii="Times New Roman" w:hAnsi="Times New Roman" w:cs="Times New Roman"/>
                <w:spacing w:val="-14"/>
                <w:sz w:val="28"/>
                <w:szCs w:val="28"/>
              </w:rPr>
              <w:t>8273,72</w:t>
            </w:r>
          </w:p>
        </w:tc>
        <w:tc>
          <w:tcPr>
            <w:tcW w:w="1077" w:type="dxa"/>
            <w:vAlign w:val="center"/>
          </w:tcPr>
          <w:p w:rsidR="00A47402" w:rsidRPr="00DD18F4" w:rsidRDefault="00A47402" w:rsidP="00A47402">
            <w:pPr>
              <w:ind w:left="-89" w:right="-124" w:hanging="79"/>
              <w:jc w:val="center"/>
              <w:rPr>
                <w:rFonts w:ascii="Times New Roman" w:hAnsi="Times New Roman" w:cs="Times New Roman"/>
                <w:spacing w:val="-14"/>
                <w:sz w:val="28"/>
                <w:szCs w:val="28"/>
              </w:rPr>
            </w:pPr>
            <w:r>
              <w:rPr>
                <w:rFonts w:ascii="Times New Roman" w:hAnsi="Times New Roman" w:cs="Times New Roman"/>
                <w:spacing w:val="-14"/>
                <w:sz w:val="28"/>
                <w:szCs w:val="28"/>
              </w:rPr>
              <w:t>7518,25</w:t>
            </w:r>
          </w:p>
        </w:tc>
        <w:tc>
          <w:tcPr>
            <w:tcW w:w="1304" w:type="dxa"/>
            <w:vAlign w:val="center"/>
          </w:tcPr>
          <w:p w:rsidR="00A47402" w:rsidRPr="00DD18F4" w:rsidRDefault="00A47402" w:rsidP="00A47402">
            <w:pPr>
              <w:ind w:left="-151" w:right="-145" w:hanging="46"/>
              <w:jc w:val="center"/>
              <w:rPr>
                <w:rFonts w:ascii="Times New Roman" w:hAnsi="Times New Roman" w:cs="Times New Roman"/>
                <w:spacing w:val="-14"/>
                <w:sz w:val="28"/>
                <w:szCs w:val="28"/>
              </w:rPr>
            </w:pPr>
            <w:r>
              <w:rPr>
                <w:rFonts w:ascii="Times New Roman" w:hAnsi="Times New Roman" w:cs="Times New Roman"/>
                <w:spacing w:val="-14"/>
                <w:sz w:val="28"/>
                <w:szCs w:val="28"/>
              </w:rPr>
              <w:t>6826,5</w:t>
            </w:r>
          </w:p>
        </w:tc>
      </w:tr>
      <w:tr w:rsidR="00A47402" w:rsidTr="00A47402">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Чистый дисконтированный доход с нарастающим итогом</w:t>
            </w:r>
          </w:p>
        </w:tc>
        <w:tc>
          <w:tcPr>
            <w:tcW w:w="1276"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88" w:right="-155" w:hanging="65"/>
              <w:jc w:val="center"/>
              <w:rPr>
                <w:rFonts w:ascii="Times New Roman" w:hAnsi="Times New Roman" w:cs="Times New Roman"/>
                <w:spacing w:val="-14"/>
                <w:sz w:val="28"/>
                <w:szCs w:val="28"/>
              </w:rPr>
            </w:pPr>
            <w:r>
              <w:rPr>
                <w:rFonts w:ascii="Times New Roman" w:hAnsi="Times New Roman" w:cs="Times New Roman"/>
                <w:spacing w:val="-14"/>
                <w:sz w:val="28"/>
                <w:szCs w:val="28"/>
              </w:rPr>
              <w:t>-20907,85</w:t>
            </w:r>
          </w:p>
        </w:tc>
        <w:tc>
          <w:tcPr>
            <w:tcW w:w="1275"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169" w:right="-126" w:firstLine="59"/>
              <w:jc w:val="center"/>
              <w:rPr>
                <w:rFonts w:ascii="Times New Roman" w:hAnsi="Times New Roman" w:cs="Times New Roman"/>
                <w:spacing w:val="-14"/>
                <w:sz w:val="28"/>
                <w:szCs w:val="28"/>
              </w:rPr>
            </w:pPr>
            <w:r>
              <w:rPr>
                <w:rFonts w:ascii="Times New Roman" w:hAnsi="Times New Roman" w:cs="Times New Roman"/>
                <w:spacing w:val="-14"/>
                <w:sz w:val="28"/>
                <w:szCs w:val="28"/>
              </w:rPr>
              <w:t>-12634,13</w:t>
            </w:r>
          </w:p>
        </w:tc>
        <w:tc>
          <w:tcPr>
            <w:tcW w:w="1077" w:type="dxa"/>
            <w:tcBorders>
              <w:top w:val="single" w:sz="4" w:space="0" w:color="auto"/>
              <w:left w:val="single" w:sz="4" w:space="0" w:color="auto"/>
              <w:bottom w:val="single" w:sz="4" w:space="0" w:color="auto"/>
              <w:right w:val="nil"/>
            </w:tcBorders>
            <w:shd w:val="clear" w:color="auto" w:fill="FFFFFF"/>
            <w:vAlign w:val="center"/>
          </w:tcPr>
          <w:p w:rsidR="00A47402" w:rsidRPr="00DD18F4" w:rsidRDefault="00A47402" w:rsidP="00A47402">
            <w:pPr>
              <w:ind w:left="-89" w:right="-27" w:firstLine="63"/>
              <w:jc w:val="center"/>
              <w:rPr>
                <w:rFonts w:ascii="Times New Roman" w:hAnsi="Times New Roman" w:cs="Times New Roman"/>
                <w:spacing w:val="-14"/>
                <w:sz w:val="28"/>
                <w:szCs w:val="28"/>
              </w:rPr>
            </w:pPr>
            <w:r>
              <w:rPr>
                <w:rFonts w:ascii="Times New Roman" w:hAnsi="Times New Roman" w:cs="Times New Roman"/>
                <w:spacing w:val="-14"/>
                <w:sz w:val="28"/>
                <w:szCs w:val="28"/>
              </w:rPr>
              <w:t>-5115,88</w:t>
            </w:r>
          </w:p>
        </w:tc>
        <w:tc>
          <w:tcPr>
            <w:tcW w:w="1304" w:type="dxa"/>
            <w:tcBorders>
              <w:top w:val="single" w:sz="4" w:space="0" w:color="auto"/>
              <w:left w:val="single" w:sz="4" w:space="0" w:color="auto"/>
              <w:bottom w:val="single" w:sz="4" w:space="0" w:color="auto"/>
              <w:right w:val="single" w:sz="4" w:space="0" w:color="auto"/>
            </w:tcBorders>
            <w:shd w:val="clear" w:color="auto" w:fill="FFFFFF"/>
            <w:vAlign w:val="center"/>
          </w:tcPr>
          <w:p w:rsidR="00A47402" w:rsidRPr="00DD18F4" w:rsidRDefault="00A47402" w:rsidP="00A47402">
            <w:pPr>
              <w:ind w:left="-169" w:right="-126" w:hanging="28"/>
              <w:jc w:val="center"/>
              <w:rPr>
                <w:rFonts w:ascii="Times New Roman" w:hAnsi="Times New Roman" w:cs="Times New Roman"/>
                <w:spacing w:val="-14"/>
                <w:sz w:val="28"/>
                <w:szCs w:val="28"/>
              </w:rPr>
            </w:pPr>
            <w:r>
              <w:rPr>
                <w:rFonts w:ascii="Times New Roman" w:hAnsi="Times New Roman" w:cs="Times New Roman"/>
                <w:spacing w:val="-14"/>
                <w:sz w:val="28"/>
                <w:szCs w:val="28"/>
              </w:rPr>
              <w:t>1710,62</w:t>
            </w:r>
          </w:p>
        </w:tc>
      </w:tr>
      <w:tr w:rsidR="00A47402" w:rsidTr="001B6950">
        <w:tc>
          <w:tcPr>
            <w:tcW w:w="4361" w:type="dxa"/>
          </w:tcPr>
          <w:p w:rsidR="00A47402" w:rsidRDefault="00A47402" w:rsidP="00A47402">
            <w:pPr>
              <w:ind w:firstLine="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Коэффициент дисконтирования</w:t>
            </w:r>
          </w:p>
        </w:tc>
        <w:tc>
          <w:tcPr>
            <w:tcW w:w="1276" w:type="dxa"/>
            <w:vAlign w:val="center"/>
          </w:tcPr>
          <w:p w:rsidR="00A47402" w:rsidRPr="00DD18F4" w:rsidRDefault="00A47402" w:rsidP="00A47402">
            <w:pPr>
              <w:ind w:left="-119" w:right="-74" w:firstLine="8"/>
              <w:jc w:val="center"/>
              <w:rPr>
                <w:rFonts w:ascii="Times New Roman" w:hAnsi="Times New Roman" w:cs="Times New Roman"/>
                <w:sz w:val="28"/>
                <w:szCs w:val="28"/>
              </w:rPr>
            </w:pPr>
            <w:r w:rsidRPr="00DD18F4">
              <w:rPr>
                <w:rFonts w:ascii="Times New Roman" w:hAnsi="Times New Roman" w:cs="Times New Roman"/>
                <w:sz w:val="28"/>
                <w:szCs w:val="28"/>
              </w:rPr>
              <w:t>1</w:t>
            </w:r>
          </w:p>
        </w:tc>
        <w:tc>
          <w:tcPr>
            <w:tcW w:w="1275" w:type="dxa"/>
            <w:vAlign w:val="center"/>
          </w:tcPr>
          <w:p w:rsidR="00A47402" w:rsidRPr="00DD18F4" w:rsidRDefault="00A47402" w:rsidP="00A47402">
            <w:pPr>
              <w:ind w:left="-169" w:right="-126" w:hanging="83"/>
              <w:jc w:val="center"/>
              <w:rPr>
                <w:rFonts w:ascii="Times New Roman" w:hAnsi="Times New Roman" w:cs="Times New Roman"/>
                <w:sz w:val="28"/>
                <w:szCs w:val="28"/>
              </w:rPr>
            </w:pPr>
            <w:r>
              <w:rPr>
                <w:rFonts w:ascii="Times New Roman" w:hAnsi="Times New Roman" w:cs="Times New Roman"/>
                <w:sz w:val="28"/>
                <w:szCs w:val="28"/>
              </w:rPr>
              <w:t>0,909</w:t>
            </w:r>
          </w:p>
        </w:tc>
        <w:tc>
          <w:tcPr>
            <w:tcW w:w="1077" w:type="dxa"/>
            <w:vAlign w:val="center"/>
          </w:tcPr>
          <w:p w:rsidR="00A47402" w:rsidRPr="00DD18F4" w:rsidRDefault="00A47402" w:rsidP="00A47402">
            <w:pPr>
              <w:ind w:left="-89" w:right="-124" w:hanging="21"/>
              <w:jc w:val="center"/>
              <w:rPr>
                <w:rFonts w:ascii="Times New Roman" w:hAnsi="Times New Roman" w:cs="Times New Roman"/>
                <w:sz w:val="28"/>
                <w:szCs w:val="28"/>
              </w:rPr>
            </w:pPr>
            <w:r>
              <w:rPr>
                <w:rFonts w:ascii="Times New Roman" w:hAnsi="Times New Roman" w:cs="Times New Roman"/>
                <w:sz w:val="28"/>
                <w:szCs w:val="28"/>
              </w:rPr>
              <w:t>0,826</w:t>
            </w:r>
          </w:p>
        </w:tc>
        <w:tc>
          <w:tcPr>
            <w:tcW w:w="1304" w:type="dxa"/>
            <w:vAlign w:val="center"/>
          </w:tcPr>
          <w:p w:rsidR="00A47402" w:rsidRPr="00DD18F4" w:rsidRDefault="00A47402" w:rsidP="00A47402">
            <w:pPr>
              <w:ind w:left="-151" w:right="-145" w:firstLine="95"/>
              <w:jc w:val="center"/>
              <w:rPr>
                <w:rFonts w:ascii="Times New Roman" w:hAnsi="Times New Roman" w:cs="Times New Roman"/>
                <w:sz w:val="28"/>
                <w:szCs w:val="28"/>
              </w:rPr>
            </w:pPr>
            <w:r>
              <w:rPr>
                <w:rFonts w:ascii="Times New Roman" w:hAnsi="Times New Roman" w:cs="Times New Roman"/>
                <w:sz w:val="28"/>
                <w:szCs w:val="28"/>
              </w:rPr>
              <w:t>0,75</w:t>
            </w:r>
          </w:p>
        </w:tc>
      </w:tr>
    </w:tbl>
    <w:p w:rsidR="004B7035" w:rsidRPr="00DD18F4" w:rsidRDefault="004B7035" w:rsidP="0070443A">
      <w:pPr>
        <w:jc w:val="both"/>
        <w:rPr>
          <w:rFonts w:ascii="Times New Roman" w:eastAsia="Times New Roman" w:hAnsi="Times New Roman" w:cs="Times New Roman"/>
          <w:color w:val="000000"/>
          <w:sz w:val="28"/>
          <w:szCs w:val="28"/>
        </w:rPr>
      </w:pP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Рассчитаем простой срок окупаемости инвестиций </w:t>
      </w:r>
      <m:oMath>
        <m:sSub>
          <m:sSubPr>
            <m:ctrlPr>
              <w:rPr>
                <w:rFonts w:ascii="Cambria Math" w:eastAsia="Times New Roman" w:hAnsi="Cambria Math"/>
                <w:i/>
                <w:sz w:val="28"/>
                <w:szCs w:val="28"/>
                <w:lang w:eastAsia="ru-RU"/>
              </w:rPr>
            </m:ctrlPr>
          </m:sSubPr>
          <m:e>
            <m:r>
              <w:rPr>
                <w:rFonts w:ascii="Cambria Math" w:eastAsia="Times New Roman" w:hAnsi="Cambria Math"/>
                <w:sz w:val="28"/>
                <w:szCs w:val="28"/>
                <w:lang w:eastAsia="ru-RU"/>
              </w:rPr>
              <m:t>Т</m:t>
            </m:r>
          </m:e>
          <m:sub>
            <m:r>
              <w:rPr>
                <w:rFonts w:ascii="Cambria Math" w:eastAsia="Times New Roman" w:hAnsi="Cambria Math"/>
                <w:sz w:val="28"/>
                <w:szCs w:val="28"/>
                <w:lang w:eastAsia="ru-RU"/>
              </w:rPr>
              <m:t>ок</m:t>
            </m:r>
          </m:sub>
        </m:sSub>
      </m:oMath>
      <w:r>
        <w:rPr>
          <w:rFonts w:ascii="Times New Roman" w:eastAsia="Times New Roman" w:hAnsi="Times New Roman"/>
          <w:sz w:val="28"/>
          <w:szCs w:val="28"/>
          <w:lang w:eastAsia="ru-RU"/>
        </w:rPr>
        <w:t xml:space="preserve"> по формуле:</w:t>
      </w:r>
    </w:p>
    <w:p w:rsidR="001C2A40" w:rsidRDefault="001C2A40" w:rsidP="0070443A">
      <w:pPr>
        <w:pStyle w:val="a8"/>
        <w:ind w:left="0" w:firstLine="709"/>
        <w:contextualSpacing w:val="0"/>
        <w:jc w:val="both"/>
        <w:rPr>
          <w:rFonts w:ascii="Times New Roman" w:eastAsia="Times New Roman" w:hAnsi="Times New Roman"/>
          <w:sz w:val="28"/>
          <w:szCs w:val="28"/>
          <w:lang w:eastAsia="ru-RU"/>
        </w:rPr>
      </w:pPr>
    </w:p>
    <w:p w:rsidR="0070443A" w:rsidRPr="00DD18F4" w:rsidRDefault="0070443A" w:rsidP="0070443A">
      <w:pPr>
        <w:ind w:firstLine="709"/>
        <w:jc w:val="both"/>
        <w:rPr>
          <w:rFonts w:ascii="Times New Roman" w:eastAsia="Times New Roman" w:hAnsi="Times New Roman" w:cs="Times New Roman"/>
          <w:sz w:val="28"/>
          <w:szCs w:val="28"/>
          <w:lang w:eastAsia="ru-RU"/>
        </w:rPr>
      </w:pPr>
      <w:r w:rsidRPr="00DD18F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1312" behindDoc="0" locked="0" layoutInCell="1" allowOverlap="1" wp14:anchorId="1B2DF082" wp14:editId="4C7066DE">
                <wp:simplePos x="0" y="0"/>
                <wp:positionH relativeFrom="column">
                  <wp:posOffset>5448300</wp:posOffset>
                </wp:positionH>
                <wp:positionV relativeFrom="paragraph">
                  <wp:posOffset>282575</wp:posOffset>
                </wp:positionV>
                <wp:extent cx="485775" cy="314325"/>
                <wp:effectExtent l="0" t="0" r="9525" b="9525"/>
                <wp:wrapNone/>
                <wp:docPr id="61" name="Надпись 61"/>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ysClr val="window" lastClr="FFFFFF"/>
                        </a:solidFill>
                        <a:ln w="6350">
                          <a:noFill/>
                        </a:ln>
                        <a:effectLst/>
                      </wps:spPr>
                      <wps:txbx>
                        <w:txbxContent>
                          <w:p w:rsidR="00692184" w:rsidRDefault="00692184" w:rsidP="0070443A">
                            <w:pPr>
                              <w:ind w:left="-142" w:right="-124"/>
                              <w:jc w:val="right"/>
                            </w:pPr>
                            <w:r>
                              <w:rPr>
                                <w:rFonts w:ascii="Times New Roman" w:hAnsi="Times New Roman" w:cs="Times New Roman"/>
                                <w:sz w:val="28"/>
                                <w:szCs w:val="28"/>
                              </w:rPr>
                              <w:t>(4.11)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DF082" id="Надпись 61" o:spid="_x0000_s1028" type="#_x0000_t202" style="position:absolute;left:0;text-align:left;margin-left:429pt;margin-top:22.25pt;width:38.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IZbAIAAKYEAAAOAAAAZHJzL2Uyb0RvYy54bWysVM1OGzEQvlfqO1i+l01CAjRig1JQqkoI&#10;kKDi7Hi9ZCWvx7Wd7Ka33vsKvEMPPfTWVwhv1M/eBCjtqWoOzvx5xvPNN3t80taarZTzFZmc9/d6&#10;nCkjqajMXc4/3szeHHHmgzCF0GRUztfK85PJ61fHjR2rAS1IF8oxJDF+3NicL0Kw4yzzcqFq4ffI&#10;KgNnSa4WAaq7ywonGmSvdTbo9Q6yhlxhHUnlPaxnnZNPUv6yVDJclqVXgemc420hnS6d83hmk2Mx&#10;vnPCLiq5fYb4h1fUojIo+pjqTATBlq76I1VdSUeeyrAnqc6oLCupUg/opt970c31QliVegE43j7C&#10;5P9fWnmxunKsKnJ+0OfMiBoz2txvvm2+b35ufjx8efjK4ABKjfVjBF9bhIf2HbWY9s7uYYzNt6Wr&#10;4z/aYvAD7/UjxqoNTMI4PBodHo44k3Dt94f7g1HMkj1dts6H94pqFoWcO4wwIStW5z50obuQWMuT&#10;ropZpXVS1v5UO7YSmDZIUlDDmRY+wJjzWfptq/12TRvWAID9US9VMhTzdaW0iXlVYtK2fkSi6zhK&#10;oZ23Cb/BDo05FWuA5Kgjm7dyVqGVc7zjSjiwC7hgY8IljlITKtNW4mxB7vPf7DEeQ4eXswZszbn/&#10;tBROob0PBnR42x8OI72TMhwdDqC45575c49Z1qcEiDBxvC6JMT7onVg6qm+xWNNYFS5hJGrnPOzE&#10;09DtEBZTquk0BYHQVoRzc21lTB1xi4O6aW+Fs9tpBtDggna8FuMXQ+1i401D02WgskoTjzh3qIIp&#10;UcEyJM5sFzdu23M9RT19Xia/AAAA//8DAFBLAwQUAAYACAAAACEAgihWa+AAAAAJAQAADwAAAGRy&#10;cy9kb3ducmV2LnhtbEyPQUvDQBCF74L/YRnBm92oqaQxmyKiaMFQGwWv22RMotnZsLttYn+905Pe&#10;3mMeb76XLSfTiz0631lScDmLQCBVtu6oUfD+9niRgPBBU617S6jgBz0s89OTTKe1HWmD+zI0gkvI&#10;p1pBG8KQSumrFo32Mzsg8e3TOqMDW9fI2umRy00vr6LoRhrdEX9o9YD3LVbf5c4o+BjLJ7derb5e&#10;h+fisD6UxQs+FEqdn013tyACTuEvDEd8RoecmbZ2R7UXvYJknvCWoCCO5yA4sLg+ii2LOAKZZ/L/&#10;gvwXAAD//wMAUEsBAi0AFAAGAAgAAAAhALaDOJL+AAAA4QEAABMAAAAAAAAAAAAAAAAAAAAAAFtD&#10;b250ZW50X1R5cGVzXS54bWxQSwECLQAUAAYACAAAACEAOP0h/9YAAACUAQAACwAAAAAAAAAAAAAA&#10;AAAvAQAAX3JlbHMvLnJlbHNQSwECLQAUAAYACAAAACEAcawSGWwCAACmBAAADgAAAAAAAAAAAAAA&#10;AAAuAgAAZHJzL2Uyb0RvYy54bWxQSwECLQAUAAYACAAAACEAgihWa+AAAAAJAQAADwAAAAAAAAAA&#10;AAAAAADGBAAAZHJzL2Rvd25yZXYueG1sUEsFBgAAAAAEAAQA8wAAANMFAAAAAA==&#10;" fillcolor="window" stroked="f" strokeweight=".5pt">
                <v:textbox>
                  <w:txbxContent>
                    <w:p w:rsidR="00692184" w:rsidRDefault="00692184" w:rsidP="0070443A">
                      <w:pPr>
                        <w:ind w:left="-142" w:right="-124"/>
                        <w:jc w:val="right"/>
                      </w:pPr>
                      <w:r>
                        <w:rPr>
                          <w:rFonts w:ascii="Times New Roman" w:hAnsi="Times New Roman" w:cs="Times New Roman"/>
                          <w:sz w:val="28"/>
                          <w:szCs w:val="28"/>
                        </w:rPr>
                        <w:t>(4.11)</w:t>
                      </w:r>
                    </w:p>
                  </w:txbxContent>
                </v:textbox>
              </v:shape>
            </w:pict>
          </mc:Fallback>
        </mc:AlternateContent>
      </w:r>
    </w:p>
    <w:p w:rsidR="0070443A" w:rsidRPr="0012766A" w:rsidRDefault="00692184" w:rsidP="0070443A">
      <w:pPr>
        <w:jc w:val="both"/>
        <w:rPr>
          <w:rFonts w:ascii="Times New Roman" w:eastAsia="Times New Roman" w:hAnsi="Times New Roman" w:cs="Times New Roman"/>
          <w:color w:val="000000"/>
          <w:sz w:val="28"/>
          <w:szCs w:val="28"/>
          <w:lang w:eastAsia="ru-RU"/>
        </w:rPr>
      </w:pPr>
      <m:oMathPara>
        <m:oMathParaPr>
          <m:jc m:val="center"/>
        </m:oMathParaP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n</m:t>
                  </m:r>
                </m:den>
              </m:f>
              <m:r>
                <w:rPr>
                  <w:rFonts w:ascii="Cambria Math" w:eastAsia="Times New Roman" w:hAnsi="Cambria Math" w:cs="Times New Roman"/>
                  <w:color w:val="000000"/>
                  <w:sz w:val="28"/>
                  <w:szCs w:val="28"/>
                  <w:lang w:eastAsia="ru-RU"/>
                </w:rPr>
                <m:t>∙</m:t>
              </m:r>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den>
          </m:f>
          <m:r>
            <w:rPr>
              <w:rFonts w:ascii="Cambria Math" w:eastAsia="Times New Roman" w:hAnsi="Cambria Math" w:cs="Times New Roman"/>
              <w:color w:val="000000"/>
              <w:sz w:val="28"/>
              <w:szCs w:val="28"/>
              <w:lang w:eastAsia="ru-RU"/>
            </w:rPr>
            <m:t>,</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lang w:eastAsia="ru-RU"/>
        </w:rPr>
      </w:pPr>
    </w:p>
    <w:p w:rsidR="001C2A40" w:rsidRDefault="00CA229C" w:rsidP="000E2C9D">
      <w:pPr>
        <w:pStyle w:val="a8"/>
        <w:ind w:left="1260" w:hanging="551"/>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г</w:t>
      </w:r>
      <w:r w:rsidR="0070443A" w:rsidRPr="001E5997">
        <w:rPr>
          <w:rFonts w:ascii="Times New Roman" w:eastAsia="Times New Roman" w:hAnsi="Times New Roman"/>
          <w:sz w:val="28"/>
          <w:szCs w:val="28"/>
          <w:lang w:eastAsia="ru-RU"/>
        </w:rPr>
        <w:t>де</w:t>
      </w:r>
      <w:r w:rsidR="001C2A40">
        <w:rPr>
          <w:rFonts w:ascii="Times New Roman" w:eastAsia="Times New Roman" w:hAnsi="Times New Roman"/>
          <w:sz w:val="28"/>
          <w:szCs w:val="28"/>
          <w:lang w:eastAsia="ru-RU"/>
        </w:rPr>
        <w:t xml:space="preserve"> </w:t>
      </w:r>
      <w:r w:rsidR="001C2A40">
        <w:rPr>
          <w:rFonts w:ascii="Times New Roman" w:eastAsia="Times New Roman" w:hAnsi="Times New Roman"/>
          <w:sz w:val="28"/>
          <w:szCs w:val="28"/>
          <w:lang w:val="en-US" w:eastAsia="ru-RU"/>
        </w:rPr>
        <w:t>n</w:t>
      </w:r>
      <w:r w:rsidR="001C2A40" w:rsidRPr="001C2A40">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расчетный период, лет;</w:t>
      </w:r>
    </w:p>
    <w:p w:rsidR="00337784" w:rsidRDefault="00692184" w:rsidP="000E2C9D">
      <w:pPr>
        <w:pStyle w:val="a8"/>
        <w:ind w:left="709"/>
        <w:contextualSpacing w:val="0"/>
        <w:jc w:val="both"/>
        <w:rPr>
          <w:rFonts w:ascii="Times New Roman" w:eastAsia="Times New Roman" w:hAnsi="Times New Roman"/>
          <w:sz w:val="28"/>
          <w:szCs w:val="28"/>
          <w:lang w:eastAsia="ru-RU"/>
        </w:rPr>
      </w:pPr>
      <m:oMath>
        <m:sSub>
          <m:sSubPr>
            <m:ctrlPr>
              <w:rPr>
                <w:rFonts w:ascii="Cambria Math" w:eastAsia="Times New Roman" w:hAnsi="Cambria Math"/>
                <w:sz w:val="28"/>
                <w:szCs w:val="28"/>
                <w:lang w:eastAsia="ru-RU"/>
              </w:rPr>
            </m:ctrlPr>
          </m:sSubPr>
          <m:e>
            <m:r>
              <w:rPr>
                <w:rFonts w:ascii="Cambria Math" w:eastAsia="Times New Roman" w:hAnsi="Cambria Math"/>
                <w:sz w:val="28"/>
                <w:szCs w:val="28"/>
                <w:lang w:eastAsia="ru-RU"/>
              </w:rPr>
              <m:t>З</m:t>
            </m:r>
          </m:e>
          <m:sub>
            <m:r>
              <w:rPr>
                <w:rFonts w:ascii="Cambria Math" w:eastAsia="Times New Roman" w:hAnsi="Cambria Math"/>
                <w:sz w:val="28"/>
                <w:szCs w:val="28"/>
                <w:lang w:val="en-US" w:eastAsia="ru-RU"/>
              </w:rPr>
              <m:t>t</m:t>
            </m:r>
          </m:sub>
        </m:sSub>
      </m:oMath>
      <w:r w:rsidR="0070443A" w:rsidRPr="001E5997">
        <w:rPr>
          <w:rFonts w:ascii="Times New Roman" w:eastAsia="Times New Roman" w:hAnsi="Times New Roman"/>
          <w:sz w:val="28"/>
          <w:szCs w:val="28"/>
          <w:lang w:eastAsia="ru-RU"/>
        </w:rPr>
        <w:t xml:space="preserve"> – </w:t>
      </w:r>
      <w:r w:rsidR="001C2A40">
        <w:rPr>
          <w:rFonts w:ascii="Times New Roman" w:eastAsia="Times New Roman" w:hAnsi="Times New Roman"/>
          <w:sz w:val="28"/>
          <w:szCs w:val="28"/>
          <w:lang w:eastAsia="ru-RU"/>
        </w:rPr>
        <w:t>затраты в году</w:t>
      </w:r>
      <w:r w:rsidR="00337784">
        <w:rPr>
          <w:rFonts w:ascii="Times New Roman" w:eastAsia="Times New Roman" w:hAnsi="Times New Roman"/>
          <w:sz w:val="28"/>
          <w:szCs w:val="28"/>
          <w:lang w:eastAsia="ru-RU"/>
        </w:rPr>
        <w:t xml:space="preserve"> </w:t>
      </w:r>
      <w:r w:rsidR="00337784">
        <w:rPr>
          <w:rFonts w:ascii="Times New Roman" w:eastAsia="Times New Roman" w:hAnsi="Times New Roman"/>
          <w:sz w:val="28"/>
          <w:szCs w:val="28"/>
          <w:lang w:val="en-US" w:eastAsia="ru-RU"/>
        </w:rPr>
        <w:t>t</w:t>
      </w:r>
      <w:r w:rsidR="00337784">
        <w:rPr>
          <w:rFonts w:ascii="Times New Roman" w:eastAsia="Times New Roman" w:hAnsi="Times New Roman"/>
          <w:sz w:val="28"/>
          <w:szCs w:val="28"/>
          <w:lang w:eastAsia="ru-RU"/>
        </w:rPr>
        <w:t>,р</w:t>
      </w:r>
      <w:r w:rsidR="0070443A" w:rsidRPr="001E5997">
        <w:rPr>
          <w:rFonts w:ascii="Times New Roman" w:eastAsia="Times New Roman" w:hAnsi="Times New Roman"/>
          <w:sz w:val="28"/>
          <w:szCs w:val="28"/>
          <w:lang w:eastAsia="ru-RU"/>
        </w:rPr>
        <w:t>.</w:t>
      </w:r>
      <w:r w:rsidR="00337784">
        <w:rPr>
          <w:rFonts w:ascii="Times New Roman" w:eastAsia="Times New Roman" w:hAnsi="Times New Roman"/>
          <w:sz w:val="28"/>
          <w:szCs w:val="28"/>
          <w:lang w:eastAsia="ru-RU"/>
        </w:rPr>
        <w:t>;</w:t>
      </w:r>
    </w:p>
    <w:p w:rsidR="00337784" w:rsidRDefault="00337784" w:rsidP="000E2C9D">
      <w:pPr>
        <w:pStyle w:val="a8"/>
        <w:ind w:left="0" w:firstLine="709"/>
        <w:contextualSpacing w:val="0"/>
        <w:jc w:val="both"/>
        <w:rPr>
          <w:rFonts w:ascii="Times New Roman" w:eastAsia="Times New Roman" w:hAnsi="Times New Roman"/>
          <w:color w:val="000000"/>
          <w:sz w:val="28"/>
          <w:szCs w:val="28"/>
          <w:lang w:eastAsia="ru-RU"/>
        </w:rPr>
      </w:pPr>
      <m:oMath>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oMath>
      <w:r>
        <w:rPr>
          <w:rFonts w:ascii="Times New Roman" w:eastAsia="Times New Roman" w:hAnsi="Times New Roman"/>
          <w:color w:val="000000"/>
          <w:sz w:val="28"/>
          <w:szCs w:val="28"/>
          <w:lang w:eastAsia="ru-RU"/>
        </w:rPr>
        <w:t xml:space="preserve"> – прирост чистой прибыли в году </w:t>
      </w:r>
      <w:r>
        <w:rPr>
          <w:rFonts w:ascii="Times New Roman" w:eastAsia="Times New Roman" w:hAnsi="Times New Roman"/>
          <w:color w:val="000000"/>
          <w:sz w:val="28"/>
          <w:szCs w:val="28"/>
          <w:lang w:val="en-US" w:eastAsia="ru-RU"/>
        </w:rPr>
        <w:t>t</w:t>
      </w:r>
      <w:r>
        <w:rPr>
          <w:rFonts w:ascii="Times New Roman" w:eastAsia="Times New Roman" w:hAnsi="Times New Roman"/>
          <w:color w:val="000000"/>
          <w:sz w:val="28"/>
          <w:szCs w:val="28"/>
          <w:lang w:eastAsia="ru-RU"/>
        </w:rPr>
        <w:t xml:space="preserve"> в результате реализации проекта, р.</w:t>
      </w:r>
    </w:p>
    <w:p w:rsidR="00337784" w:rsidRDefault="00337784" w:rsidP="00337784">
      <w:pPr>
        <w:pStyle w:val="a8"/>
        <w:ind w:left="0" w:firstLine="709"/>
        <w:contextualSpacing w:val="0"/>
        <w:jc w:val="both"/>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Простой срок окупаемости составляет: </w:t>
      </w:r>
    </w:p>
    <w:p w:rsidR="002B5521" w:rsidRDefault="002B5521" w:rsidP="00337784">
      <w:pPr>
        <w:pStyle w:val="a8"/>
        <w:ind w:left="0" w:firstLine="709"/>
        <w:contextualSpacing w:val="0"/>
        <w:jc w:val="both"/>
        <w:rPr>
          <w:rFonts w:ascii="Times New Roman" w:eastAsia="Times New Roman" w:hAnsi="Times New Roman"/>
          <w:color w:val="000000"/>
          <w:sz w:val="28"/>
          <w:szCs w:val="28"/>
          <w:lang w:eastAsia="ru-RU"/>
        </w:rPr>
      </w:pPr>
    </w:p>
    <w:p w:rsidR="0070443A" w:rsidRPr="000E2C9D" w:rsidRDefault="00692184" w:rsidP="000E2C9D">
      <w:pPr>
        <w:pStyle w:val="a8"/>
        <w:ind w:left="709"/>
        <w:contextualSpacing w:val="0"/>
        <w:jc w:val="both"/>
        <w:rPr>
          <w:rFonts w:ascii="Times New Roman" w:eastAsia="Times New Roman" w:hAnsi="Times New Roman"/>
          <w:sz w:val="28"/>
          <w:szCs w:val="28"/>
          <w:lang w:eastAsia="ru-RU"/>
        </w:rPr>
      </w:pPr>
      <m:oMathPara>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Т</m:t>
              </m:r>
            </m:e>
            <m:sub>
              <m:r>
                <w:rPr>
                  <w:rFonts w:ascii="Cambria Math" w:eastAsia="Times New Roman" w:hAnsi="Cambria Math" w:cs="Times New Roman"/>
                  <w:color w:val="000000"/>
                  <w:sz w:val="28"/>
                  <w:szCs w:val="28"/>
                  <w:lang w:eastAsia="ru-RU"/>
                </w:rPr>
                <m:t>ок</m:t>
              </m:r>
            </m:sub>
          </m:sSub>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25458,85</m:t>
              </m:r>
            </m:num>
            <m:den>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4</m:t>
                  </m:r>
                </m:den>
              </m:f>
              <m:r>
                <w:rPr>
                  <w:rFonts w:ascii="Cambria Math" w:eastAsia="Times New Roman" w:hAnsi="Cambria Math" w:cs="Times New Roman"/>
                  <w:color w:val="000000"/>
                  <w:sz w:val="28"/>
                  <w:szCs w:val="28"/>
                  <w:lang w:eastAsia="ru-RU"/>
                </w:rPr>
                <m:t>∙(4551+9102+9102+9102)</m:t>
              </m:r>
            </m:den>
          </m:f>
          <m:r>
            <w:rPr>
              <w:rFonts w:ascii="Cambria Math" w:eastAsia="Times New Roman" w:hAnsi="Cambria Math" w:cs="Times New Roman"/>
              <w:color w:val="000000"/>
              <w:sz w:val="28"/>
              <w:szCs w:val="28"/>
              <w:lang w:eastAsia="ru-RU"/>
            </w:rPr>
            <m:t>=3,2 года</m:t>
          </m:r>
        </m:oMath>
      </m:oMathPara>
    </w:p>
    <w:p w:rsidR="0070443A" w:rsidRDefault="007D4B97" w:rsidP="0070443A">
      <w:pPr>
        <w:pStyle w:val="a8"/>
        <w:ind w:left="0" w:firstLine="709"/>
        <w:contextualSpacing w:val="0"/>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Индекс доходности инвестиций</w:t>
      </w:r>
      <w:r w:rsidR="0070443A" w:rsidRPr="001E5997">
        <w:rPr>
          <w:rFonts w:ascii="Times New Roman" w:eastAsia="Times New Roman" w:hAnsi="Times New Roman"/>
          <w:sz w:val="28"/>
          <w:szCs w:val="28"/>
          <w:lang w:eastAsia="ru-RU"/>
        </w:rPr>
        <w:t xml:space="preserve"> составляет:</w:t>
      </w:r>
    </w:p>
    <w:p w:rsidR="0070443A" w:rsidRPr="001E5997" w:rsidRDefault="0070443A" w:rsidP="0070443A">
      <w:pPr>
        <w:pStyle w:val="a8"/>
        <w:ind w:left="0" w:firstLine="709"/>
        <w:contextualSpacing w:val="0"/>
        <w:jc w:val="both"/>
        <w:rPr>
          <w:rFonts w:ascii="Times New Roman" w:eastAsia="Times New Roman" w:hAnsi="Times New Roman"/>
          <w:sz w:val="28"/>
          <w:szCs w:val="28"/>
          <w:lang w:eastAsia="ru-RU"/>
        </w:rPr>
      </w:pPr>
    </w:p>
    <w:p w:rsidR="0070443A" w:rsidRPr="003A3048" w:rsidRDefault="007D4B97" w:rsidP="0070443A">
      <w:pPr>
        <w:ind w:left="720"/>
        <w:rPr>
          <w:rFonts w:ascii="Times New Roman" w:eastAsia="Times New Roman" w:hAnsi="Times New Roman" w:cs="Times New Roman"/>
          <w:i/>
          <w:iCs/>
          <w:color w:val="000000"/>
          <w:spacing w:val="10"/>
          <w:sz w:val="28"/>
          <w:szCs w:val="28"/>
          <w:lang w:eastAsia="ru-RU"/>
        </w:rPr>
      </w:pPr>
      <m:oMathPara>
        <m:oMathParaPr>
          <m:jc m:val="left"/>
        </m:oMathParaPr>
        <m:oMath>
          <m:r>
            <w:rPr>
              <w:rFonts w:ascii="Cambria Math" w:eastAsia="Times New Roman" w:hAnsi="Cambria Math" w:cs="Times New Roman"/>
              <w:color w:val="000000"/>
              <w:sz w:val="28"/>
              <w:szCs w:val="28"/>
              <w:lang w:eastAsia="ru-RU"/>
            </w:rPr>
            <m:t>ИД=</m:t>
          </m:r>
          <m:f>
            <m:fPr>
              <m:ctrlPr>
                <w:rPr>
                  <w:rFonts w:ascii="Cambria Math" w:eastAsia="Times New Roman" w:hAnsi="Cambria Math" w:cs="Times New Roman"/>
                  <w:i/>
                  <w:color w:val="000000"/>
                  <w:sz w:val="28"/>
                  <w:szCs w:val="28"/>
                  <w:lang w:eastAsia="ru-RU"/>
                </w:rPr>
              </m:ctrlPr>
            </m:fPr>
            <m:num>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eastAsia="ru-RU"/>
                    </w:rPr>
                    <m:t>n</m:t>
                  </m:r>
                </m:sup>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П</m:t>
                      </m:r>
                    </m:e>
                    <m:sub>
                      <m:r>
                        <w:rPr>
                          <w:rFonts w:ascii="Cambria Math" w:eastAsia="Times New Roman" w:hAnsi="Cambria Math" w:cs="Times New Roman"/>
                          <w:color w:val="000000"/>
                          <w:sz w:val="28"/>
                          <w:szCs w:val="28"/>
                          <w:lang w:eastAsia="ru-RU"/>
                        </w:rPr>
                        <m:t>чt</m:t>
                      </m:r>
                    </m:sub>
                  </m:sSub>
                </m:e>
              </m:nary>
              <m:r>
                <w:rPr>
                  <w:rFonts w:ascii="Cambria Math" w:eastAsia="Times New Roman" w:hAnsi="Cambria Math" w:cs="Times New Roman"/>
                  <w:color w:val="000000"/>
                  <w:sz w:val="28"/>
                  <w:szCs w:val="28"/>
                  <w:lang w:eastAsia="ru-RU"/>
                </w:rPr>
                <m:t xml:space="preserve"> </m:t>
              </m:r>
            </m:num>
            <m:den>
              <m:nary>
                <m:naryPr>
                  <m:chr m:val="∑"/>
                  <m:limLoc m:val="subSup"/>
                  <m:ctrlPr>
                    <w:rPr>
                      <w:rFonts w:ascii="Cambria Math" w:eastAsia="Times New Roman" w:hAnsi="Cambria Math" w:cs="Times New Roman"/>
                      <w:i/>
                      <w:color w:val="000000"/>
                      <w:sz w:val="28"/>
                      <w:szCs w:val="28"/>
                      <w:lang w:eastAsia="ru-RU"/>
                    </w:rPr>
                  </m:ctrlPr>
                </m:naryPr>
                <m:sub>
                  <m:r>
                    <w:rPr>
                      <w:rFonts w:ascii="Cambria Math" w:eastAsia="Times New Roman" w:hAnsi="Cambria Math" w:cs="Times New Roman"/>
                      <w:color w:val="000000"/>
                      <w:sz w:val="28"/>
                      <w:szCs w:val="28"/>
                      <w:lang w:eastAsia="ru-RU"/>
                    </w:rPr>
                    <m:t>t=1</m:t>
                  </m:r>
                </m:sub>
                <m:sup>
                  <m:r>
                    <w:rPr>
                      <w:rFonts w:ascii="Cambria Math" w:eastAsia="Times New Roman" w:hAnsi="Cambria Math" w:cs="Times New Roman"/>
                      <w:color w:val="000000"/>
                      <w:sz w:val="28"/>
                      <w:szCs w:val="28"/>
                      <w:lang w:val="en-US" w:eastAsia="ru-RU"/>
                    </w:rPr>
                    <m:t>n</m:t>
                  </m:r>
                </m:sup>
                <m:e>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З</m:t>
                      </m:r>
                    </m:e>
                    <m:sub>
                      <m:r>
                        <w:rPr>
                          <w:rFonts w:ascii="Cambria Math" w:eastAsia="Times New Roman" w:hAnsi="Cambria Math" w:cs="Times New Roman"/>
                          <w:color w:val="000000"/>
                          <w:sz w:val="28"/>
                          <w:szCs w:val="28"/>
                          <w:lang w:val="en-US" w:eastAsia="ru-RU"/>
                        </w:rPr>
                        <m:t>t</m:t>
                      </m:r>
                    </m:sub>
                  </m:sSub>
                </m:e>
              </m:nary>
            </m:den>
          </m:f>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4551∙1+9102∙(0,909+0,826+0,75)</m:t>
              </m:r>
            </m:num>
            <m:den>
              <m:r>
                <w:rPr>
                  <w:rFonts w:ascii="Cambria Math" w:eastAsia="Times New Roman" w:hAnsi="Cambria Math" w:cs="Times New Roman"/>
                  <w:color w:val="000000"/>
                  <w:sz w:val="28"/>
                  <w:szCs w:val="28"/>
                  <w:lang w:eastAsia="ru-RU"/>
                </w:rPr>
                <m:t>25458,85</m:t>
              </m:r>
            </m:den>
          </m:f>
          <m:r>
            <w:rPr>
              <w:rFonts w:ascii="Cambria Math" w:eastAsia="Times New Roman" w:hAnsi="Cambria Math" w:cs="Times New Roman"/>
              <w:color w:val="000000"/>
              <w:sz w:val="28"/>
              <w:szCs w:val="28"/>
              <w:lang w:eastAsia="ru-RU"/>
            </w:rPr>
            <m:t>=1,067.</m:t>
          </m:r>
        </m:oMath>
      </m:oMathPara>
    </w:p>
    <w:p w:rsidR="0070443A" w:rsidRPr="00DD18F4" w:rsidRDefault="0070443A" w:rsidP="0070443A">
      <w:pPr>
        <w:ind w:firstLine="709"/>
        <w:jc w:val="both"/>
        <w:rPr>
          <w:rFonts w:ascii="Times New Roman" w:eastAsia="Times New Roman" w:hAnsi="Times New Roman" w:cs="Times New Roman"/>
          <w:color w:val="000000"/>
          <w:sz w:val="28"/>
          <w:szCs w:val="28"/>
          <w:vertAlign w:val="superscript"/>
          <w:lang w:eastAsia="ru-RU"/>
        </w:rPr>
      </w:pPr>
    </w:p>
    <w:p w:rsidR="0070443A" w:rsidRPr="00DD18F4" w:rsidRDefault="0070443A" w:rsidP="0070443A">
      <w:pPr>
        <w:pStyle w:val="a8"/>
        <w:ind w:left="0" w:firstLine="709"/>
        <w:contextualSpacing w:val="0"/>
        <w:jc w:val="both"/>
        <w:rPr>
          <w:rFonts w:ascii="Times New Roman" w:eastAsia="Times New Roman" w:hAnsi="Times New Roman"/>
          <w:sz w:val="28"/>
          <w:szCs w:val="28"/>
          <w:lang w:eastAsia="ru-RU"/>
        </w:rPr>
      </w:pPr>
      <w:r w:rsidRPr="001E5997">
        <w:rPr>
          <w:rFonts w:ascii="Times New Roman" w:eastAsia="Times New Roman" w:hAnsi="Times New Roman"/>
          <w:sz w:val="28"/>
          <w:szCs w:val="28"/>
          <w:lang w:eastAsia="ru-RU"/>
        </w:rPr>
        <w:t>В результате технико-экономического обоснования применения программного продукта были получены следующие значения показателей их эффективности:</w:t>
      </w:r>
    </w:p>
    <w:p w:rsidR="0070443A" w:rsidRPr="0050514B"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Чистый дисконтированный доход за четыре года работы программы</w:t>
      </w:r>
      <w:bookmarkStart w:id="75" w:name="bookmark1"/>
      <w:r w:rsidRPr="00DD18F4">
        <w:rPr>
          <w:rFonts w:ascii="Times New Roman" w:eastAsia="Times New Roman" w:hAnsi="Times New Roman" w:cs="Times New Roman"/>
          <w:color w:val="000000"/>
          <w:sz w:val="28"/>
          <w:szCs w:val="28"/>
          <w:lang w:eastAsia="ru-RU"/>
        </w:rPr>
        <w:t xml:space="preserve"> </w:t>
      </w:r>
      <w:r w:rsidRPr="0050514B">
        <w:rPr>
          <w:rFonts w:ascii="Times New Roman" w:eastAsia="Times New Roman" w:hAnsi="Times New Roman" w:cs="Times New Roman"/>
          <w:color w:val="000000"/>
          <w:sz w:val="28"/>
          <w:szCs w:val="28"/>
          <w:lang w:eastAsia="ru-RU"/>
        </w:rPr>
        <w:t xml:space="preserve">составит </w:t>
      </w:r>
      <w:r w:rsidR="00570D60">
        <w:rPr>
          <w:rFonts w:ascii="Times New Roman" w:hAnsi="Times New Roman" w:cs="Times New Roman"/>
          <w:spacing w:val="-14"/>
          <w:sz w:val="28"/>
          <w:szCs w:val="28"/>
        </w:rPr>
        <w:t>1710</w:t>
      </w:r>
      <w:r>
        <w:rPr>
          <w:rFonts w:ascii="Times New Roman" w:hAnsi="Times New Roman" w:cs="Times New Roman"/>
          <w:spacing w:val="-14"/>
          <w:sz w:val="28"/>
          <w:szCs w:val="28"/>
        </w:rPr>
        <w:t>,</w:t>
      </w:r>
      <w:r w:rsidR="00570D60">
        <w:rPr>
          <w:rFonts w:ascii="Times New Roman" w:hAnsi="Times New Roman" w:cs="Times New Roman"/>
          <w:spacing w:val="-14"/>
          <w:sz w:val="28"/>
          <w:szCs w:val="28"/>
        </w:rPr>
        <w:t>62</w:t>
      </w:r>
      <w:r>
        <w:rPr>
          <w:rFonts w:ascii="Times New Roman" w:hAnsi="Times New Roman" w:cs="Times New Roman"/>
          <w:spacing w:val="-14"/>
          <w:sz w:val="28"/>
          <w:szCs w:val="28"/>
        </w:rPr>
        <w:t xml:space="preserve"> </w:t>
      </w:r>
      <w:r w:rsidRPr="0050514B">
        <w:rPr>
          <w:rFonts w:ascii="Times New Roman" w:eastAsia="Times New Roman" w:hAnsi="Times New Roman" w:cs="Times New Roman"/>
          <w:color w:val="000000"/>
          <w:sz w:val="28"/>
          <w:szCs w:val="28"/>
          <w:lang w:eastAsia="ru-RU"/>
        </w:rPr>
        <w:t>руб.</w:t>
      </w:r>
      <w:bookmarkEnd w:id="75"/>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570D60">
        <w:rPr>
          <w:rFonts w:ascii="Times New Roman" w:eastAsia="Times New Roman" w:hAnsi="Times New Roman" w:cs="Times New Roman"/>
          <w:color w:val="000000"/>
          <w:sz w:val="28"/>
          <w:szCs w:val="28"/>
          <w:lang w:eastAsia="ru-RU"/>
        </w:rPr>
        <w:t>четвертый</w:t>
      </w: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год его использования.</w:t>
      </w:r>
    </w:p>
    <w:p w:rsidR="0070443A" w:rsidRPr="00377B5D" w:rsidRDefault="0070443A" w:rsidP="0070443A">
      <w:pPr>
        <w:numPr>
          <w:ilvl w:val="0"/>
          <w:numId w:val="21"/>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Индекс доходности</w:t>
      </w:r>
      <w:r w:rsidRPr="00DD18F4">
        <w:rPr>
          <w:rFonts w:ascii="Times New Roman" w:eastAsia="Times New Roman" w:hAnsi="Times New Roman" w:cs="Times New Roman"/>
          <w:color w:val="000000"/>
          <w:sz w:val="28"/>
          <w:szCs w:val="28"/>
          <w:lang w:eastAsia="ru-RU"/>
        </w:rPr>
        <w:t xml:space="preserve"> инвестиций составляет</w:t>
      </w:r>
      <w:r>
        <w:rPr>
          <w:rFonts w:ascii="Times New Roman" w:eastAsia="Times New Roman" w:hAnsi="Times New Roman" w:cs="Times New Roman"/>
          <w:color w:val="000000"/>
          <w:sz w:val="28"/>
          <w:szCs w:val="28"/>
          <w:lang w:eastAsia="ru-RU"/>
        </w:rPr>
        <w:t xml:space="preserve"> </w:t>
      </w:r>
      <w:r w:rsidR="00570D60">
        <w:rPr>
          <w:rFonts w:ascii="Times New Roman" w:eastAsia="Times New Roman" w:hAnsi="Times New Roman" w:cs="Times New Roman"/>
          <w:color w:val="000000"/>
          <w:sz w:val="28"/>
          <w:szCs w:val="28"/>
          <w:lang w:eastAsia="ru-RU"/>
        </w:rPr>
        <w:t>1,067</w:t>
      </w:r>
      <w:r w:rsidRPr="00DD18F4">
        <w:rPr>
          <w:rFonts w:ascii="Times New Roman" w:eastAsia="Times New Roman" w:hAnsi="Times New Roman" w:cs="Times New Roman"/>
          <w:color w:val="000000"/>
          <w:sz w:val="28"/>
          <w:szCs w:val="28"/>
          <w:lang w:eastAsia="ru-RU"/>
        </w:rPr>
        <w:t>.</w:t>
      </w:r>
    </w:p>
    <w:p w:rsidR="0070443A" w:rsidRPr="008A6515" w:rsidRDefault="0070443A" w:rsidP="0070443A">
      <w:pPr>
        <w:pStyle w:val="a8"/>
        <w:ind w:left="0" w:firstLine="709"/>
        <w:contextualSpacing w:val="0"/>
        <w:jc w:val="both"/>
        <w:rPr>
          <w:rFonts w:ascii="Times New Roman" w:eastAsia="Times New Roman" w:hAnsi="Times New Roman"/>
          <w:sz w:val="28"/>
          <w:szCs w:val="28"/>
          <w:lang w:eastAsia="ru-RU"/>
        </w:rPr>
      </w:pPr>
      <w:r w:rsidRPr="008A6515">
        <w:rPr>
          <w:rFonts w:ascii="Times New Roman" w:eastAsia="Times New Roman" w:hAnsi="Times New Roman"/>
          <w:sz w:val="28"/>
          <w:szCs w:val="28"/>
          <w:lang w:eastAsia="ru-RU"/>
        </w:rPr>
        <w:t>Таким образом, применение программного продукта является эффективным и целесообразно осуществлять инвестиции в его разработку.</w:t>
      </w:r>
    </w:p>
    <w:p w:rsidR="00526C41" w:rsidRDefault="0070443A" w:rsidP="0070443A">
      <w:pPr>
        <w:jc w:val="center"/>
        <w:rPr>
          <w:rStyle w:val="10"/>
          <w:rFonts w:ascii="Times New Roman" w:hAnsi="Times New Roman" w:cs="Times New Roman"/>
          <w:b/>
          <w:color w:val="auto"/>
          <w:sz w:val="28"/>
        </w:rPr>
      </w:pPr>
      <w:r>
        <w:rPr>
          <w:rFonts w:ascii="Times New Roman" w:eastAsia="Times New Roman" w:hAnsi="Times New Roman" w:cs="Times New Roman"/>
          <w:b/>
          <w:sz w:val="28"/>
          <w:szCs w:val="28"/>
          <w:lang w:eastAsia="ru-RU"/>
        </w:rPr>
        <w:br w:type="column"/>
      </w:r>
      <w:bookmarkStart w:id="76" w:name="_Toc136328083"/>
      <w:r>
        <w:rPr>
          <w:rStyle w:val="10"/>
          <w:rFonts w:ascii="Times New Roman" w:hAnsi="Times New Roman" w:cs="Times New Roman"/>
          <w:b/>
          <w:color w:val="auto"/>
          <w:sz w:val="28"/>
        </w:rPr>
        <w:lastRenderedPageBreak/>
        <w:t>ЗАКЛЮЧЕНИЕ</w:t>
      </w:r>
      <w:bookmarkEnd w:id="76"/>
    </w:p>
    <w:p w:rsidR="00526C41" w:rsidRPr="00526C41" w:rsidRDefault="00526C41" w:rsidP="00526C41"/>
    <w:p w:rsidR="00526C41" w:rsidRPr="001F3DD8" w:rsidRDefault="00526C41" w:rsidP="00526C41">
      <w:pPr>
        <w:pStyle w:val="ac"/>
        <w:spacing w:line="276" w:lineRule="auto"/>
        <w:ind w:firstLine="709"/>
        <w:jc w:val="both"/>
        <w:rPr>
          <w:sz w:val="28"/>
          <w:szCs w:val="28"/>
        </w:rPr>
      </w:pPr>
      <w:r w:rsidRPr="00A85FBD">
        <w:rPr>
          <w:sz w:val="28"/>
          <w:szCs w:val="28"/>
        </w:rPr>
        <w:t xml:space="preserve">При разработке данного </w:t>
      </w:r>
      <w:r>
        <w:rPr>
          <w:sz w:val="28"/>
          <w:szCs w:val="28"/>
        </w:rPr>
        <w:t>п</w:t>
      </w:r>
      <w:r w:rsidRPr="00A85FBD">
        <w:rPr>
          <w:sz w:val="28"/>
          <w:szCs w:val="28"/>
        </w:rPr>
        <w:t>роекта была достигнута поставленная цель, решены назначенные задачи,</w:t>
      </w:r>
      <w:r>
        <w:rPr>
          <w:sz w:val="28"/>
          <w:szCs w:val="28"/>
        </w:rPr>
        <w:t xml:space="preserve"> а также</w:t>
      </w:r>
      <w:r w:rsidRPr="00A85FBD">
        <w:rPr>
          <w:sz w:val="28"/>
          <w:szCs w:val="28"/>
        </w:rPr>
        <w:t xml:space="preserve"> составлена </w:t>
      </w:r>
      <w:r>
        <w:rPr>
          <w:sz w:val="28"/>
          <w:szCs w:val="28"/>
        </w:rPr>
        <w:t xml:space="preserve">пояснительная записка. </w:t>
      </w:r>
      <w:r w:rsidRPr="00A330EC">
        <w:rPr>
          <w:sz w:val="28"/>
          <w:szCs w:val="28"/>
        </w:rPr>
        <w:t xml:space="preserve">В качестве объекта исследования </w:t>
      </w:r>
      <w:r>
        <w:rPr>
          <w:sz w:val="28"/>
          <w:szCs w:val="28"/>
        </w:rPr>
        <w:t xml:space="preserve">был выбран </w:t>
      </w:r>
      <w:r w:rsidR="002F5783">
        <w:rPr>
          <w:sz w:val="28"/>
          <w:szCs w:val="28"/>
        </w:rPr>
        <w:t>пр</w:t>
      </w:r>
      <w:r w:rsidR="002F5783" w:rsidRPr="00964EB8">
        <w:rPr>
          <w:sz w:val="28"/>
          <w:szCs w:val="28"/>
        </w:rPr>
        <w:t>оцесс управления трудовыми ресурсами финансовой организации</w:t>
      </w:r>
      <w:r w:rsidRPr="001F3DD8">
        <w:rPr>
          <w:sz w:val="28"/>
          <w:szCs w:val="28"/>
        </w:rPr>
        <w:t>.</w:t>
      </w:r>
      <w:r w:rsidRPr="00A330EC">
        <w:t xml:space="preserve"> </w:t>
      </w:r>
    </w:p>
    <w:p w:rsidR="00526C41" w:rsidRDefault="00526C41" w:rsidP="00526C41">
      <w:pPr>
        <w:pStyle w:val="a8"/>
        <w:suppressAutoHyphens/>
        <w:ind w:left="0" w:firstLine="709"/>
        <w:jc w:val="both"/>
        <w:rPr>
          <w:rFonts w:ascii="Times New Roman" w:eastAsia="Times New Roman" w:hAnsi="Times New Roman"/>
          <w:sz w:val="28"/>
          <w:szCs w:val="28"/>
          <w:lang w:eastAsia="ru-RU"/>
        </w:rPr>
      </w:pPr>
      <w:r w:rsidRPr="00A330EC">
        <w:rPr>
          <w:rFonts w:ascii="Times New Roman" w:hAnsi="Times New Roman"/>
          <w:sz w:val="28"/>
          <w:szCs w:val="28"/>
        </w:rPr>
        <w:t xml:space="preserve"> В результате проведённого анализа был сделан вывод о том, что в</w:t>
      </w:r>
      <w:r w:rsidRPr="00A330EC">
        <w:rPr>
          <w:rFonts w:ascii="Times New Roman" w:eastAsia="Times New Roman" w:hAnsi="Times New Roman"/>
          <w:sz w:val="28"/>
          <w:szCs w:val="28"/>
          <w:lang w:eastAsia="ru-RU"/>
        </w:rPr>
        <w:t xml:space="preserve">се </w:t>
      </w:r>
      <w:r w:rsidR="009F5CC7">
        <w:rPr>
          <w:rFonts w:ascii="Times New Roman" w:eastAsia="Times New Roman" w:hAnsi="Times New Roman"/>
          <w:sz w:val="28"/>
          <w:szCs w:val="28"/>
          <w:lang w:eastAsia="ru-RU"/>
        </w:rPr>
        <w:t>подпроцессы при найме сотрудника</w:t>
      </w:r>
      <w:r w:rsidRPr="00A330EC">
        <w:rPr>
          <w:rFonts w:ascii="Times New Roman" w:eastAsia="Times New Roman" w:hAnsi="Times New Roman"/>
          <w:sz w:val="28"/>
          <w:szCs w:val="28"/>
          <w:lang w:eastAsia="ru-RU"/>
        </w:rPr>
        <w:t xml:space="preserve"> являются важными частями жизненного цикла </w:t>
      </w:r>
      <w:r>
        <w:rPr>
          <w:rFonts w:ascii="Times New Roman" w:eastAsia="Times New Roman" w:hAnsi="Times New Roman"/>
          <w:sz w:val="28"/>
          <w:szCs w:val="28"/>
          <w:lang w:eastAsia="ru-RU"/>
        </w:rPr>
        <w:t>процесса.</w:t>
      </w:r>
    </w:p>
    <w:p w:rsidR="00526C41" w:rsidRDefault="00526C41" w:rsidP="00526C41">
      <w:pPr>
        <w:pStyle w:val="a8"/>
        <w:suppressAutoHyphens/>
        <w:ind w:left="0" w:firstLine="709"/>
        <w:jc w:val="both"/>
        <w:rPr>
          <w:rFonts w:ascii="Times New Roman" w:hAnsi="Times New Roman"/>
          <w:sz w:val="28"/>
          <w:szCs w:val="28"/>
        </w:rPr>
      </w:pPr>
      <w:r w:rsidRPr="00A75FC1">
        <w:rPr>
          <w:rFonts w:ascii="Times New Roman" w:hAnsi="Times New Roman"/>
          <w:sz w:val="28"/>
          <w:szCs w:val="28"/>
        </w:rPr>
        <w:t xml:space="preserve">В ходе выполнения моделирования программного комплекса </w:t>
      </w:r>
      <w:r w:rsidR="009F5CC7">
        <w:rPr>
          <w:rFonts w:ascii="Times New Roman" w:hAnsi="Times New Roman"/>
          <w:sz w:val="28"/>
          <w:szCs w:val="28"/>
        </w:rPr>
        <w:t xml:space="preserve">для поддержки кадровой службы </w:t>
      </w:r>
      <w:r w:rsidRPr="00A75FC1">
        <w:rPr>
          <w:rFonts w:ascii="Times New Roman" w:hAnsi="Times New Roman"/>
          <w:sz w:val="28"/>
          <w:szCs w:val="28"/>
        </w:rPr>
        <w:t xml:space="preserve">были выявлены основные особенности создаваемой системы. </w:t>
      </w:r>
      <w:r w:rsidRPr="00A330EC">
        <w:rPr>
          <w:rFonts w:ascii="Times New Roman" w:hAnsi="Times New Roman"/>
          <w:sz w:val="28"/>
          <w:szCs w:val="28"/>
        </w:rPr>
        <w:t>Была изучена необходимая техническая документация, литературные источники, действующие стандарты, технические условия, положения и инструкции по разработке, методы и технологии проектирования.</w:t>
      </w:r>
      <w:r>
        <w:rPr>
          <w:rFonts w:ascii="Times New Roman" w:hAnsi="Times New Roman"/>
          <w:sz w:val="28"/>
          <w:szCs w:val="28"/>
        </w:rPr>
        <w:t xml:space="preserve"> </w:t>
      </w:r>
      <w:r w:rsidRPr="00595D99">
        <w:rPr>
          <w:rFonts w:ascii="Times New Roman" w:hAnsi="Times New Roman"/>
          <w:sz w:val="28"/>
          <w:szCs w:val="28"/>
        </w:rPr>
        <w:t>Разработанные модели представления системы в полной мере описывают все аспекты, необходимые для реализации приложения.</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 xml:space="preserve">Данная система позволяет </w:t>
      </w:r>
      <w:r w:rsidRPr="00392798">
        <w:rPr>
          <w:rFonts w:ascii="Times New Roman" w:hAnsi="Times New Roman"/>
          <w:sz w:val="28"/>
          <w:szCs w:val="28"/>
        </w:rPr>
        <w:t>ве</w:t>
      </w:r>
      <w:r>
        <w:rPr>
          <w:rFonts w:ascii="Times New Roman" w:hAnsi="Times New Roman"/>
          <w:sz w:val="28"/>
          <w:szCs w:val="28"/>
        </w:rPr>
        <w:t xml:space="preserve">сти </w:t>
      </w:r>
      <w:r w:rsidRPr="00392798">
        <w:rPr>
          <w:rFonts w:ascii="Times New Roman" w:hAnsi="Times New Roman"/>
          <w:sz w:val="28"/>
          <w:szCs w:val="28"/>
        </w:rPr>
        <w:t>контроль выполнения поставленных задач:</w:t>
      </w:r>
      <w:r>
        <w:rPr>
          <w:rFonts w:ascii="Times New Roman" w:hAnsi="Times New Roman"/>
          <w:sz w:val="28"/>
          <w:szCs w:val="28"/>
        </w:rPr>
        <w:t xml:space="preserve"> </w:t>
      </w:r>
      <w:r w:rsidRPr="00392798">
        <w:rPr>
          <w:rFonts w:ascii="Times New Roman" w:hAnsi="Times New Roman"/>
          <w:sz w:val="28"/>
          <w:szCs w:val="28"/>
        </w:rPr>
        <w:t>отслежива</w:t>
      </w:r>
      <w:r>
        <w:rPr>
          <w:rFonts w:ascii="Times New Roman" w:hAnsi="Times New Roman"/>
          <w:sz w:val="28"/>
          <w:szCs w:val="28"/>
        </w:rPr>
        <w:t>ть</w:t>
      </w:r>
      <w:r w:rsidRPr="00392798">
        <w:rPr>
          <w:rFonts w:ascii="Times New Roman" w:hAnsi="Times New Roman"/>
          <w:sz w:val="28"/>
          <w:szCs w:val="28"/>
        </w:rPr>
        <w:t xml:space="preserve"> сроки </w:t>
      </w:r>
      <w:r>
        <w:rPr>
          <w:rFonts w:ascii="Times New Roman" w:hAnsi="Times New Roman"/>
          <w:sz w:val="28"/>
          <w:szCs w:val="28"/>
        </w:rPr>
        <w:t>выполнения учебной нагрузки, следить за отчетностью выполнения задач преподавателями, вести статистику учебной нагрузки кафедры</w:t>
      </w:r>
      <w:r w:rsidRPr="00392798">
        <w:rPr>
          <w:rFonts w:ascii="Times New Roman" w:hAnsi="Times New Roman"/>
          <w:sz w:val="28"/>
          <w:szCs w:val="28"/>
        </w:rPr>
        <w:t>.</w:t>
      </w:r>
    </w:p>
    <w:p w:rsidR="00413491" w:rsidRDefault="00413491" w:rsidP="00413491">
      <w:pPr>
        <w:pStyle w:val="a8"/>
        <w:suppressAutoHyphens/>
        <w:ind w:left="0" w:firstLine="709"/>
        <w:jc w:val="both"/>
        <w:rPr>
          <w:rFonts w:ascii="Times New Roman" w:hAnsi="Times New Roman"/>
          <w:sz w:val="28"/>
          <w:szCs w:val="28"/>
        </w:rPr>
      </w:pPr>
      <w:r>
        <w:rPr>
          <w:rFonts w:ascii="Times New Roman" w:hAnsi="Times New Roman"/>
          <w:sz w:val="28"/>
          <w:szCs w:val="28"/>
        </w:rPr>
        <w:t>Внедрение</w:t>
      </w:r>
      <w:r w:rsidRPr="00595D99">
        <w:rPr>
          <w:rFonts w:ascii="Times New Roman" w:hAnsi="Times New Roman"/>
          <w:sz w:val="28"/>
          <w:szCs w:val="28"/>
        </w:rPr>
        <w:t xml:space="preserve"> продукта по управлению </w:t>
      </w:r>
      <w:r w:rsidR="009F5CC7">
        <w:rPr>
          <w:rFonts w:ascii="Times New Roman" w:hAnsi="Times New Roman"/>
          <w:sz w:val="28"/>
          <w:szCs w:val="28"/>
        </w:rPr>
        <w:t xml:space="preserve">персоналом </w:t>
      </w:r>
      <w:r w:rsidRPr="00595D99">
        <w:rPr>
          <w:rFonts w:ascii="Times New Roman" w:hAnsi="Times New Roman"/>
          <w:sz w:val="28"/>
          <w:szCs w:val="28"/>
        </w:rPr>
        <w:t xml:space="preserve">позволит </w:t>
      </w:r>
      <w:r w:rsidR="00471D0A" w:rsidRPr="00595D99">
        <w:rPr>
          <w:rFonts w:ascii="Times New Roman" w:hAnsi="Times New Roman"/>
          <w:sz w:val="28"/>
          <w:szCs w:val="28"/>
        </w:rPr>
        <w:t>достичь повышения</w:t>
      </w:r>
      <w:r w:rsidRPr="00595D99">
        <w:rPr>
          <w:rFonts w:ascii="Times New Roman" w:hAnsi="Times New Roman"/>
          <w:sz w:val="28"/>
          <w:szCs w:val="28"/>
        </w:rPr>
        <w:t xml:space="preserve"> эффективности использования рабочего времени сотрудниками и, как следствие, увеличения производительности труда, </w:t>
      </w:r>
      <w:r w:rsidR="00471D0A">
        <w:rPr>
          <w:rFonts w:ascii="Times New Roman" w:hAnsi="Times New Roman"/>
          <w:sz w:val="28"/>
          <w:szCs w:val="28"/>
        </w:rPr>
        <w:t>сокращения трудозатрат на подбор персонала</w:t>
      </w:r>
      <w:r w:rsidRPr="00595D99">
        <w:rPr>
          <w:rFonts w:ascii="Times New Roman" w:hAnsi="Times New Roman"/>
          <w:sz w:val="28"/>
          <w:szCs w:val="28"/>
        </w:rPr>
        <w:t xml:space="preserve">. </w:t>
      </w:r>
    </w:p>
    <w:p w:rsidR="00413491" w:rsidRDefault="00413491" w:rsidP="00413491">
      <w:pPr>
        <w:pStyle w:val="a8"/>
        <w:suppressAutoHyphens/>
        <w:ind w:left="0" w:firstLine="709"/>
        <w:jc w:val="both"/>
        <w:rPr>
          <w:rFonts w:ascii="Times New Roman" w:hAnsi="Times New Roman"/>
          <w:sz w:val="28"/>
          <w:szCs w:val="28"/>
        </w:rPr>
      </w:pPr>
      <w:r w:rsidRPr="00A85FBD">
        <w:rPr>
          <w:rFonts w:ascii="Times New Roman" w:hAnsi="Times New Roman"/>
          <w:sz w:val="28"/>
          <w:szCs w:val="28"/>
        </w:rPr>
        <w:t>Важное место при разработке данной системы являлся простой и понятный интерфейс, чтобы снизить затраты и время на освоение программного средства.</w:t>
      </w:r>
    </w:p>
    <w:p w:rsidR="00413491" w:rsidRPr="00372B91" w:rsidRDefault="00413491" w:rsidP="00413491">
      <w:pPr>
        <w:ind w:firstLine="709"/>
        <w:jc w:val="both"/>
        <w:rPr>
          <w:rFonts w:ascii="Times New Roman" w:eastAsia="Times New Roman" w:hAnsi="Times New Roman" w:cs="Times New Roman"/>
          <w:sz w:val="28"/>
          <w:szCs w:val="28"/>
          <w:lang w:eastAsia="ru-RU"/>
        </w:rPr>
      </w:pPr>
      <w:r>
        <w:rPr>
          <w:rFonts w:ascii="Times New Roman" w:hAnsi="Times New Roman"/>
          <w:sz w:val="28"/>
          <w:szCs w:val="28"/>
        </w:rPr>
        <w:t>Также п</w:t>
      </w:r>
      <w:r w:rsidRPr="00D3620F">
        <w:rPr>
          <w:rFonts w:ascii="Times New Roman" w:hAnsi="Times New Roman"/>
          <w:sz w:val="28"/>
          <w:szCs w:val="28"/>
        </w:rPr>
        <w:t xml:space="preserve">ри разработке программной системы </w:t>
      </w:r>
      <w:r w:rsidR="00471D0A">
        <w:rPr>
          <w:rFonts w:ascii="Times New Roman" w:hAnsi="Times New Roman"/>
          <w:sz w:val="28"/>
          <w:szCs w:val="28"/>
        </w:rPr>
        <w:t xml:space="preserve">для поддержки кадровой службы </w:t>
      </w:r>
      <w:r w:rsidRPr="00D3620F">
        <w:rPr>
          <w:rFonts w:ascii="Times New Roman" w:hAnsi="Times New Roman"/>
          <w:sz w:val="28"/>
          <w:szCs w:val="28"/>
        </w:rPr>
        <w:t>было проведено технико-экономическое обоснование её разработки и использования</w:t>
      </w:r>
      <w:r>
        <w:rPr>
          <w:rFonts w:ascii="Times New Roman" w:hAnsi="Times New Roman"/>
          <w:sz w:val="28"/>
          <w:szCs w:val="28"/>
        </w:rPr>
        <w:t xml:space="preserve">.  </w:t>
      </w:r>
      <w:r w:rsidRPr="00372B91">
        <w:rPr>
          <w:rFonts w:ascii="Times New Roman" w:eastAsia="Times New Roman" w:hAnsi="Times New Roman" w:cs="Times New Roman"/>
          <w:sz w:val="28"/>
          <w:szCs w:val="28"/>
          <w:lang w:eastAsia="ru-RU"/>
        </w:rPr>
        <w:t>В результате технико-экономического обоснования были получены следующие значения показателей их эффективности:</w:t>
      </w:r>
    </w:p>
    <w:p w:rsidR="00413491" w:rsidRPr="0050514B"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sidRPr="00DD18F4">
        <w:rPr>
          <w:rFonts w:ascii="Times New Roman" w:eastAsia="Times New Roman" w:hAnsi="Times New Roman" w:cs="Times New Roman"/>
          <w:color w:val="000000"/>
          <w:sz w:val="28"/>
          <w:szCs w:val="28"/>
          <w:lang w:eastAsia="ru-RU"/>
        </w:rPr>
        <w:t xml:space="preserve">Чистый дисконтированный доход за четыре года работы программы </w:t>
      </w:r>
      <w:r w:rsidRPr="0050514B">
        <w:rPr>
          <w:rFonts w:ascii="Times New Roman" w:eastAsia="Times New Roman" w:hAnsi="Times New Roman" w:cs="Times New Roman"/>
          <w:color w:val="000000"/>
          <w:sz w:val="28"/>
          <w:szCs w:val="28"/>
          <w:lang w:eastAsia="ru-RU"/>
        </w:rPr>
        <w:t xml:space="preserve">составит </w:t>
      </w:r>
      <w:r w:rsidR="00471D0A">
        <w:rPr>
          <w:rFonts w:ascii="Times New Roman" w:hAnsi="Times New Roman" w:cs="Times New Roman"/>
          <w:spacing w:val="-14"/>
          <w:sz w:val="28"/>
          <w:szCs w:val="28"/>
        </w:rPr>
        <w:t xml:space="preserve">1710,62 </w:t>
      </w:r>
      <w:r w:rsidRPr="0050514B">
        <w:rPr>
          <w:rFonts w:ascii="Times New Roman" w:eastAsia="Times New Roman" w:hAnsi="Times New Roman" w:cs="Times New Roman"/>
          <w:color w:val="000000"/>
          <w:sz w:val="28"/>
          <w:szCs w:val="28"/>
          <w:lang w:eastAsia="ru-RU"/>
        </w:rPr>
        <w:t>руб.</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D18F4">
        <w:rPr>
          <w:rFonts w:ascii="Times New Roman" w:eastAsia="Times New Roman" w:hAnsi="Times New Roman" w:cs="Times New Roman"/>
          <w:color w:val="000000"/>
          <w:sz w:val="28"/>
          <w:szCs w:val="28"/>
          <w:lang w:eastAsia="ru-RU"/>
        </w:rPr>
        <w:t xml:space="preserve">Затраты на разработку программного продукта окупятся на </w:t>
      </w:r>
      <w:r w:rsidR="00471D0A">
        <w:rPr>
          <w:rFonts w:ascii="Times New Roman" w:eastAsia="Times New Roman" w:hAnsi="Times New Roman" w:cs="Times New Roman"/>
          <w:color w:val="000000"/>
          <w:sz w:val="28"/>
          <w:szCs w:val="28"/>
          <w:lang w:eastAsia="ru-RU"/>
        </w:rPr>
        <w:t>четвертый</w:t>
      </w:r>
      <w:r w:rsidRPr="00DD18F4">
        <w:rPr>
          <w:rFonts w:ascii="Times New Roman" w:eastAsia="Times New Roman" w:hAnsi="Times New Roman" w:cs="Times New Roman"/>
          <w:color w:val="000000"/>
          <w:sz w:val="28"/>
          <w:szCs w:val="28"/>
          <w:lang w:eastAsia="ru-RU"/>
        </w:rPr>
        <w:t xml:space="preserve"> год его использования.</w:t>
      </w:r>
    </w:p>
    <w:p w:rsidR="00413491" w:rsidRPr="00377B5D" w:rsidRDefault="00413491" w:rsidP="007A580E">
      <w:pPr>
        <w:numPr>
          <w:ilvl w:val="0"/>
          <w:numId w:val="20"/>
        </w:numPr>
        <w:tabs>
          <w:tab w:val="left" w:pos="990"/>
        </w:tabs>
        <w:spacing w:line="276" w:lineRule="auto"/>
        <w:ind w:left="0"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471D0A">
        <w:rPr>
          <w:rFonts w:ascii="Times New Roman" w:eastAsia="Times New Roman" w:hAnsi="Times New Roman" w:cs="Times New Roman"/>
          <w:color w:val="000000"/>
          <w:sz w:val="28"/>
          <w:szCs w:val="28"/>
          <w:lang w:eastAsia="ru-RU"/>
        </w:rPr>
        <w:t>Индекс доходности инвестиций составляет 1,067.</w:t>
      </w:r>
    </w:p>
    <w:p w:rsidR="00413491" w:rsidRPr="00A0103F" w:rsidRDefault="00413491" w:rsidP="00413491">
      <w:pPr>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Применение</w:t>
      </w:r>
      <w:r w:rsidRPr="00372B91">
        <w:rPr>
          <w:rFonts w:ascii="Times New Roman" w:eastAsia="Times New Roman" w:hAnsi="Times New Roman" w:cs="Times New Roman"/>
          <w:sz w:val="28"/>
          <w:szCs w:val="28"/>
          <w:lang w:eastAsia="ru-RU"/>
        </w:rPr>
        <w:t xml:space="preserve"> программного продукта является эффективным и инвестиции в его разработку целесообразно осуществлять.</w:t>
      </w:r>
    </w:p>
    <w:p w:rsidR="00413491" w:rsidRPr="00D3620F" w:rsidRDefault="00413491" w:rsidP="00413491">
      <w:pPr>
        <w:pStyle w:val="a8"/>
        <w:suppressAutoHyphens/>
        <w:ind w:left="0" w:firstLine="709"/>
        <w:jc w:val="both"/>
        <w:rPr>
          <w:rFonts w:ascii="Times New Roman" w:hAnsi="Times New Roman"/>
          <w:sz w:val="28"/>
          <w:szCs w:val="28"/>
          <w:highlight w:val="yellow"/>
        </w:rPr>
      </w:pPr>
      <w:r w:rsidRPr="00D3620F">
        <w:rPr>
          <w:rFonts w:ascii="Times New Roman" w:hAnsi="Times New Roman"/>
          <w:sz w:val="28"/>
          <w:szCs w:val="28"/>
        </w:rPr>
        <w:t>Таким образом, в ходе дипломного проектирования были решены все задачи, определённые на начальном этапе и достигнута поставленная цель.</w:t>
      </w:r>
    </w:p>
    <w:p w:rsidR="00ED06E9" w:rsidRDefault="00BF1916" w:rsidP="00ED06E9">
      <w:pPr>
        <w:pStyle w:val="1"/>
        <w:jc w:val="center"/>
        <w:rPr>
          <w:rFonts w:ascii="Times New Roman" w:hAnsi="Times New Roman" w:cs="Times New Roman"/>
          <w:b/>
          <w:color w:val="auto"/>
          <w:sz w:val="28"/>
        </w:rPr>
      </w:pPr>
      <w:r>
        <w:rPr>
          <w:rFonts w:ascii="Times New Roman" w:eastAsia="Times New Roman" w:hAnsi="Times New Roman" w:cs="Times New Roman"/>
          <w:b/>
          <w:color w:val="auto"/>
          <w:sz w:val="28"/>
          <w:szCs w:val="28"/>
          <w:lang w:eastAsia="ru-RU"/>
        </w:rPr>
        <w:br w:type="column"/>
      </w:r>
      <w:bookmarkStart w:id="77" w:name="_Toc136328084"/>
      <w:r w:rsidR="00272566" w:rsidRPr="004A2E0F">
        <w:rPr>
          <w:rFonts w:ascii="Times New Roman" w:hAnsi="Times New Roman" w:cs="Times New Roman"/>
          <w:b/>
          <w:color w:val="auto"/>
          <w:sz w:val="28"/>
        </w:rPr>
        <w:lastRenderedPageBreak/>
        <w:t>Список использованной литературы</w:t>
      </w:r>
      <w:bookmarkEnd w:id="77"/>
    </w:p>
    <w:p w:rsidR="00212D92" w:rsidRPr="00020533" w:rsidRDefault="00212D92" w:rsidP="00212D92">
      <w:pPr>
        <w:ind w:firstLine="709"/>
        <w:rPr>
          <w:rFonts w:ascii="Times New Roman" w:eastAsia="Calibri" w:hAnsi="Times New Roman" w:cs="Times New Roman"/>
          <w:color w:val="000000" w:themeColor="text1"/>
          <w:sz w:val="28"/>
          <w:szCs w:val="28"/>
        </w:rPr>
      </w:pPr>
      <w:bookmarkStart w:id="78" w:name="_Toc481706257"/>
      <w:bookmarkStart w:id="79" w:name="_Toc405835566"/>
      <w:bookmarkStart w:id="80" w:name="_Toc437814025"/>
      <w:bookmarkStart w:id="81" w:name="_Toc453282546"/>
      <w:r w:rsidRPr="00ED06E9">
        <w:rPr>
          <w:rFonts w:ascii="Times New Roman" w:eastAsia="Calibri" w:hAnsi="Times New Roman" w:cs="Times New Roman"/>
          <w:color w:val="000000" w:themeColor="text1"/>
          <w:sz w:val="28"/>
          <w:szCs w:val="28"/>
        </w:rPr>
        <w:t xml:space="preserve">[1] </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 xml:space="preserve"> [Электронный ресурс] – электронная энциклопедия. – Электронные данные. – Режим доступа: </w:t>
      </w:r>
      <w:hyperlink r:id="rId59"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wikipedia</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org</w:t>
        </w:r>
        <w:bookmarkEnd w:id="78"/>
      </w:hyperlink>
    </w:p>
    <w:p w:rsidR="00212D92" w:rsidRPr="00020533" w:rsidRDefault="00212D92" w:rsidP="00212D92">
      <w:pPr>
        <w:ind w:firstLine="709"/>
        <w:rPr>
          <w:rFonts w:ascii="Times New Roman" w:hAnsi="Times New Roman" w:cs="Times New Roman"/>
          <w:sz w:val="28"/>
          <w:szCs w:val="28"/>
        </w:rPr>
      </w:pPr>
      <w:r w:rsidRPr="00020533">
        <w:rPr>
          <w:rFonts w:ascii="Times New Roman" w:eastAsia="Calibri" w:hAnsi="Times New Roman" w:cs="Times New Roman"/>
          <w:color w:val="000000" w:themeColor="text1"/>
          <w:sz w:val="28"/>
          <w:szCs w:val="28"/>
        </w:rPr>
        <w:t xml:space="preserve">[2] </w:t>
      </w:r>
      <w:r>
        <w:rPr>
          <w:rFonts w:ascii="Times New Roman" w:hAnsi="Times New Roman" w:cs="Times New Roman"/>
          <w:color w:val="000000" w:themeColor="text1"/>
          <w:sz w:val="28"/>
          <w:szCs w:val="28"/>
        </w:rPr>
        <w:t xml:space="preserve">Национальный статистический комитет Республики Беларусь </w:t>
      </w:r>
      <w:r w:rsidRPr="00ED06E9">
        <w:rPr>
          <w:rFonts w:ascii="Times New Roman" w:hAnsi="Times New Roman" w:cs="Times New Roman"/>
          <w:color w:val="000000" w:themeColor="text1"/>
          <w:sz w:val="28"/>
          <w:szCs w:val="28"/>
        </w:rPr>
        <w:t xml:space="preserve">[Электронный ресурс] – Режим доступа: </w:t>
      </w:r>
      <w:r w:rsidRPr="00C65BA3">
        <w:rPr>
          <w:rFonts w:ascii="Times New Roman" w:hAnsi="Times New Roman" w:cs="Times New Roman"/>
          <w:color w:val="000000" w:themeColor="text1"/>
          <w:sz w:val="28"/>
          <w:szCs w:val="28"/>
        </w:rPr>
        <w:t>http://www.belstat.gov.by/</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[3</w:t>
      </w:r>
      <w:r w:rsidRPr="00ED06E9">
        <w:rPr>
          <w:rFonts w:ascii="Times New Roman" w:eastAsia="Calibri" w:hAnsi="Times New Roman" w:cs="Times New Roman"/>
          <w:color w:val="000000" w:themeColor="text1"/>
          <w:sz w:val="28"/>
          <w:szCs w:val="28"/>
        </w:rPr>
        <w:t>] Конституция РБ</w:t>
      </w:r>
    </w:p>
    <w:p w:rsidR="00212D92" w:rsidRPr="00020533"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[4</w:t>
      </w:r>
      <w:r w:rsidRPr="00ED06E9">
        <w:rPr>
          <w:rFonts w:ascii="Times New Roman" w:eastAsia="Calibri" w:hAnsi="Times New Roman" w:cs="Times New Roman"/>
          <w:color w:val="000000" w:themeColor="text1"/>
          <w:sz w:val="28"/>
          <w:szCs w:val="28"/>
        </w:rPr>
        <w:t xml:space="preserve">] Прововой портал [Электронный ресурс] – Электронные данные. – Режим доступа: </w:t>
      </w:r>
      <w:hyperlink r:id="rId60"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pravo</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by</w:t>
        </w:r>
      </w:hyperlink>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[5</w:t>
      </w:r>
      <w:r w:rsidRPr="009B5B11">
        <w:rPr>
          <w:color w:val="000000" w:themeColor="text1"/>
          <w:sz w:val="28"/>
          <w:szCs w:val="28"/>
        </w:rPr>
        <w:t xml:space="preserve">] </w:t>
      </w:r>
      <w:r w:rsidRPr="004C320B">
        <w:rPr>
          <w:color w:val="000000" w:themeColor="text1"/>
          <w:sz w:val="28"/>
          <w:szCs w:val="28"/>
        </w:rPr>
        <w:t>Постановление Совета Министров Республики Беларусь от 11.09.2002 N 1239 "Об утверждении Положения о порядке проведения государственной аккредитации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[6</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22.01.2010 г. N 17 «Об утверждении инструкции о порядке проведения аттестации учреждений образования Республики Беларусь»</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[7</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25 "О некоторых особенностях регулирования труда педагогических работников"</w:t>
      </w:r>
    </w:p>
    <w:p w:rsidR="00212D92" w:rsidRPr="004C320B" w:rsidRDefault="00212D92" w:rsidP="00212D92">
      <w:pPr>
        <w:pStyle w:val="ae"/>
        <w:spacing w:before="0" w:beforeAutospacing="0" w:after="0" w:afterAutospacing="0"/>
        <w:ind w:firstLine="709"/>
        <w:jc w:val="both"/>
        <w:rPr>
          <w:color w:val="000000" w:themeColor="text1"/>
          <w:sz w:val="28"/>
          <w:szCs w:val="28"/>
        </w:rPr>
      </w:pPr>
      <w:r>
        <w:rPr>
          <w:color w:val="000000" w:themeColor="text1"/>
          <w:sz w:val="28"/>
          <w:szCs w:val="28"/>
        </w:rPr>
        <w:t>[8</w:t>
      </w:r>
      <w:r w:rsidRPr="009B5B11">
        <w:rPr>
          <w:color w:val="000000" w:themeColor="text1"/>
          <w:sz w:val="28"/>
          <w:szCs w:val="28"/>
        </w:rPr>
        <w:t>]</w:t>
      </w:r>
      <w:r w:rsidRPr="004C320B">
        <w:rPr>
          <w:color w:val="000000" w:themeColor="text1"/>
          <w:sz w:val="28"/>
          <w:szCs w:val="28"/>
        </w:rPr>
        <w:t xml:space="preserve"> Постановление Министерства образования Республики Беларусь от 30.03.2007 N 26 "О совершенствовании организации труда педагогических работников"</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rPr>
        <w:t>[9</w:t>
      </w:r>
      <w:r w:rsidRPr="00ED06E9">
        <w:rPr>
          <w:rFonts w:ascii="Times New Roman" w:hAnsi="Times New Roman" w:cs="Times New Roman"/>
          <w:bCs/>
          <w:color w:val="000000" w:themeColor="text1"/>
          <w:sz w:val="28"/>
          <w:szCs w:val="28"/>
        </w:rPr>
        <w:t>] Показатели уровня образования населения в странах мира: анализ данных международной статистики, Карпенко О.М.</w:t>
      </w:r>
      <w:bookmarkStart w:id="82" w:name="_FN_1"/>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"_FNR_1"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1</w:t>
      </w:r>
      <w:r w:rsidRPr="00ED06E9">
        <w:rPr>
          <w:rFonts w:ascii="Times New Roman" w:hAnsi="Times New Roman" w:cs="Times New Roman"/>
          <w:bCs/>
          <w:color w:val="000000" w:themeColor="text1"/>
          <w:sz w:val="28"/>
          <w:szCs w:val="28"/>
          <w:vertAlign w:val="superscript"/>
        </w:rPr>
        <w:fldChar w:fldCharType="end"/>
      </w:r>
      <w:bookmarkEnd w:id="82"/>
      <w:r w:rsidRPr="00ED06E9">
        <w:rPr>
          <w:rFonts w:ascii="Times New Roman" w:hAnsi="Times New Roman" w:cs="Times New Roman"/>
          <w:bCs/>
          <w:color w:val="000000" w:themeColor="text1"/>
          <w:sz w:val="28"/>
          <w:szCs w:val="28"/>
        </w:rPr>
        <w:t>, Бершадская М.Д.</w:t>
      </w:r>
      <w:bookmarkStart w:id="83" w:name="_FN_2"/>
      <w:r w:rsidRPr="00ED06E9">
        <w:rPr>
          <w:rFonts w:ascii="Times New Roman" w:hAnsi="Times New Roman" w:cs="Times New Roman"/>
          <w:bCs/>
          <w:color w:val="000000" w:themeColor="text1"/>
          <w:sz w:val="28"/>
          <w:szCs w:val="28"/>
          <w:vertAlign w:val="superscript"/>
        </w:rPr>
        <w:fldChar w:fldCharType="begin"/>
      </w:r>
      <w:r w:rsidRPr="00ED06E9">
        <w:rPr>
          <w:rFonts w:ascii="Times New Roman" w:hAnsi="Times New Roman" w:cs="Times New Roman"/>
          <w:bCs/>
          <w:color w:val="000000" w:themeColor="text1"/>
          <w:sz w:val="28"/>
          <w:szCs w:val="28"/>
          <w:vertAlign w:val="superscript"/>
        </w:rPr>
        <w:instrText xml:space="preserve"> HYPERLINK "http://demoscope.ru/weekly/2009/0375/analit02.php" \l "_FNR_2" </w:instrText>
      </w:r>
      <w:r w:rsidRPr="00ED06E9">
        <w:rPr>
          <w:rFonts w:ascii="Times New Roman" w:hAnsi="Times New Roman" w:cs="Times New Roman"/>
          <w:bCs/>
          <w:color w:val="000000" w:themeColor="text1"/>
          <w:sz w:val="28"/>
          <w:szCs w:val="28"/>
          <w:vertAlign w:val="superscript"/>
        </w:rPr>
        <w:fldChar w:fldCharType="separate"/>
      </w:r>
      <w:r w:rsidRPr="00ED06E9">
        <w:rPr>
          <w:rStyle w:val="a4"/>
          <w:rFonts w:ascii="Times New Roman" w:hAnsi="Times New Roman" w:cs="Times New Roman"/>
          <w:bCs/>
          <w:color w:val="000000" w:themeColor="text1"/>
          <w:sz w:val="28"/>
          <w:szCs w:val="28"/>
          <w:u w:val="none"/>
          <w:vertAlign w:val="superscript"/>
        </w:rPr>
        <w:t>2</w:t>
      </w:r>
      <w:r w:rsidRPr="00ED06E9">
        <w:rPr>
          <w:rFonts w:ascii="Times New Roman" w:hAnsi="Times New Roman" w:cs="Times New Roman"/>
          <w:bCs/>
          <w:color w:val="000000" w:themeColor="text1"/>
          <w:sz w:val="28"/>
          <w:szCs w:val="28"/>
          <w:vertAlign w:val="superscript"/>
        </w:rPr>
        <w:fldChar w:fldCharType="end"/>
      </w:r>
      <w:bookmarkEnd w:id="83"/>
      <w:r w:rsidRPr="00ED06E9">
        <w:rPr>
          <w:rFonts w:ascii="Times New Roman" w:hAnsi="Times New Roman" w:cs="Times New Roman"/>
          <w:bCs/>
          <w:color w:val="000000" w:themeColor="text1"/>
          <w:sz w:val="28"/>
          <w:szCs w:val="28"/>
        </w:rPr>
        <w:t xml:space="preserve">, Вознесенская, </w:t>
      </w:r>
      <w:r w:rsidRPr="00ED06E9">
        <w:rPr>
          <w:rFonts w:ascii="Times New Roman" w:hAnsi="Times New Roman" w:cs="Times New Roman"/>
          <w:bCs/>
          <w:iCs/>
          <w:color w:val="000000" w:themeColor="text1"/>
          <w:sz w:val="28"/>
          <w:szCs w:val="28"/>
        </w:rPr>
        <w:t>журнал "Социология образования", 2008, №6, с. 4-20.</w:t>
      </w:r>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eastAsia="Calibri" w:hAnsi="Times New Roman" w:cs="Times New Roman"/>
          <w:color w:val="000000" w:themeColor="text1"/>
          <w:sz w:val="28"/>
          <w:szCs w:val="28"/>
        </w:rPr>
        <w:t>[10</w:t>
      </w:r>
      <w:r w:rsidRPr="00ED06E9">
        <w:rPr>
          <w:rFonts w:ascii="Times New Roman" w:eastAsia="Calibri" w:hAnsi="Times New Roman" w:cs="Times New Roman"/>
          <w:color w:val="000000" w:themeColor="text1"/>
          <w:sz w:val="28"/>
          <w:szCs w:val="28"/>
        </w:rPr>
        <w:t xml:space="preserve">] </w:t>
      </w:r>
      <w:r w:rsidRPr="00ED06E9">
        <w:rPr>
          <w:rFonts w:ascii="Times New Roman" w:hAnsi="Times New Roman" w:cs="Times New Roman"/>
          <w:color w:val="000000" w:themeColor="text1"/>
          <w:sz w:val="28"/>
          <w:szCs w:val="28"/>
        </w:rPr>
        <w:t xml:space="preserve">Институт статистики ЮНЕСКО </w:t>
      </w:r>
      <w:r w:rsidRPr="00ED06E9">
        <w:rPr>
          <w:rFonts w:ascii="Times New Roman" w:eastAsia="Calibri" w:hAnsi="Times New Roman" w:cs="Times New Roman"/>
          <w:color w:val="000000" w:themeColor="text1"/>
          <w:sz w:val="28"/>
          <w:szCs w:val="28"/>
        </w:rPr>
        <w:t xml:space="preserve">[Электронный ресурс] – Электронные данные. – Режим доступа: </w:t>
      </w:r>
      <w:hyperlink r:id="rId61" w:history="1">
        <w:r w:rsidRPr="00ED06E9">
          <w:rPr>
            <w:rFonts w:ascii="Times New Roman" w:eastAsia="Calibri" w:hAnsi="Times New Roman" w:cs="Times New Roman"/>
            <w:color w:val="000000" w:themeColor="text1"/>
            <w:sz w:val="28"/>
            <w:szCs w:val="28"/>
            <w:lang w:val="en-US"/>
          </w:rPr>
          <w:t>http</w:t>
        </w:r>
        <w:r w:rsidRPr="00ED06E9">
          <w:rPr>
            <w:rFonts w:ascii="Times New Roman" w:eastAsia="Calibri" w:hAnsi="Times New Roman" w:cs="Times New Roman"/>
            <w:color w:val="000000" w:themeColor="text1"/>
            <w:sz w:val="28"/>
            <w:szCs w:val="28"/>
          </w:rPr>
          <w:t>://</w:t>
        </w:r>
        <w:r w:rsidRPr="00ED06E9">
          <w:rPr>
            <w:rFonts w:ascii="Times New Roman" w:eastAsia="Calibri" w:hAnsi="Times New Roman" w:cs="Times New Roman"/>
            <w:color w:val="000000" w:themeColor="text1"/>
            <w:sz w:val="28"/>
            <w:szCs w:val="28"/>
            <w:lang w:val="en-US"/>
          </w:rPr>
          <w:t>www</w:t>
        </w:r>
        <w:r w:rsidRPr="00ED06E9">
          <w:rPr>
            <w:rFonts w:ascii="Times New Roman" w:eastAsia="Calibri" w:hAnsi="Times New Roman" w:cs="Times New Roman"/>
            <w:color w:val="000000" w:themeColor="text1"/>
            <w:sz w:val="28"/>
            <w:szCs w:val="28"/>
          </w:rPr>
          <w:t>.</w:t>
        </w:r>
        <w:r w:rsidRPr="00ED06E9">
          <w:rPr>
            <w:rFonts w:ascii="Times New Roman" w:hAnsi="Times New Roman" w:cs="Times New Roman"/>
            <w:color w:val="000000" w:themeColor="text1"/>
            <w:sz w:val="28"/>
            <w:szCs w:val="28"/>
            <w:shd w:val="clear" w:color="auto" w:fill="FFFFFF"/>
          </w:rPr>
          <w:t xml:space="preserve"> uis.unesco.org</w:t>
        </w:r>
        <w:r w:rsidRPr="00ED06E9">
          <w:rPr>
            <w:rFonts w:ascii="Times New Roman" w:eastAsia="Calibri" w:hAnsi="Times New Roman" w:cs="Times New Roman"/>
            <w:color w:val="000000" w:themeColor="text1"/>
            <w:sz w:val="28"/>
            <w:szCs w:val="28"/>
          </w:rPr>
          <w:t xml:space="preserve"> </w:t>
        </w:r>
      </w:hyperlink>
    </w:p>
    <w:p w:rsidR="00212D92" w:rsidRPr="00ED06E9" w:rsidRDefault="00212D92" w:rsidP="00212D92">
      <w:pPr>
        <w:pStyle w:val="a8"/>
        <w:ind w:left="0" w:firstLine="709"/>
        <w:jc w:val="both"/>
        <w:rPr>
          <w:rFonts w:ascii="Times New Roman" w:eastAsia="Calibri" w:hAnsi="Times New Roman" w:cs="Times New Roman"/>
          <w:color w:val="000000" w:themeColor="text1"/>
          <w:sz w:val="28"/>
          <w:szCs w:val="28"/>
        </w:rPr>
      </w:pPr>
      <w:r>
        <w:rPr>
          <w:rFonts w:ascii="Times New Roman" w:hAnsi="Times New Roman" w:cs="Times New Roman"/>
          <w:color w:val="000000" w:themeColor="text1"/>
          <w:sz w:val="28"/>
          <w:szCs w:val="28"/>
          <w:shd w:val="clear" w:color="auto" w:fill="FFFFFF"/>
        </w:rPr>
        <w:t>[11</w:t>
      </w:r>
      <w:r w:rsidRPr="00ED06E9">
        <w:rPr>
          <w:rFonts w:ascii="Times New Roman" w:hAnsi="Times New Roman" w:cs="Times New Roman"/>
          <w:color w:val="000000" w:themeColor="text1"/>
          <w:sz w:val="28"/>
          <w:szCs w:val="28"/>
          <w:shd w:val="clear" w:color="auto" w:fill="FFFFFF"/>
        </w:rPr>
        <w:t>]</w:t>
      </w:r>
      <w:r w:rsidRPr="009B5B11">
        <w:rPr>
          <w:rFonts w:ascii="Times New Roman" w:hAnsi="Times New Roman" w:cs="Times New Roman"/>
          <w:color w:val="000000" w:themeColor="text1"/>
          <w:sz w:val="28"/>
          <w:szCs w:val="28"/>
          <w:shd w:val="clear" w:color="auto" w:fill="FFFFFF"/>
        </w:rPr>
        <w:t xml:space="preserve"> </w:t>
      </w:r>
      <w:r w:rsidRPr="00ED06E9">
        <w:rPr>
          <w:rFonts w:ascii="Times New Roman" w:hAnsi="Times New Roman" w:cs="Times New Roman"/>
          <w:color w:val="000000" w:themeColor="text1"/>
          <w:sz w:val="28"/>
          <w:szCs w:val="28"/>
          <w:shd w:val="clear" w:color="auto" w:fill="FFFFFF"/>
        </w:rPr>
        <w:t>Использование информационных и коммуникационных технологий в общем среднем образовании // Коджаспирова Г.М. Технические средства обучения и методика их использования: учеб.пособие для студ. высш. учеб. заведений / М.: Изд.центр «Академия», 2008. – 352 с.</w:t>
      </w:r>
    </w:p>
    <w:p w:rsidR="00212D92" w:rsidRPr="00ED06E9" w:rsidRDefault="00212D92" w:rsidP="00212D92">
      <w:pPr>
        <w:pStyle w:val="aff9"/>
        <w:spacing w:after="0" w:line="240" w:lineRule="auto"/>
        <w:ind w:firstLine="709"/>
        <w:rPr>
          <w:rStyle w:val="a4"/>
          <w:color w:val="000000" w:themeColor="text1"/>
          <w:szCs w:val="28"/>
          <w:u w:val="none"/>
        </w:rPr>
      </w:pPr>
      <w:r>
        <w:rPr>
          <w:rStyle w:val="a4"/>
          <w:color w:val="000000" w:themeColor="text1"/>
          <w:szCs w:val="28"/>
          <w:u w:val="none"/>
        </w:rPr>
        <w:t>[12</w:t>
      </w:r>
      <w:r w:rsidRPr="00ED06E9">
        <w:rPr>
          <w:rStyle w:val="a4"/>
          <w:color w:val="000000" w:themeColor="text1"/>
          <w:szCs w:val="28"/>
          <w:u w:val="none"/>
        </w:rPr>
        <w:t xml:space="preserve">] </w:t>
      </w:r>
      <w:r>
        <w:rPr>
          <w:rStyle w:val="a4"/>
          <w:color w:val="000000" w:themeColor="text1"/>
          <w:szCs w:val="28"/>
          <w:u w:val="none"/>
        </w:rPr>
        <w:t xml:space="preserve">Наталья Тихомирова. </w:t>
      </w:r>
      <w:r w:rsidRPr="00ED06E9">
        <w:rPr>
          <w:rStyle w:val="a4"/>
          <w:color w:val="000000" w:themeColor="text1"/>
          <w:szCs w:val="28"/>
          <w:u w:val="none"/>
        </w:rPr>
        <w:t xml:space="preserve">«От специалистов настоящего и будущего требуются новые идеи, знания и интеллектуальный капитал». Интервью от 25 марта 2013 г. [Электронный ресурс] // </w:t>
      </w:r>
      <w:r w:rsidRPr="00ED06E9">
        <w:rPr>
          <w:rStyle w:val="a4"/>
          <w:color w:val="000000" w:themeColor="text1"/>
          <w:szCs w:val="28"/>
          <w:u w:val="none"/>
          <w:lang w:val="en-US"/>
        </w:rPr>
        <w:t>Zillion</w:t>
      </w:r>
      <w:r w:rsidRPr="00ED06E9">
        <w:rPr>
          <w:rStyle w:val="a4"/>
          <w:color w:val="000000" w:themeColor="text1"/>
          <w:szCs w:val="28"/>
          <w:u w:val="none"/>
        </w:rPr>
        <w:t xml:space="preserve">. – </w:t>
      </w:r>
      <w:r w:rsidRPr="00ED06E9">
        <w:rPr>
          <w:rStyle w:val="a4"/>
          <w:color w:val="000000" w:themeColor="text1"/>
          <w:szCs w:val="28"/>
          <w:u w:val="none"/>
          <w:lang w:val="en-US"/>
        </w:rPr>
        <w:t>URL</w:t>
      </w:r>
      <w:r w:rsidRPr="00ED06E9">
        <w:rPr>
          <w:rStyle w:val="a4"/>
          <w:color w:val="000000" w:themeColor="text1"/>
          <w:szCs w:val="28"/>
          <w:u w:val="none"/>
        </w:rPr>
        <w:t xml:space="preserve">: </w:t>
      </w:r>
      <w:hyperlink r:id="rId62" w:history="1">
        <w:r w:rsidRPr="00ED06E9">
          <w:rPr>
            <w:rStyle w:val="a4"/>
            <w:color w:val="000000" w:themeColor="text1"/>
            <w:szCs w:val="28"/>
            <w:u w:val="none"/>
            <w:lang w:val="en-US"/>
          </w:rPr>
          <w:t>http</w:t>
        </w:r>
        <w:r w:rsidRPr="00ED06E9">
          <w:rPr>
            <w:rStyle w:val="a4"/>
            <w:color w:val="000000" w:themeColor="text1"/>
            <w:szCs w:val="28"/>
            <w:u w:val="none"/>
          </w:rPr>
          <w:t>://</w:t>
        </w:r>
        <w:r w:rsidRPr="00ED06E9">
          <w:rPr>
            <w:rStyle w:val="a4"/>
            <w:color w:val="000000" w:themeColor="text1"/>
            <w:szCs w:val="28"/>
            <w:u w:val="none"/>
            <w:lang w:val="en-US"/>
          </w:rPr>
          <w:t>zillion</w:t>
        </w:r>
        <w:r w:rsidRPr="00ED06E9">
          <w:rPr>
            <w:rStyle w:val="a4"/>
            <w:color w:val="000000" w:themeColor="text1"/>
            <w:szCs w:val="28"/>
            <w:u w:val="none"/>
          </w:rPr>
          <w:t>.</w:t>
        </w:r>
        <w:r w:rsidRPr="00ED06E9">
          <w:rPr>
            <w:rStyle w:val="a4"/>
            <w:color w:val="000000" w:themeColor="text1"/>
            <w:szCs w:val="28"/>
            <w:u w:val="none"/>
            <w:lang w:val="en-US"/>
          </w:rPr>
          <w:t>net</w:t>
        </w:r>
      </w:hyperlink>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r w:rsidRPr="00ED06E9">
        <w:rPr>
          <w:rFonts w:ascii="Times New Roman" w:hAnsi="Times New Roman" w:cs="Times New Roman"/>
          <w:color w:val="000000" w:themeColor="text1"/>
          <w:sz w:val="28"/>
          <w:szCs w:val="28"/>
        </w:rPr>
        <w:t>] Ломоносов О.В. Методические положения управления численностью научно-педагогических сотрудников высших учебных заведений / О.В. Ломоносов // Научно-методический журнал. – Вып. 7. Экономические науки. – Николаев: изд-во им. Петра Могилы, 2010. – 56-60 с.</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[14</w:t>
      </w:r>
      <w:r w:rsidRPr="00ED06E9">
        <w:rPr>
          <w:rFonts w:ascii="Times New Roman" w:hAnsi="Times New Roman" w:cs="Times New Roman"/>
          <w:bCs/>
          <w:color w:val="000000" w:themeColor="text1"/>
          <w:sz w:val="28"/>
          <w:szCs w:val="28"/>
          <w:shd w:val="clear" w:color="auto" w:fill="FFFFFF"/>
        </w:rPr>
        <w:t xml:space="preserve">] Первый БИТ </w:t>
      </w:r>
      <w:r w:rsidRPr="00ED06E9">
        <w:rPr>
          <w:rFonts w:ascii="Times New Roman" w:hAnsi="Times New Roman" w:cs="Times New Roman"/>
          <w:color w:val="000000" w:themeColor="text1"/>
          <w:sz w:val="28"/>
          <w:szCs w:val="28"/>
        </w:rPr>
        <w:t>[Электронный ресурс] – Режим доступа: http://www.pulsar.ru/</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bCs/>
          <w:color w:val="000000" w:themeColor="text1"/>
          <w:sz w:val="28"/>
          <w:szCs w:val="28"/>
          <w:shd w:val="clear" w:color="auto" w:fill="FFFFFF"/>
        </w:rPr>
        <w:t>[15</w:t>
      </w:r>
      <w:r w:rsidRPr="00ED06E9">
        <w:rPr>
          <w:rFonts w:ascii="Times New Roman" w:hAnsi="Times New Roman" w:cs="Times New Roman"/>
          <w:bCs/>
          <w:color w:val="000000" w:themeColor="text1"/>
          <w:sz w:val="28"/>
          <w:szCs w:val="28"/>
          <w:shd w:val="clear" w:color="auto" w:fill="FFFFFF"/>
        </w:rPr>
        <w:t xml:space="preserve">] Белорусский государственный университет информатики и радиоэлектроники </w:t>
      </w:r>
      <w:r w:rsidRPr="00ED06E9">
        <w:rPr>
          <w:rFonts w:ascii="Times New Roman" w:hAnsi="Times New Roman" w:cs="Times New Roman"/>
          <w:color w:val="000000" w:themeColor="text1"/>
          <w:sz w:val="28"/>
          <w:szCs w:val="28"/>
        </w:rPr>
        <w:t>[Электронный ресурс] – Режим доступа:  https://www.bsuir.by/ru/kaf-ekonom-informat</w:t>
      </w:r>
    </w:p>
    <w:p w:rsidR="00212D92" w:rsidRPr="00ED06E9" w:rsidRDefault="00212D92" w:rsidP="00212D92">
      <w:pPr>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[16</w:t>
      </w:r>
      <w:r w:rsidRPr="00ED06E9">
        <w:rPr>
          <w:rFonts w:ascii="Times New Roman" w:hAnsi="Times New Roman" w:cs="Times New Roman"/>
          <w:color w:val="000000" w:themeColor="text1"/>
          <w:sz w:val="28"/>
          <w:szCs w:val="28"/>
        </w:rPr>
        <w:t>]Концепция распределения штатов профессорско-преподавательского состава // Научно-методический журнал. – Л.: Национальный университет «Львовская политехника». – 124-127 с.</w:t>
      </w:r>
    </w:p>
    <w:p w:rsidR="00212D92" w:rsidRPr="002C3ACA" w:rsidRDefault="00212D92" w:rsidP="00212D92">
      <w:pPr>
        <w:pStyle w:val="af1"/>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[17</w:t>
      </w:r>
      <w:r w:rsidRPr="002C3ACA">
        <w:rPr>
          <w:rFonts w:ascii="Times New Roman" w:hAnsi="Times New Roman" w:cs="Times New Roman"/>
          <w:bCs/>
          <w:color w:val="000000" w:themeColor="text1"/>
          <w:sz w:val="28"/>
          <w:szCs w:val="28"/>
        </w:rPr>
        <w:t>] Фримен А., Сандерсон С.</w:t>
      </w:r>
      <w:r>
        <w:rPr>
          <w:rFonts w:ascii="Times New Roman" w:hAnsi="Times New Roman" w:cs="Times New Roman"/>
          <w:bCs/>
          <w:color w:val="000000" w:themeColor="text1"/>
          <w:sz w:val="28"/>
          <w:szCs w:val="28"/>
        </w:rPr>
        <w:t xml:space="preserve">, </w:t>
      </w:r>
      <w:r w:rsidRPr="002C3ACA">
        <w:rPr>
          <w:rFonts w:ascii="Times New Roman" w:hAnsi="Times New Roman" w:cs="Times New Roman"/>
          <w:bCs/>
          <w:color w:val="000000" w:themeColor="text1"/>
          <w:sz w:val="28"/>
          <w:szCs w:val="28"/>
        </w:rPr>
        <w:t>ASP.NET MVC 4 Framework с примерами на C# 5.0 для профессионалов. 4-е изд.</w:t>
      </w:r>
    </w:p>
    <w:p w:rsidR="00212D92" w:rsidRDefault="00212D92" w:rsidP="00212D92">
      <w:pPr>
        <w:pStyle w:val="af1"/>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Pr="00020533">
        <w:rPr>
          <w:rFonts w:ascii="Times New Roman" w:hAnsi="Times New Roman" w:cs="Times New Roman"/>
          <w:color w:val="000000" w:themeColor="text1"/>
          <w:sz w:val="28"/>
          <w:szCs w:val="28"/>
        </w:rPr>
        <w:t>8</w:t>
      </w:r>
      <w:r w:rsidRPr="00ED06E9">
        <w:rPr>
          <w:rFonts w:ascii="Times New Roman" w:hAnsi="Times New Roman" w:cs="Times New Roman"/>
          <w:color w:val="000000" w:themeColor="text1"/>
          <w:sz w:val="28"/>
          <w:szCs w:val="28"/>
        </w:rPr>
        <w:t xml:space="preserve">] Киммел, П. </w:t>
      </w:r>
      <w:r w:rsidRPr="00ED06E9">
        <w:rPr>
          <w:rFonts w:ascii="Times New Roman" w:hAnsi="Times New Roman" w:cs="Times New Roman"/>
          <w:color w:val="000000" w:themeColor="text1"/>
          <w:sz w:val="28"/>
          <w:szCs w:val="28"/>
          <w:lang w:val="en-US"/>
        </w:rPr>
        <w:t>UML</w:t>
      </w:r>
      <w:r w:rsidRPr="00ED06E9">
        <w:rPr>
          <w:rFonts w:ascii="Times New Roman" w:hAnsi="Times New Roman" w:cs="Times New Roman"/>
          <w:color w:val="000000" w:themeColor="text1"/>
          <w:sz w:val="28"/>
          <w:szCs w:val="28"/>
        </w:rPr>
        <w:t xml:space="preserve"> Универсальный язык проектирования / П.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xml:space="preserve">Киммел. </w:t>
      </w:r>
      <w:r>
        <w:rPr>
          <w:rFonts w:ascii="Times New Roman" w:hAnsi="Times New Roman" w:cs="Times New Roman"/>
          <w:color w:val="000000" w:themeColor="text1"/>
          <w:sz w:val="28"/>
          <w:szCs w:val="28"/>
        </w:rPr>
        <w:t> </w:t>
      </w:r>
      <w:r w:rsidRPr="00ED06E9">
        <w:rPr>
          <w:rFonts w:ascii="Times New Roman" w:hAnsi="Times New Roman" w:cs="Times New Roman"/>
          <w:color w:val="000000" w:themeColor="text1"/>
          <w:sz w:val="28"/>
          <w:szCs w:val="28"/>
        </w:rPr>
        <w:t>– М.: НТ Пресс, 2008.</w:t>
      </w:r>
    </w:p>
    <w:p w:rsidR="00212D92" w:rsidRPr="00020533" w:rsidRDefault="00212D92" w:rsidP="00212D92">
      <w:pPr>
        <w:pStyle w:val="af1"/>
        <w:ind w:firstLine="709"/>
        <w:jc w:val="both"/>
        <w:rPr>
          <w:rFonts w:ascii="Times New Roman" w:hAnsi="Times New Roman" w:cs="Times New Roman"/>
          <w:color w:val="000000" w:themeColor="text1"/>
          <w:sz w:val="28"/>
          <w:szCs w:val="28"/>
        </w:rPr>
      </w:pPr>
      <w:r w:rsidRPr="002C3ACA">
        <w:rPr>
          <w:rFonts w:ascii="Times New Roman" w:hAnsi="Times New Roman" w:cs="Times New Roman"/>
          <w:color w:val="000000" w:themeColor="text1"/>
          <w:sz w:val="28"/>
          <w:szCs w:val="28"/>
        </w:rPr>
        <w:t xml:space="preserve"> [19]</w:t>
      </w:r>
      <w:r w:rsidRPr="002C3ACA">
        <w:rPr>
          <w:rFonts w:ascii="Times New Roman" w:hAnsi="Times New Roman" w:cs="Times New Roman"/>
          <w:bCs/>
          <w:color w:val="000000" w:themeColor="text1"/>
          <w:sz w:val="28"/>
          <w:szCs w:val="28"/>
        </w:rPr>
        <w:t xml:space="preserve"> </w:t>
      </w:r>
      <w:r w:rsidRPr="009B5B11">
        <w:rPr>
          <w:rFonts w:ascii="Times New Roman" w:hAnsi="Times New Roman" w:cs="Times New Roman"/>
          <w:bCs/>
          <w:color w:val="000000" w:themeColor="text1"/>
          <w:sz w:val="28"/>
          <w:szCs w:val="28"/>
        </w:rPr>
        <w:t>Шнайер Б. Прикладная криптография. Протоколы, алгоритмы, исходные тексты на языке Си. М.: Триумф, 2003. 806 с.</w:t>
      </w:r>
    </w:p>
    <w:p w:rsidR="00212D92" w:rsidRDefault="00212D92" w:rsidP="00212D92">
      <w:pPr>
        <w:ind w:firstLine="709"/>
        <w:jc w:val="both"/>
        <w:rPr>
          <w:rFonts w:ascii="Times New Roman" w:hAnsi="Times New Roman" w:cs="Times New Roman"/>
          <w:color w:val="000000" w:themeColor="text1"/>
          <w:sz w:val="28"/>
          <w:szCs w:val="28"/>
        </w:rPr>
      </w:pPr>
      <w:r w:rsidRPr="00ED06E9">
        <w:rPr>
          <w:rFonts w:ascii="Times New Roman" w:hAnsi="Times New Roman" w:cs="Times New Roman"/>
          <w:color w:val="000000" w:themeColor="text1"/>
          <w:sz w:val="28"/>
          <w:szCs w:val="28"/>
        </w:rPr>
        <w:t>[20] Зарплата в ИТ [Электронный ресурс] – Режим до</w:t>
      </w:r>
      <w:r>
        <w:rPr>
          <w:rFonts w:ascii="Times New Roman" w:hAnsi="Times New Roman" w:cs="Times New Roman"/>
          <w:color w:val="000000" w:themeColor="text1"/>
          <w:sz w:val="28"/>
          <w:szCs w:val="28"/>
        </w:rPr>
        <w:t>ступа: https://salaries.dev.by/</w:t>
      </w:r>
    </w:p>
    <w:p w:rsidR="00697B2E" w:rsidRPr="004951A2" w:rsidRDefault="00ED06E9" w:rsidP="004951A2">
      <w:pPr>
        <w:pStyle w:val="1"/>
        <w:spacing w:before="0"/>
        <w:jc w:val="center"/>
        <w:rPr>
          <w:rFonts w:ascii="Times New Roman" w:hAnsi="Times New Roman" w:cs="Times New Roman"/>
          <w:b/>
          <w:color w:val="auto"/>
          <w:sz w:val="28"/>
          <w:szCs w:val="28"/>
        </w:rPr>
      </w:pPr>
      <w:r>
        <w:rPr>
          <w:rFonts w:ascii="Times New Roman" w:hAnsi="Times New Roman" w:cs="Times New Roman"/>
          <w:b/>
          <w:color w:val="auto"/>
          <w:sz w:val="28"/>
          <w:szCs w:val="28"/>
        </w:rPr>
        <w:br w:type="column"/>
      </w:r>
      <w:bookmarkStart w:id="84" w:name="_Toc136328085"/>
      <w:r w:rsidR="00697B2E" w:rsidRPr="004951A2">
        <w:rPr>
          <w:rFonts w:ascii="Times New Roman" w:hAnsi="Times New Roman" w:cs="Times New Roman"/>
          <w:b/>
          <w:color w:val="auto"/>
          <w:sz w:val="28"/>
          <w:szCs w:val="28"/>
        </w:rPr>
        <w:lastRenderedPageBreak/>
        <w:t xml:space="preserve">ПРИЛОЖЕНИЕ </w:t>
      </w:r>
      <w:bookmarkEnd w:id="79"/>
      <w:bookmarkEnd w:id="80"/>
      <w:r w:rsidR="00697B2E" w:rsidRPr="004951A2">
        <w:rPr>
          <w:rFonts w:ascii="Times New Roman" w:hAnsi="Times New Roman" w:cs="Times New Roman"/>
          <w:b/>
          <w:color w:val="auto"/>
          <w:sz w:val="28"/>
          <w:szCs w:val="28"/>
        </w:rPr>
        <w:t>А</w:t>
      </w:r>
      <w:bookmarkEnd w:id="81"/>
      <w:bookmarkEnd w:id="84"/>
    </w:p>
    <w:p w:rsidR="00697B2E" w:rsidRDefault="00697B2E" w:rsidP="004951A2">
      <w:pPr>
        <w:pStyle w:val="1"/>
        <w:spacing w:before="0"/>
        <w:jc w:val="center"/>
        <w:rPr>
          <w:rFonts w:ascii="Times New Roman" w:hAnsi="Times New Roman" w:cs="Times New Roman"/>
          <w:b/>
          <w:color w:val="auto"/>
          <w:sz w:val="28"/>
          <w:szCs w:val="28"/>
        </w:rPr>
      </w:pPr>
      <w:bookmarkStart w:id="85" w:name="_Toc136328086"/>
      <w:r w:rsidRPr="004951A2">
        <w:rPr>
          <w:rFonts w:ascii="Times New Roman" w:hAnsi="Times New Roman" w:cs="Times New Roman"/>
          <w:b/>
          <w:color w:val="auto"/>
          <w:sz w:val="28"/>
          <w:szCs w:val="28"/>
        </w:rPr>
        <w:t>(обязательное)</w:t>
      </w:r>
      <w:bookmarkEnd w:id="85"/>
    </w:p>
    <w:p w:rsidR="00207A2C" w:rsidRPr="00207A2C" w:rsidRDefault="00207A2C" w:rsidP="00207A2C"/>
    <w:p w:rsidR="0070443A" w:rsidRDefault="00207A2C" w:rsidP="0070443A">
      <w:r>
        <w:rPr>
          <w:noProof/>
          <w:lang w:eastAsia="ru-RU"/>
        </w:rPr>
        <w:drawing>
          <wp:inline distT="0" distB="0" distL="0" distR="0">
            <wp:extent cx="5940425" cy="451993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rgStructure.jpg"/>
                    <pic:cNvPicPr/>
                  </pic:nvPicPr>
                  <pic:blipFill>
                    <a:blip r:embed="rId63">
                      <a:extLst>
                        <a:ext uri="{28A0092B-C50C-407E-A947-70E740481C1C}">
                          <a14:useLocalDpi xmlns:a14="http://schemas.microsoft.com/office/drawing/2010/main" val="0"/>
                        </a:ext>
                      </a:extLst>
                    </a:blip>
                    <a:stretch>
                      <a:fillRect/>
                    </a:stretch>
                  </pic:blipFill>
                  <pic:spPr>
                    <a:xfrm>
                      <a:off x="0" y="0"/>
                      <a:ext cx="5940425" cy="4519930"/>
                    </a:xfrm>
                    <a:prstGeom prst="rect">
                      <a:avLst/>
                    </a:prstGeom>
                  </pic:spPr>
                </pic:pic>
              </a:graphicData>
            </a:graphic>
          </wp:inline>
        </w:drawing>
      </w:r>
    </w:p>
    <w:p w:rsidR="00207A2C" w:rsidRPr="0070443A" w:rsidRDefault="00207A2C" w:rsidP="0070443A"/>
    <w:p w:rsidR="00697B2E" w:rsidRPr="004E070D" w:rsidRDefault="00697B2E" w:rsidP="004951A2">
      <w:pPr>
        <w:pStyle w:val="1"/>
        <w:spacing w:before="0"/>
        <w:jc w:val="center"/>
        <w:rPr>
          <w:rFonts w:ascii="Times New Roman" w:hAnsi="Times New Roman" w:cs="Times New Roman"/>
          <w:b/>
          <w:color w:val="auto"/>
          <w:sz w:val="28"/>
          <w:szCs w:val="28"/>
          <w:lang w:val="en-US"/>
        </w:rPr>
      </w:pPr>
      <w:bookmarkStart w:id="86" w:name="_Toc136328087"/>
      <w:r w:rsidRPr="004951A2">
        <w:rPr>
          <w:rFonts w:ascii="Times New Roman" w:hAnsi="Times New Roman" w:cs="Times New Roman"/>
          <w:b/>
          <w:color w:val="auto"/>
          <w:sz w:val="28"/>
          <w:szCs w:val="28"/>
        </w:rPr>
        <w:t>Реализация</w:t>
      </w:r>
      <w:r w:rsidRPr="004E070D">
        <w:rPr>
          <w:rFonts w:ascii="Times New Roman" w:hAnsi="Times New Roman" w:cs="Times New Roman"/>
          <w:b/>
          <w:color w:val="auto"/>
          <w:sz w:val="28"/>
          <w:szCs w:val="28"/>
          <w:lang w:val="en-US"/>
        </w:rPr>
        <w:t xml:space="preserve"> </w:t>
      </w:r>
      <w:r w:rsidRPr="004951A2">
        <w:rPr>
          <w:rFonts w:ascii="Times New Roman" w:hAnsi="Times New Roman" w:cs="Times New Roman"/>
          <w:b/>
          <w:color w:val="auto"/>
          <w:sz w:val="28"/>
          <w:szCs w:val="28"/>
          <w:lang w:val="en-US"/>
        </w:rPr>
        <w:t>sql</w:t>
      </w:r>
      <w:r w:rsidRPr="004E070D">
        <w:rPr>
          <w:rFonts w:ascii="Times New Roman" w:hAnsi="Times New Roman" w:cs="Times New Roman"/>
          <w:b/>
          <w:color w:val="auto"/>
          <w:sz w:val="28"/>
          <w:szCs w:val="28"/>
          <w:lang w:val="en-US"/>
        </w:rPr>
        <w:t>-</w:t>
      </w:r>
      <w:r w:rsidRPr="004951A2">
        <w:rPr>
          <w:rFonts w:ascii="Times New Roman" w:hAnsi="Times New Roman" w:cs="Times New Roman"/>
          <w:b/>
          <w:color w:val="auto"/>
          <w:sz w:val="28"/>
          <w:szCs w:val="28"/>
        </w:rPr>
        <w:t>скрипта</w:t>
      </w:r>
      <w:bookmarkEnd w:id="86"/>
    </w:p>
    <w:p w:rsidR="00697B2E" w:rsidRPr="004E070D" w:rsidRDefault="00697B2E" w:rsidP="00697B2E">
      <w:pPr>
        <w:pStyle w:val="af1"/>
        <w:spacing w:line="276" w:lineRule="auto"/>
        <w:jc w:val="center"/>
        <w:rPr>
          <w:rFonts w:ascii="Times New Roman" w:hAnsi="Times New Roman" w:cs="Times New Roman"/>
          <w:b/>
          <w:color w:val="000000" w:themeColor="text1"/>
          <w:sz w:val="28"/>
          <w:szCs w:val="28"/>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USE [Teachers]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[dbo].[__MigrationHistory]    Script Date: 4/22/2017 2:06:44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[dbo].[__MigrationHistory](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[MigrationId] [nvarchar](150)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[ContextKey] [nvarchar](300)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[Model] [varbinary](max)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[ProductVersion] [nvarchar](32)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[PK_dbo.__MigrationHistory]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[MigrationId]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[ContextKey]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[dbo].[AspNetRoles]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lastRenderedPageBreak/>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[dbo].[AspNetRoles](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[nvarchar](128)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[Name] [nvarchar](256)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[PK_dbo.AspNetRoles]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Object:  Table [dbo].[AspNetUserClaims]    Script Date: 4/22/2017 2:06:45 PM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ANSI_NULLS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SET QUOTED_IDENTIFIER ON</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CREATE TABLE [dbo].[AspNetUserClaims](</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[int] IDENTITY(1,1)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[UserId] [nvarchar](128) NOT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[ClaimType] [nvarchar](max)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[ClaimValue] [nvarchar](max) NULL,</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xml:space="preserve"> CONSTRAINT [PK_dbo.AspNetUserClaims] PRIMARY KEY CLUSTERED </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ab/>
        <w:t>[Id] ASC</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 ON [PRIMARY] TEXTIMAGE_ON [PRIMARY]</w:t>
      </w: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p>
    <w:p w:rsidR="00697B2E" w:rsidRPr="009B5B11" w:rsidRDefault="00697B2E" w:rsidP="00697B2E">
      <w:pPr>
        <w:autoSpaceDE w:val="0"/>
        <w:autoSpaceDN w:val="0"/>
        <w:adjustRightInd w:val="0"/>
        <w:rPr>
          <w:rFonts w:ascii="Consolas" w:hAnsi="Consolas" w:cs="Consolas"/>
          <w:color w:val="000000" w:themeColor="text1"/>
          <w:sz w:val="19"/>
          <w:szCs w:val="19"/>
          <w:lang w:val="en-US"/>
        </w:rPr>
      </w:pPr>
      <w:r w:rsidRPr="009B5B11">
        <w:rPr>
          <w:rFonts w:ascii="Consolas" w:hAnsi="Consolas" w:cs="Consolas"/>
          <w:color w:val="000000" w:themeColor="text1"/>
          <w:sz w:val="19"/>
          <w:szCs w:val="19"/>
          <w:lang w:val="en-US"/>
        </w:rPr>
        <w:t>GO</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[dbo].[AspNetUserLogins]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[dbo].[AspNetUserLogins](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[LoginProvider]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[ProviderKey]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[PK_dbo.AspNetUserLogins]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[LoginProvider]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[ProviderKey]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[dbo].[AspNetUserRoles]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[dbo].[AspNetUserRoles](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[RoleId]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[PK_dbo.AspNetUserRoles]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[UserId]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[RoleId]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[dbo].[AspNetUsers]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[dbo].[AspNetUsers](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[nvarchar](128)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[Email] [nvarchar](256)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[EmailConfirmed]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[PasswordHash]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[SecurityStamp]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[PhoneNumber]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[PhoneNumberConfirmed]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[TwoFactorEnabled] [bit]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[LockoutEndDateUtc] [datetime]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[LockoutEnabled] [bit]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[AccessFailedCount]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[UserName] [nvarchar](256)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[PK_dbo.AspNetUsers]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594B9F" w:rsidRDefault="00697B2E" w:rsidP="00697B2E">
      <w:pPr>
        <w:autoSpaceDE w:val="0"/>
        <w:autoSpaceDN w:val="0"/>
        <w:adjustRightInd w:val="0"/>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[dbo].[GeneralLoads]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[dbo].[GeneralLoads](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[PK_dbo.GeneralLoads]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[dbo].[Groups]    Script Date: 4/22/2017 2:06:45 PM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[dbo].[Groups](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lastRenderedPageBreak/>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[Course]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[MembersCount]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[PK_dbo.Groups]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[dbo].[Subjects]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[dbo].[Subjects](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[Name]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[PK_dbo.Subjects]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[dbo].[SubjectTeachers]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[dbo].[SubjectTeachers](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[Teacher_Id]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[Subject_Id]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[PK_dbo.SubjectTeachers] PRIMARY KEY CLUSTERED </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[Subject_Id]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[Teacher_Id]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[dbo].[Teachers]    Script Date: 4/22/2017 2:06:45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[dbo].[Teachers](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[Fio]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[Adress] [nvarchar](max)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[Degree]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[PK_dbo.Teachers]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 TEXTIMAGE_ON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Object:  Table [dbo].[TeachersLoads]    Script Date: 4/22/2017 2:06:46 PM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ANSI_NULLS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SET QUOTED_IDENTIFIER ON</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CREATE TABLE [dbo].[TeachersLoads](</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[int] IDENTITY(1,1)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[TeacherId]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[SubjectId] [int] NOT NULL,</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r>
      <w:r w:rsidRPr="00594B9F">
        <w:rPr>
          <w:rFonts w:ascii="Consolas" w:hAnsi="Consolas" w:cs="Consolas"/>
          <w:color w:val="000000" w:themeColor="text1"/>
          <w:sz w:val="19"/>
          <w:szCs w:val="19"/>
          <w:lang w:val="en-US"/>
        </w:rPr>
        <w:t>[GroupId]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ab/>
      </w:r>
      <w:r w:rsidRPr="00697B2E">
        <w:rPr>
          <w:rFonts w:ascii="Consolas" w:hAnsi="Consolas" w:cs="Consolas"/>
          <w:color w:val="000000" w:themeColor="text1"/>
          <w:sz w:val="19"/>
          <w:szCs w:val="19"/>
          <w:lang w:val="en-US"/>
        </w:rPr>
        <w:t>[Hours]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[Date] [datetime]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[SubjectType] [int] NOT NULL,</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xml:space="preserve"> CONSTRAINT [PK_dbo.TeachersLoads] PRIMARY KEY CLUSTERED </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b/>
        <w:t>[Id] ASC</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)WITH (PAD_INDEX = OFF, STATISTICS_NORECOMPUTE = OFF, IGNORE_DUP_KEY = OFF, ALLOW_ROW_LOCKS = ON, ALLOW_PAGE_LOCKS = ON)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 ON [PRIMARY]</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ADD  DEFAULT ('1900-01-01T00:00:00.000') FOR [Date]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ADD  DEFAULT ((0)) FOR [SubjectType]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[dbo].[AspNetUserClaims]  WITH CHECK ADD  CONSTRAINT [FK_dbo.AspNetUserClaims_dbo.AspNetUsers_UserId] FOREIGN KEY([UserId])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2A4119" w:rsidRPr="00594B9F" w:rsidRDefault="002A4119" w:rsidP="00697B2E">
      <w:pPr>
        <w:autoSpaceDE w:val="0"/>
        <w:autoSpaceDN w:val="0"/>
        <w:adjustRightInd w:val="0"/>
        <w:jc w:val="center"/>
        <w:rPr>
          <w:rFonts w:ascii="Times New Roman" w:hAnsi="Times New Roman" w:cs="Times New Roman"/>
          <w:color w:val="000000" w:themeColor="text1"/>
          <w:sz w:val="28"/>
          <w:szCs w:val="28"/>
          <w:lang w:val="en-US"/>
        </w:rPr>
      </w:pPr>
    </w:p>
    <w:p w:rsidR="00697B2E" w:rsidRPr="00594B9F" w:rsidRDefault="00697B2E" w:rsidP="00697B2E">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697B2E" w:rsidRPr="00AB67D1" w:rsidRDefault="00697B2E" w:rsidP="00697B2E">
      <w:pPr>
        <w:autoSpaceDE w:val="0"/>
        <w:autoSpaceDN w:val="0"/>
        <w:adjustRightInd w:val="0"/>
        <w:jc w:val="center"/>
        <w:rPr>
          <w:rFonts w:ascii="Consolas" w:hAnsi="Consolas" w:cs="Consolas"/>
          <w:color w:val="000000" w:themeColor="text1"/>
          <w:sz w:val="19"/>
          <w:szCs w:val="19"/>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[dbo].[AspNetUserClaims] CHECK CONSTRAINT [FK_dbo.AspNetUserClaims_dbo.AspNetUsers_UserId]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[dbo].[AspNetUserLogins]  WITH CHECK ADD  CONSTRAINT [FK_dbo.AspNetUserLogins_dbo.AspNetUsers_UserId] FOREIGN KEY([UserId])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[dbo].[AspNetUserLogins] CHECK CONSTRAINT [FK_dbo.AspNetUserLogins_dbo.AspNetUsers_UserId]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WITH CHECK ADD  CONSTRAINT [FK_dbo.AspNetUserRoles_dbo.AspNetRoles_RoleId] FOREIGN KEY([RoleId])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[dbo].[AspNetRoles]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CHECK CONSTRAINT [FK_dbo.AspNetUserRoles_dbo.AspNetRoles_RoleId]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WITH CHECK ADD  CONSTRAINT [FK_dbo.AspNetUserRoles_dbo.AspNetUsers_UserId] FOREIGN KEY([UserId])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[dbo].[AspNetUsers]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[dbo].[AspNetUserRoles] CHECK CONSTRAINT [FK_dbo.AspNetUserRoles_dbo.AspNetUsers_UserId]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[dbo].[AspNetUsers]  WITH CHECK ADD  CONSTRAINT [FK_dbo.AspNetUsers_dbo.Teachers_TeacherId] FOREIGN KEY([TeacherId])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lastRenderedPageBreak/>
        <w:t>REFERENCES [dbo].[Teachers]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[dbo].[AspNetUsers] CHECK CONSTRAINT [FK_dbo.AspNetUsers_dbo.Teachers_TeacherId]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WITH CHECK ADD  CONSTRAINT [FK_dbo.GeneralLoads_dbo.Teachers_TeacherId] FOREIGN KEY([TeacherId])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REFERENCES [dbo].[Teachers] ([Id])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ON DELETE CASCADE</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[dbo].[GeneralLoads] CHECK CONSTRAINT [FK_dbo.GeneralLoads_dbo.Teachers_TeacherId]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WITH CHECK ADD  CONSTRAINT [FK_dbo.TeacherSubjects_dbo.Subjects_Subject_Id] FOREIGN KEY([Subject_Id])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CHECK CONSTRAINT [FK_dbo.TeacherSubjects_dbo.Subjects_Subject_Id]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WITH CHECK ADD  CONSTRAINT [FK_dbo.TeacherSubjects_dbo.Teachers_Teacher_Id] FOREIGN KEY([Teacher_Id])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[dbo].[SubjectTeachers] CHECK CONSTRAINT [FK_dbo.TeacherSubjects_dbo.Teachers_Teacher_Id]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[FK_dbo.TeachersLoads_dbo.Groups_GroupId] FOREIGN KEY([GroupId])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[dbo].[Groups]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r w:rsidRPr="00AB67D1">
        <w:rPr>
          <w:rFonts w:ascii="Times New Roman" w:hAnsi="Times New Roman" w:cs="Times New Roman"/>
          <w:color w:val="000000" w:themeColor="text1"/>
          <w:sz w:val="28"/>
          <w:szCs w:val="28"/>
        </w:rPr>
        <w:t>Продолжения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приложения</w:t>
      </w:r>
      <w:r w:rsidRPr="00594B9F">
        <w:rPr>
          <w:rFonts w:ascii="Times New Roman" w:hAnsi="Times New Roman" w:cs="Times New Roman"/>
          <w:color w:val="000000" w:themeColor="text1"/>
          <w:sz w:val="28"/>
          <w:szCs w:val="28"/>
          <w:lang w:val="en-US"/>
        </w:rPr>
        <w:t xml:space="preserve"> </w:t>
      </w:r>
      <w:r w:rsidRPr="00AB67D1">
        <w:rPr>
          <w:rFonts w:ascii="Times New Roman" w:hAnsi="Times New Roman" w:cs="Times New Roman"/>
          <w:color w:val="000000" w:themeColor="text1"/>
          <w:sz w:val="28"/>
          <w:szCs w:val="28"/>
        </w:rPr>
        <w:t>А</w:t>
      </w:r>
    </w:p>
    <w:p w:rsidR="002A4119" w:rsidRPr="00594B9F" w:rsidRDefault="002A4119" w:rsidP="002A4119">
      <w:pPr>
        <w:autoSpaceDE w:val="0"/>
        <w:autoSpaceDN w:val="0"/>
        <w:adjustRightInd w:val="0"/>
        <w:jc w:val="center"/>
        <w:rPr>
          <w:rFonts w:ascii="Times New Roman" w:hAnsi="Times New Roman" w:cs="Times New Roman"/>
          <w:color w:val="000000" w:themeColor="text1"/>
          <w:sz w:val="28"/>
          <w:szCs w:val="28"/>
          <w:lang w:val="en-US"/>
        </w:rPr>
      </w:pP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[FK_dbo.TeachersLoads_dbo.Groups_GroupId]</w:t>
      </w:r>
    </w:p>
    <w:p w:rsidR="00697B2E" w:rsidRPr="00594B9F" w:rsidRDefault="00697B2E" w:rsidP="00697B2E">
      <w:pPr>
        <w:autoSpaceDE w:val="0"/>
        <w:autoSpaceDN w:val="0"/>
        <w:adjustRightInd w:val="0"/>
        <w:rPr>
          <w:rFonts w:ascii="Consolas" w:hAnsi="Consolas" w:cs="Consolas"/>
          <w:color w:val="000000" w:themeColor="text1"/>
          <w:sz w:val="19"/>
          <w:szCs w:val="19"/>
          <w:lang w:val="en-US"/>
        </w:rPr>
      </w:pPr>
      <w:r w:rsidRPr="00594B9F">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[FK_dbo.TeachersLoads_dbo.Subjects_SubjectId] FOREIGN KEY([SubjectId])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[dbo].[Subjects]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[FK_dbo.TeachersLoads_dbo.Subjects_SubjectId]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WITH CHECK ADD  CONSTRAINT [FK_dbo.TeachersLoads_dbo.Teachers_TeacherId] FOREIGN KEY([TeacherId])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REFERENCES [dbo].[Teachers] ([Id])</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ON DELETE CASCADE</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GO</w:t>
      </w:r>
    </w:p>
    <w:p w:rsidR="00697B2E" w:rsidRPr="00697B2E" w:rsidRDefault="00697B2E" w:rsidP="00697B2E">
      <w:pPr>
        <w:autoSpaceDE w:val="0"/>
        <w:autoSpaceDN w:val="0"/>
        <w:adjustRightInd w:val="0"/>
        <w:rPr>
          <w:rFonts w:ascii="Consolas" w:hAnsi="Consolas" w:cs="Consolas"/>
          <w:color w:val="000000" w:themeColor="text1"/>
          <w:sz w:val="19"/>
          <w:szCs w:val="19"/>
          <w:lang w:val="en-US"/>
        </w:rPr>
      </w:pPr>
      <w:r w:rsidRPr="00697B2E">
        <w:rPr>
          <w:rFonts w:ascii="Consolas" w:hAnsi="Consolas" w:cs="Consolas"/>
          <w:color w:val="000000" w:themeColor="text1"/>
          <w:sz w:val="19"/>
          <w:szCs w:val="19"/>
          <w:lang w:val="en-US"/>
        </w:rPr>
        <w:t>ALTER TABLE [dbo].[TeachersLoads] CHECK CONSTRAINT [FK_dbo.TeachersLoads_dbo.Teachers_TeacherId]</w:t>
      </w:r>
    </w:p>
    <w:p w:rsidR="00697B2E" w:rsidRPr="00697B2E" w:rsidRDefault="00697B2E" w:rsidP="00697B2E">
      <w:pPr>
        <w:autoSpaceDE w:val="0"/>
        <w:autoSpaceDN w:val="0"/>
        <w:adjustRightInd w:val="0"/>
        <w:rPr>
          <w:rFonts w:ascii="Consolas" w:hAnsi="Consolas" w:cs="Consolas"/>
          <w:color w:val="000000" w:themeColor="text1"/>
          <w:sz w:val="19"/>
          <w:szCs w:val="19"/>
        </w:rPr>
      </w:pPr>
      <w:r w:rsidRPr="00697B2E">
        <w:rPr>
          <w:rFonts w:ascii="Consolas" w:hAnsi="Consolas" w:cs="Consolas"/>
          <w:color w:val="000000" w:themeColor="text1"/>
          <w:sz w:val="19"/>
          <w:szCs w:val="19"/>
        </w:rPr>
        <w:t>GO</w:t>
      </w: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697B2E" w:rsidRPr="00AB67D1" w:rsidRDefault="00697B2E" w:rsidP="00697B2E">
      <w:pPr>
        <w:autoSpaceDE w:val="0"/>
        <w:autoSpaceDN w:val="0"/>
        <w:adjustRightInd w:val="0"/>
        <w:rPr>
          <w:rFonts w:ascii="Consolas" w:hAnsi="Consolas" w:cs="Consolas"/>
          <w:color w:val="000000" w:themeColor="text1"/>
          <w:sz w:val="19"/>
          <w:szCs w:val="19"/>
        </w:rPr>
      </w:pPr>
    </w:p>
    <w:p w:rsidR="00D21FCA" w:rsidRPr="00D21FCA" w:rsidRDefault="00D21FCA" w:rsidP="009B5B11">
      <w:pPr>
        <w:pStyle w:val="1"/>
        <w:spacing w:before="0"/>
        <w:jc w:val="center"/>
        <w:rPr>
          <w:rFonts w:ascii="Times New Roman" w:hAnsi="Times New Roman" w:cs="Times New Roman"/>
          <w:sz w:val="28"/>
          <w:szCs w:val="28"/>
        </w:rPr>
      </w:pPr>
    </w:p>
    <w:sectPr w:rsidR="00D21FCA" w:rsidRPr="00D21FCA" w:rsidSect="00DF4BDC">
      <w:pgSz w:w="11906" w:h="16838"/>
      <w:pgMar w:top="1134" w:right="850" w:bottom="1134"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3CE" w:rsidRDefault="000D53CE">
      <w:r>
        <w:separator/>
      </w:r>
    </w:p>
  </w:endnote>
  <w:endnote w:type="continuationSeparator" w:id="0">
    <w:p w:rsidR="000D53CE" w:rsidRDefault="000D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1473125"/>
      <w:docPartObj>
        <w:docPartGallery w:val="Page Numbers (Bottom of Page)"/>
        <w:docPartUnique/>
      </w:docPartObj>
    </w:sdtPr>
    <w:sdtContent>
      <w:p w:rsidR="00692184" w:rsidRDefault="00692184">
        <w:pPr>
          <w:pStyle w:val="a5"/>
          <w:jc w:val="right"/>
        </w:pPr>
        <w:r>
          <w:fldChar w:fldCharType="begin"/>
        </w:r>
        <w:r>
          <w:instrText>PAGE   \* MERGEFORMAT</w:instrText>
        </w:r>
        <w:r>
          <w:fldChar w:fldCharType="separate"/>
        </w:r>
        <w:r w:rsidR="000136BD">
          <w:rPr>
            <w:noProof/>
          </w:rPr>
          <w:t>46</w:t>
        </w:r>
        <w:r>
          <w:fldChar w:fldCharType="end"/>
        </w:r>
      </w:p>
    </w:sdtContent>
  </w:sdt>
  <w:p w:rsidR="00692184" w:rsidRDefault="0069218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3CE" w:rsidRDefault="000D53CE">
      <w:r>
        <w:separator/>
      </w:r>
    </w:p>
  </w:footnote>
  <w:footnote w:type="continuationSeparator" w:id="0">
    <w:p w:rsidR="000D53CE" w:rsidRDefault="000D5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678E7"/>
    <w:multiLevelType w:val="hybridMultilevel"/>
    <w:tmpl w:val="216231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037633"/>
    <w:multiLevelType w:val="hybridMultilevel"/>
    <w:tmpl w:val="8D00B99E"/>
    <w:lvl w:ilvl="0" w:tplc="0419000F">
      <w:start w:val="1"/>
      <w:numFmt w:val="decimal"/>
      <w:lvlText w:val="%1."/>
      <w:lvlJc w:val="left"/>
      <w:pPr>
        <w:ind w:left="1495"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92B5CE1"/>
    <w:multiLevelType w:val="hybridMultilevel"/>
    <w:tmpl w:val="ED16E96C"/>
    <w:lvl w:ilvl="0" w:tplc="F836BC00">
      <w:start w:val="1"/>
      <w:numFmt w:val="bullet"/>
      <w:lvlText w:val="−"/>
      <w:lvlJc w:val="left"/>
      <w:pPr>
        <w:ind w:left="1429" w:hanging="360"/>
      </w:pPr>
      <w:rPr>
        <w:rFonts w:ascii="Times New Roman" w:hAnsi="Times New Roman" w:cs="Times New Roman" w:hint="default"/>
        <w:spacing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E2A039A"/>
    <w:multiLevelType w:val="hybridMultilevel"/>
    <w:tmpl w:val="B94894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CA1D30"/>
    <w:multiLevelType w:val="multilevel"/>
    <w:tmpl w:val="56E29D34"/>
    <w:lvl w:ilvl="0">
      <w:start w:val="1"/>
      <w:numFmt w:val="decimal"/>
      <w:lvlText w:val="%1."/>
      <w:lvlJc w:val="left"/>
      <w:pPr>
        <w:ind w:left="720" w:hanging="360"/>
      </w:pPr>
      <w:rPr>
        <w:rFonts w:eastAsiaTheme="minorHAnsi" w:hint="default"/>
      </w:rPr>
    </w:lvl>
    <w:lvl w:ilvl="1">
      <w:start w:val="2"/>
      <w:numFmt w:val="decimal"/>
      <w:isLgl/>
      <w:lvlText w:val="%1.%2"/>
      <w:lvlJc w:val="left"/>
      <w:pPr>
        <w:ind w:left="1834" w:hanging="1125"/>
      </w:pPr>
      <w:rPr>
        <w:rFonts w:hint="default"/>
      </w:rPr>
    </w:lvl>
    <w:lvl w:ilvl="2">
      <w:start w:val="1"/>
      <w:numFmt w:val="decimal"/>
      <w:isLgl/>
      <w:lvlText w:val="%1.%2.%3"/>
      <w:lvlJc w:val="left"/>
      <w:pPr>
        <w:ind w:left="2183" w:hanging="1125"/>
      </w:pPr>
      <w:rPr>
        <w:rFonts w:hint="default"/>
      </w:rPr>
    </w:lvl>
    <w:lvl w:ilvl="3">
      <w:start w:val="1"/>
      <w:numFmt w:val="decimal"/>
      <w:isLgl/>
      <w:lvlText w:val="%1.%2.%3.%4"/>
      <w:lvlJc w:val="left"/>
      <w:pPr>
        <w:ind w:left="2532" w:hanging="1125"/>
      </w:pPr>
      <w:rPr>
        <w:rFonts w:hint="default"/>
      </w:rPr>
    </w:lvl>
    <w:lvl w:ilvl="4">
      <w:start w:val="1"/>
      <w:numFmt w:val="decimal"/>
      <w:isLgl/>
      <w:lvlText w:val="%1.%2.%3.%4.%5"/>
      <w:lvlJc w:val="left"/>
      <w:pPr>
        <w:ind w:left="2881" w:hanging="1125"/>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5" w15:restartNumberingAfterBreak="0">
    <w:nsid w:val="155631E5"/>
    <w:multiLevelType w:val="hybridMultilevel"/>
    <w:tmpl w:val="BCEAFC7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6" w15:restartNumberingAfterBreak="0">
    <w:nsid w:val="17566310"/>
    <w:multiLevelType w:val="hybridMultilevel"/>
    <w:tmpl w:val="FDBC9A5C"/>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BE60B4D"/>
    <w:multiLevelType w:val="hybridMultilevel"/>
    <w:tmpl w:val="526EAA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D5C1646"/>
    <w:multiLevelType w:val="multilevel"/>
    <w:tmpl w:val="4392A47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9" w15:restartNumberingAfterBreak="0">
    <w:nsid w:val="20A755F1"/>
    <w:multiLevelType w:val="hybridMultilevel"/>
    <w:tmpl w:val="961C3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4B6A58"/>
    <w:multiLevelType w:val="hybridMultilevel"/>
    <w:tmpl w:val="1E6676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015DB5"/>
    <w:multiLevelType w:val="hybridMultilevel"/>
    <w:tmpl w:val="56460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A0671F2"/>
    <w:multiLevelType w:val="multilevel"/>
    <w:tmpl w:val="63007E24"/>
    <w:lvl w:ilvl="0">
      <w:start w:val="2"/>
      <w:numFmt w:val="bullet"/>
      <w:lvlText w:val="–"/>
      <w:lvlJc w:val="left"/>
      <w:pPr>
        <w:ind w:left="0" w:firstLine="720"/>
      </w:pPr>
      <w:rPr>
        <w:rFonts w:ascii="Times New Roman" w:eastAsia="Times New Roman" w:hAnsi="Times New Roman" w:cs="Times New Roman"/>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2E2C1631"/>
    <w:multiLevelType w:val="hybridMultilevel"/>
    <w:tmpl w:val="FD6A99C6"/>
    <w:lvl w:ilvl="0" w:tplc="629ED24C">
      <w:numFmt w:val="bullet"/>
      <w:lvlText w:val="–"/>
      <w:lvlJc w:val="left"/>
      <w:pPr>
        <w:ind w:left="1429" w:hanging="360"/>
      </w:pPr>
      <w:rPr>
        <w:rFonts w:ascii="Calibri" w:eastAsia="Calibri" w:hAnsi="Calibri"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1EA1C5F"/>
    <w:multiLevelType w:val="hybridMultilevel"/>
    <w:tmpl w:val="352A1EC2"/>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A44793"/>
    <w:multiLevelType w:val="hybridMultilevel"/>
    <w:tmpl w:val="2B62946C"/>
    <w:lvl w:ilvl="0" w:tplc="6BD2D732">
      <w:start w:val="1"/>
      <w:numFmt w:val="bullet"/>
      <w:lvlText w:val="−"/>
      <w:lvlJc w:val="left"/>
      <w:pPr>
        <w:ind w:left="1429" w:hanging="360"/>
      </w:pPr>
      <w:rPr>
        <w:rFonts w:ascii="Times New Roman" w:hAnsi="Times New Roman" w:cs="Times New Roman" w:hint="default"/>
      </w:rPr>
    </w:lvl>
    <w:lvl w:ilvl="1" w:tplc="6BD2D732">
      <w:start w:val="1"/>
      <w:numFmt w:val="bullet"/>
      <w:lvlText w:val="−"/>
      <w:lvlJc w:val="left"/>
      <w:pPr>
        <w:ind w:left="2149" w:hanging="360"/>
      </w:pPr>
      <w:rPr>
        <w:rFonts w:ascii="Times New Roman" w:hAnsi="Times New Roman"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6" w15:restartNumberingAfterBreak="0">
    <w:nsid w:val="34DF0123"/>
    <w:multiLevelType w:val="hybridMultilevel"/>
    <w:tmpl w:val="B770CFC6"/>
    <w:lvl w:ilvl="0" w:tplc="629ED24C">
      <w:numFmt w:val="bullet"/>
      <w:lvlText w:val="–"/>
      <w:lvlJc w:val="left"/>
      <w:pPr>
        <w:ind w:left="1429" w:hanging="360"/>
      </w:pPr>
      <w:rPr>
        <w:rFonts w:ascii="Calibri" w:eastAsia="Calibri" w:hAnsi="Calibri"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E015F80"/>
    <w:multiLevelType w:val="hybridMultilevel"/>
    <w:tmpl w:val="D9F88EAE"/>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3E371134"/>
    <w:multiLevelType w:val="hybridMultilevel"/>
    <w:tmpl w:val="D1809E1C"/>
    <w:lvl w:ilvl="0" w:tplc="F836BC00">
      <w:start w:val="1"/>
      <w:numFmt w:val="bullet"/>
      <w:suff w:val="space"/>
      <w:lvlText w:val="−"/>
      <w:lvlJc w:val="left"/>
      <w:pPr>
        <w:ind w:left="1" w:firstLine="709"/>
      </w:pPr>
      <w:rPr>
        <w:rFonts w:ascii="Times New Roman" w:hAnsi="Times New Roman" w:cs="Times New Roman" w:hint="default"/>
        <w:spacing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2CB21F1"/>
    <w:multiLevelType w:val="hybridMultilevel"/>
    <w:tmpl w:val="3112E788"/>
    <w:lvl w:ilvl="0" w:tplc="2C90EC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61B3447"/>
    <w:multiLevelType w:val="hybridMultilevel"/>
    <w:tmpl w:val="82F4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806E71"/>
    <w:multiLevelType w:val="hybridMultilevel"/>
    <w:tmpl w:val="7F9611D2"/>
    <w:lvl w:ilvl="0" w:tplc="C3B8F0CE">
      <w:start w:val="1"/>
      <w:numFmt w:val="bullet"/>
      <w:lvlText w:val="–"/>
      <w:lvlJc w:val="left"/>
      <w:pPr>
        <w:ind w:left="1069" w:hanging="360"/>
      </w:pPr>
      <w:rPr>
        <w:rFonts w:ascii="Courier New" w:hAnsi="Courier New" w:hint="default"/>
        <w:b w:val="0"/>
        <w:i w:val="0"/>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E7215B"/>
    <w:multiLevelType w:val="hybridMultilevel"/>
    <w:tmpl w:val="C412955E"/>
    <w:lvl w:ilvl="0" w:tplc="E20803FA">
      <w:start w:val="65535"/>
      <w:numFmt w:val="bullet"/>
      <w:lvlText w:val="−"/>
      <w:lvlJc w:val="left"/>
      <w:pPr>
        <w:ind w:left="1428" w:hanging="360"/>
      </w:pPr>
      <w:rPr>
        <w:rFonts w:ascii="Times New Roman" w:hAnsi="Times New Roman" w:cs="Times New Roman"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23" w15:restartNumberingAfterBreak="0">
    <w:nsid w:val="499B129D"/>
    <w:multiLevelType w:val="hybridMultilevel"/>
    <w:tmpl w:val="70107D26"/>
    <w:lvl w:ilvl="0" w:tplc="AB846A0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4" w15:restartNumberingAfterBreak="0">
    <w:nsid w:val="4C0342A7"/>
    <w:multiLevelType w:val="hybridMultilevel"/>
    <w:tmpl w:val="FC72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E1F3EC9"/>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4A1B21"/>
    <w:multiLevelType w:val="hybridMultilevel"/>
    <w:tmpl w:val="FC74A2E6"/>
    <w:lvl w:ilvl="0" w:tplc="C3B8F0CE">
      <w:start w:val="1"/>
      <w:numFmt w:val="bullet"/>
      <w:lvlText w:val="–"/>
      <w:lvlJc w:val="left"/>
      <w:pPr>
        <w:ind w:left="1429" w:hanging="360"/>
      </w:pPr>
      <w:rPr>
        <w:rFonts w:ascii="Courier New" w:hAnsi="Courier New" w:hint="default"/>
        <w:b w:val="0"/>
        <w:i w:val="0"/>
        <w:sz w:val="28"/>
        <w:szCs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39F4424"/>
    <w:multiLevelType w:val="multilevel"/>
    <w:tmpl w:val="B864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4803EA"/>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DA00009"/>
    <w:multiLevelType w:val="hybridMultilevel"/>
    <w:tmpl w:val="94B218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3207D0"/>
    <w:multiLevelType w:val="hybridMultilevel"/>
    <w:tmpl w:val="CC04532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64A7E8F"/>
    <w:multiLevelType w:val="hybridMultilevel"/>
    <w:tmpl w:val="28E8BA3C"/>
    <w:lvl w:ilvl="0" w:tplc="629ED24C">
      <w:numFmt w:val="bullet"/>
      <w:lvlText w:val="–"/>
      <w:lvlJc w:val="left"/>
      <w:pPr>
        <w:ind w:left="1069" w:hanging="360"/>
      </w:pPr>
      <w:rPr>
        <w:rFonts w:ascii="Calibri" w:eastAsia="Calibri" w:hAnsi="Calibri"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67893E51"/>
    <w:multiLevelType w:val="multilevel"/>
    <w:tmpl w:val="C9E4E40C"/>
    <w:lvl w:ilvl="0">
      <w:start w:val="1"/>
      <w:numFmt w:val="decimal"/>
      <w:lvlText w:val="%1."/>
      <w:lvlJc w:val="left"/>
      <w:pPr>
        <w:tabs>
          <w:tab w:val="num" w:pos="720"/>
        </w:tabs>
        <w:ind w:left="720" w:hanging="360"/>
      </w:pPr>
      <w:rPr>
        <w:rFont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FA3EE2"/>
    <w:multiLevelType w:val="hybridMultilevel"/>
    <w:tmpl w:val="06C2A8E8"/>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021"/>
        </w:tabs>
        <w:ind w:left="0" w:firstLine="1021"/>
      </w:pPr>
    </w:lvl>
    <w:lvl w:ilvl="2" w:tplc="04190005">
      <w:start w:val="1"/>
      <w:numFmt w:val="lowerRoman"/>
      <w:lvlText w:val="%3."/>
      <w:lvlJc w:val="right"/>
      <w:pPr>
        <w:tabs>
          <w:tab w:val="num" w:pos="2160"/>
        </w:tabs>
        <w:ind w:left="2160" w:hanging="180"/>
      </w:pPr>
    </w:lvl>
    <w:lvl w:ilvl="3" w:tplc="04190001">
      <w:start w:val="1"/>
      <w:numFmt w:val="decimal"/>
      <w:lvlText w:val="%4."/>
      <w:lvlJc w:val="left"/>
      <w:pPr>
        <w:tabs>
          <w:tab w:val="num" w:pos="2880"/>
        </w:tabs>
        <w:ind w:left="2880" w:hanging="360"/>
      </w:pPr>
    </w:lvl>
    <w:lvl w:ilvl="4" w:tplc="04190003">
      <w:start w:val="1"/>
      <w:numFmt w:val="lowerLetter"/>
      <w:lvlText w:val="%5."/>
      <w:lvlJc w:val="left"/>
      <w:pPr>
        <w:tabs>
          <w:tab w:val="num" w:pos="3600"/>
        </w:tabs>
        <w:ind w:left="3600" w:hanging="360"/>
      </w:pPr>
    </w:lvl>
    <w:lvl w:ilvl="5" w:tplc="04190005">
      <w:start w:val="1"/>
      <w:numFmt w:val="lowerRoman"/>
      <w:lvlText w:val="%6."/>
      <w:lvlJc w:val="right"/>
      <w:pPr>
        <w:tabs>
          <w:tab w:val="num" w:pos="4320"/>
        </w:tabs>
        <w:ind w:left="4320" w:hanging="180"/>
      </w:pPr>
    </w:lvl>
    <w:lvl w:ilvl="6" w:tplc="04190001">
      <w:start w:val="1"/>
      <w:numFmt w:val="decimal"/>
      <w:lvlText w:val="%7."/>
      <w:lvlJc w:val="left"/>
      <w:pPr>
        <w:tabs>
          <w:tab w:val="num" w:pos="5040"/>
        </w:tabs>
        <w:ind w:left="5040" w:hanging="360"/>
      </w:pPr>
    </w:lvl>
    <w:lvl w:ilvl="7" w:tplc="04190003">
      <w:start w:val="1"/>
      <w:numFmt w:val="lowerLetter"/>
      <w:lvlText w:val="%8."/>
      <w:lvlJc w:val="left"/>
      <w:pPr>
        <w:tabs>
          <w:tab w:val="num" w:pos="5760"/>
        </w:tabs>
        <w:ind w:left="5760" w:hanging="360"/>
      </w:pPr>
    </w:lvl>
    <w:lvl w:ilvl="8" w:tplc="04190005">
      <w:start w:val="1"/>
      <w:numFmt w:val="lowerRoman"/>
      <w:lvlText w:val="%9."/>
      <w:lvlJc w:val="right"/>
      <w:pPr>
        <w:tabs>
          <w:tab w:val="num" w:pos="6480"/>
        </w:tabs>
        <w:ind w:left="6480" w:hanging="180"/>
      </w:pPr>
    </w:lvl>
  </w:abstractNum>
  <w:abstractNum w:abstractNumId="34" w15:restartNumberingAfterBreak="0">
    <w:nsid w:val="6E4C36C8"/>
    <w:multiLevelType w:val="hybridMultilevel"/>
    <w:tmpl w:val="BBB237C6"/>
    <w:lvl w:ilvl="0" w:tplc="0419000F">
      <w:start w:val="1"/>
      <w:numFmt w:val="decimal"/>
      <w:lvlText w:val="%1."/>
      <w:lvlJc w:val="left"/>
      <w:pPr>
        <w:ind w:left="1211"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6EBA195D"/>
    <w:multiLevelType w:val="hybridMultilevel"/>
    <w:tmpl w:val="6E5A0F5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69E59E1"/>
    <w:multiLevelType w:val="hybridMultilevel"/>
    <w:tmpl w:val="5AF4D848"/>
    <w:lvl w:ilvl="0" w:tplc="B0289F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72222B5"/>
    <w:multiLevelType w:val="hybridMultilevel"/>
    <w:tmpl w:val="C38C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A7282B"/>
    <w:multiLevelType w:val="multilevel"/>
    <w:tmpl w:val="1F8C90CE"/>
    <w:lvl w:ilvl="0">
      <w:start w:val="1"/>
      <w:numFmt w:val="decimal"/>
      <w:pStyle w:val="Head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rPr>
    </w:lvl>
    <w:lvl w:ilvl="1">
      <w:start w:val="1"/>
      <w:numFmt w:val="decimal"/>
      <w:isLgl/>
      <w:lvlText w:val="%1.%2."/>
      <w:lvlJc w:val="left"/>
      <w:pPr>
        <w:ind w:left="1429" w:hanging="720"/>
      </w:pPr>
      <w:rPr>
        <w:b/>
      </w:r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39" w15:restartNumberingAfterBreak="0">
    <w:nsid w:val="7BF53C11"/>
    <w:multiLevelType w:val="hybridMultilevel"/>
    <w:tmpl w:val="14E6F7F8"/>
    <w:lvl w:ilvl="0" w:tplc="6BD2D732">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31"/>
  </w:num>
  <w:num w:numId="3">
    <w:abstractNumId w:val="34"/>
  </w:num>
  <w:num w:numId="4">
    <w:abstractNumId w:val="25"/>
  </w:num>
  <w:num w:numId="5">
    <w:abstractNumId w:val="15"/>
  </w:num>
  <w:num w:numId="6">
    <w:abstractNumId w:val="32"/>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num>
  <w:num w:numId="9">
    <w:abstractNumId w:val="26"/>
  </w:num>
  <w:num w:numId="10">
    <w:abstractNumId w:val="38"/>
  </w:num>
  <w:num w:numId="11">
    <w:abstractNumId w:val="17"/>
  </w:num>
  <w:num w:numId="12">
    <w:abstractNumId w:val="22"/>
  </w:num>
  <w:num w:numId="13">
    <w:abstractNumId w:val="23"/>
  </w:num>
  <w:num w:numId="14">
    <w:abstractNumId w:val="35"/>
  </w:num>
  <w:num w:numId="15">
    <w:abstractNumId w:val="0"/>
  </w:num>
  <w:num w:numId="16">
    <w:abstractNumId w:val="24"/>
  </w:num>
  <w:num w:numId="17">
    <w:abstractNumId w:val="29"/>
  </w:num>
  <w:num w:numId="18">
    <w:abstractNumId w:val="28"/>
  </w:num>
  <w:num w:numId="19">
    <w:abstractNumId w:val="27"/>
  </w:num>
  <w:num w:numId="20">
    <w:abstractNumId w:val="6"/>
  </w:num>
  <w:num w:numId="21">
    <w:abstractNumId w:val="13"/>
  </w:num>
  <w:num w:numId="22">
    <w:abstractNumId w:val="39"/>
  </w:num>
  <w:num w:numId="23">
    <w:abstractNumId w:val="16"/>
  </w:num>
  <w:num w:numId="24">
    <w:abstractNumId w:val="12"/>
  </w:num>
  <w:num w:numId="25">
    <w:abstractNumId w:val="8"/>
  </w:num>
  <w:num w:numId="26">
    <w:abstractNumId w:val="10"/>
  </w:num>
  <w:num w:numId="27">
    <w:abstractNumId w:val="20"/>
  </w:num>
  <w:num w:numId="28">
    <w:abstractNumId w:val="14"/>
  </w:num>
  <w:num w:numId="29">
    <w:abstractNumId w:val="5"/>
  </w:num>
  <w:num w:numId="30">
    <w:abstractNumId w:val="30"/>
  </w:num>
  <w:num w:numId="31">
    <w:abstractNumId w:val="19"/>
  </w:num>
  <w:num w:numId="32">
    <w:abstractNumId w:val="3"/>
  </w:num>
  <w:num w:numId="33">
    <w:abstractNumId w:val="4"/>
  </w:num>
  <w:num w:numId="34">
    <w:abstractNumId w:val="7"/>
  </w:num>
  <w:num w:numId="35">
    <w:abstractNumId w:val="9"/>
  </w:num>
  <w:num w:numId="36">
    <w:abstractNumId w:val="11"/>
  </w:num>
  <w:num w:numId="37">
    <w:abstractNumId w:val="18"/>
  </w:num>
  <w:num w:numId="38">
    <w:abstractNumId w:val="2"/>
  </w:num>
  <w:num w:numId="39">
    <w:abstractNumId w:val="36"/>
  </w:num>
  <w:num w:numId="40">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B9"/>
    <w:rsid w:val="00006479"/>
    <w:rsid w:val="00013580"/>
    <w:rsid w:val="000136BD"/>
    <w:rsid w:val="000244E9"/>
    <w:rsid w:val="00032562"/>
    <w:rsid w:val="0005254C"/>
    <w:rsid w:val="000636FA"/>
    <w:rsid w:val="0006445F"/>
    <w:rsid w:val="00064760"/>
    <w:rsid w:val="00067A05"/>
    <w:rsid w:val="00090D74"/>
    <w:rsid w:val="00092A7B"/>
    <w:rsid w:val="0009480C"/>
    <w:rsid w:val="000B3E3F"/>
    <w:rsid w:val="000B76C8"/>
    <w:rsid w:val="000C25A5"/>
    <w:rsid w:val="000D03AF"/>
    <w:rsid w:val="000D53CE"/>
    <w:rsid w:val="000D7419"/>
    <w:rsid w:val="000E2C9D"/>
    <w:rsid w:val="000E4907"/>
    <w:rsid w:val="000F3956"/>
    <w:rsid w:val="000F58B8"/>
    <w:rsid w:val="000F5D7D"/>
    <w:rsid w:val="000F6CB7"/>
    <w:rsid w:val="00106909"/>
    <w:rsid w:val="00114AC7"/>
    <w:rsid w:val="00115CB8"/>
    <w:rsid w:val="00121A81"/>
    <w:rsid w:val="00122D28"/>
    <w:rsid w:val="00132DB4"/>
    <w:rsid w:val="0014140B"/>
    <w:rsid w:val="001532C4"/>
    <w:rsid w:val="00167E26"/>
    <w:rsid w:val="00174A90"/>
    <w:rsid w:val="00193550"/>
    <w:rsid w:val="001B4B78"/>
    <w:rsid w:val="001B6950"/>
    <w:rsid w:val="001B77D7"/>
    <w:rsid w:val="001C2A40"/>
    <w:rsid w:val="001D32AB"/>
    <w:rsid w:val="001D51B9"/>
    <w:rsid w:val="001E2968"/>
    <w:rsid w:val="001F154C"/>
    <w:rsid w:val="001F5B70"/>
    <w:rsid w:val="001F7FAC"/>
    <w:rsid w:val="00200E55"/>
    <w:rsid w:val="00204D42"/>
    <w:rsid w:val="00207A2C"/>
    <w:rsid w:val="00212D92"/>
    <w:rsid w:val="0021532A"/>
    <w:rsid w:val="00223030"/>
    <w:rsid w:val="00234E4E"/>
    <w:rsid w:val="00243A59"/>
    <w:rsid w:val="0024619B"/>
    <w:rsid w:val="0025532B"/>
    <w:rsid w:val="00272566"/>
    <w:rsid w:val="00286105"/>
    <w:rsid w:val="002A0A54"/>
    <w:rsid w:val="002A1D6C"/>
    <w:rsid w:val="002A4119"/>
    <w:rsid w:val="002A4747"/>
    <w:rsid w:val="002A55B5"/>
    <w:rsid w:val="002B5521"/>
    <w:rsid w:val="002C0CFE"/>
    <w:rsid w:val="002C3ACA"/>
    <w:rsid w:val="002E20CA"/>
    <w:rsid w:val="002E2810"/>
    <w:rsid w:val="002E4893"/>
    <w:rsid w:val="002E61EC"/>
    <w:rsid w:val="002F5783"/>
    <w:rsid w:val="002F6873"/>
    <w:rsid w:val="00303A2D"/>
    <w:rsid w:val="00303EF4"/>
    <w:rsid w:val="00323A29"/>
    <w:rsid w:val="00323EFD"/>
    <w:rsid w:val="00332E38"/>
    <w:rsid w:val="00337784"/>
    <w:rsid w:val="00352127"/>
    <w:rsid w:val="00353C70"/>
    <w:rsid w:val="003571D1"/>
    <w:rsid w:val="003575C9"/>
    <w:rsid w:val="00367F8C"/>
    <w:rsid w:val="00371801"/>
    <w:rsid w:val="0037539B"/>
    <w:rsid w:val="00384786"/>
    <w:rsid w:val="003A3AF6"/>
    <w:rsid w:val="003B3F18"/>
    <w:rsid w:val="003D0186"/>
    <w:rsid w:val="003D0F66"/>
    <w:rsid w:val="003D738A"/>
    <w:rsid w:val="003E2B7D"/>
    <w:rsid w:val="003F07A0"/>
    <w:rsid w:val="003F2523"/>
    <w:rsid w:val="003F4100"/>
    <w:rsid w:val="00403BDD"/>
    <w:rsid w:val="00403C18"/>
    <w:rsid w:val="00413491"/>
    <w:rsid w:val="0042015A"/>
    <w:rsid w:val="00433E15"/>
    <w:rsid w:val="00442C7A"/>
    <w:rsid w:val="00442EB1"/>
    <w:rsid w:val="00443463"/>
    <w:rsid w:val="00447704"/>
    <w:rsid w:val="004530E7"/>
    <w:rsid w:val="00471D0A"/>
    <w:rsid w:val="0047576D"/>
    <w:rsid w:val="004858A3"/>
    <w:rsid w:val="0049166C"/>
    <w:rsid w:val="00491A4E"/>
    <w:rsid w:val="004951A2"/>
    <w:rsid w:val="004A2E0F"/>
    <w:rsid w:val="004A5889"/>
    <w:rsid w:val="004A7EBC"/>
    <w:rsid w:val="004B0AB2"/>
    <w:rsid w:val="004B7035"/>
    <w:rsid w:val="004B783E"/>
    <w:rsid w:val="004C320B"/>
    <w:rsid w:val="004C6BE4"/>
    <w:rsid w:val="004C7058"/>
    <w:rsid w:val="004D7DC4"/>
    <w:rsid w:val="004E03F8"/>
    <w:rsid w:val="004E070D"/>
    <w:rsid w:val="004F235E"/>
    <w:rsid w:val="004F59C9"/>
    <w:rsid w:val="00500795"/>
    <w:rsid w:val="00505D8D"/>
    <w:rsid w:val="00512F80"/>
    <w:rsid w:val="00517E76"/>
    <w:rsid w:val="00526C41"/>
    <w:rsid w:val="00532007"/>
    <w:rsid w:val="00532681"/>
    <w:rsid w:val="005372C2"/>
    <w:rsid w:val="0054211C"/>
    <w:rsid w:val="00546B08"/>
    <w:rsid w:val="00550725"/>
    <w:rsid w:val="00570D60"/>
    <w:rsid w:val="00572522"/>
    <w:rsid w:val="00592111"/>
    <w:rsid w:val="00594B9F"/>
    <w:rsid w:val="0059536A"/>
    <w:rsid w:val="005A6CD6"/>
    <w:rsid w:val="005B127E"/>
    <w:rsid w:val="005B7588"/>
    <w:rsid w:val="005D3A43"/>
    <w:rsid w:val="005E0B8D"/>
    <w:rsid w:val="005E7AF8"/>
    <w:rsid w:val="005F419F"/>
    <w:rsid w:val="00602B71"/>
    <w:rsid w:val="00622B00"/>
    <w:rsid w:val="0062388B"/>
    <w:rsid w:val="006266E8"/>
    <w:rsid w:val="0064213B"/>
    <w:rsid w:val="00662B14"/>
    <w:rsid w:val="00662EF8"/>
    <w:rsid w:val="00687E0B"/>
    <w:rsid w:val="0069075A"/>
    <w:rsid w:val="00692184"/>
    <w:rsid w:val="00692F89"/>
    <w:rsid w:val="00697B2E"/>
    <w:rsid w:val="006C62E4"/>
    <w:rsid w:val="006E0B8B"/>
    <w:rsid w:val="006E3A6E"/>
    <w:rsid w:val="006E60A2"/>
    <w:rsid w:val="006F4164"/>
    <w:rsid w:val="006F444A"/>
    <w:rsid w:val="0070443A"/>
    <w:rsid w:val="00704743"/>
    <w:rsid w:val="007332CE"/>
    <w:rsid w:val="007373A1"/>
    <w:rsid w:val="0074306D"/>
    <w:rsid w:val="00746C00"/>
    <w:rsid w:val="007600E7"/>
    <w:rsid w:val="00760DAD"/>
    <w:rsid w:val="007652AB"/>
    <w:rsid w:val="00775F23"/>
    <w:rsid w:val="007810DE"/>
    <w:rsid w:val="00781B45"/>
    <w:rsid w:val="00786B2A"/>
    <w:rsid w:val="00794C00"/>
    <w:rsid w:val="007A580E"/>
    <w:rsid w:val="007B3B33"/>
    <w:rsid w:val="007B781B"/>
    <w:rsid w:val="007C4E07"/>
    <w:rsid w:val="007D0DC2"/>
    <w:rsid w:val="007D4B97"/>
    <w:rsid w:val="007E4F42"/>
    <w:rsid w:val="00817881"/>
    <w:rsid w:val="00821929"/>
    <w:rsid w:val="00834F90"/>
    <w:rsid w:val="00843838"/>
    <w:rsid w:val="008456F7"/>
    <w:rsid w:val="0084668B"/>
    <w:rsid w:val="00854FF9"/>
    <w:rsid w:val="008605AB"/>
    <w:rsid w:val="00873C5D"/>
    <w:rsid w:val="00873CD9"/>
    <w:rsid w:val="00875001"/>
    <w:rsid w:val="00875291"/>
    <w:rsid w:val="00877282"/>
    <w:rsid w:val="0088141F"/>
    <w:rsid w:val="00883C9E"/>
    <w:rsid w:val="00890C8B"/>
    <w:rsid w:val="00892FDB"/>
    <w:rsid w:val="00896FB1"/>
    <w:rsid w:val="008C0BEA"/>
    <w:rsid w:val="008C6B29"/>
    <w:rsid w:val="008D06BC"/>
    <w:rsid w:val="008D41A1"/>
    <w:rsid w:val="008F2401"/>
    <w:rsid w:val="008F6BCC"/>
    <w:rsid w:val="0090179C"/>
    <w:rsid w:val="00921FF9"/>
    <w:rsid w:val="0093596B"/>
    <w:rsid w:val="00942355"/>
    <w:rsid w:val="0095245A"/>
    <w:rsid w:val="00956CC6"/>
    <w:rsid w:val="009629B7"/>
    <w:rsid w:val="00964445"/>
    <w:rsid w:val="00964EB8"/>
    <w:rsid w:val="00997971"/>
    <w:rsid w:val="009B5B11"/>
    <w:rsid w:val="009B769A"/>
    <w:rsid w:val="009C0369"/>
    <w:rsid w:val="009E17C2"/>
    <w:rsid w:val="009F5CC7"/>
    <w:rsid w:val="00A14B58"/>
    <w:rsid w:val="00A1623C"/>
    <w:rsid w:val="00A412B8"/>
    <w:rsid w:val="00A43407"/>
    <w:rsid w:val="00A47402"/>
    <w:rsid w:val="00A71EB4"/>
    <w:rsid w:val="00A725EE"/>
    <w:rsid w:val="00A860F4"/>
    <w:rsid w:val="00A96F91"/>
    <w:rsid w:val="00A9705E"/>
    <w:rsid w:val="00AB13C8"/>
    <w:rsid w:val="00AB67D1"/>
    <w:rsid w:val="00AD62C3"/>
    <w:rsid w:val="00B01033"/>
    <w:rsid w:val="00B12A30"/>
    <w:rsid w:val="00B17C68"/>
    <w:rsid w:val="00B2157D"/>
    <w:rsid w:val="00B344AA"/>
    <w:rsid w:val="00B4057B"/>
    <w:rsid w:val="00B54014"/>
    <w:rsid w:val="00B92935"/>
    <w:rsid w:val="00B941E7"/>
    <w:rsid w:val="00B9479E"/>
    <w:rsid w:val="00BF1916"/>
    <w:rsid w:val="00C0317A"/>
    <w:rsid w:val="00C07590"/>
    <w:rsid w:val="00C1450C"/>
    <w:rsid w:val="00C204B1"/>
    <w:rsid w:val="00C30133"/>
    <w:rsid w:val="00C32B41"/>
    <w:rsid w:val="00C415E8"/>
    <w:rsid w:val="00C461E4"/>
    <w:rsid w:val="00C50CB4"/>
    <w:rsid w:val="00C51E1F"/>
    <w:rsid w:val="00C56F79"/>
    <w:rsid w:val="00C603D2"/>
    <w:rsid w:val="00C65BA3"/>
    <w:rsid w:val="00C67ACD"/>
    <w:rsid w:val="00C7332D"/>
    <w:rsid w:val="00C80E3C"/>
    <w:rsid w:val="00C84039"/>
    <w:rsid w:val="00CA229C"/>
    <w:rsid w:val="00CC11FD"/>
    <w:rsid w:val="00D02366"/>
    <w:rsid w:val="00D21FCA"/>
    <w:rsid w:val="00D253A7"/>
    <w:rsid w:val="00D27E20"/>
    <w:rsid w:val="00D47D54"/>
    <w:rsid w:val="00D51D91"/>
    <w:rsid w:val="00D62797"/>
    <w:rsid w:val="00D84A39"/>
    <w:rsid w:val="00D87D90"/>
    <w:rsid w:val="00D936A0"/>
    <w:rsid w:val="00DA4FCB"/>
    <w:rsid w:val="00DB1F30"/>
    <w:rsid w:val="00DB2462"/>
    <w:rsid w:val="00DB2F43"/>
    <w:rsid w:val="00DD2B76"/>
    <w:rsid w:val="00DE7381"/>
    <w:rsid w:val="00DE7A4F"/>
    <w:rsid w:val="00DF4BDC"/>
    <w:rsid w:val="00E01660"/>
    <w:rsid w:val="00E05581"/>
    <w:rsid w:val="00E07F93"/>
    <w:rsid w:val="00E21FA5"/>
    <w:rsid w:val="00E247EA"/>
    <w:rsid w:val="00E25D2B"/>
    <w:rsid w:val="00E31E20"/>
    <w:rsid w:val="00E36D0C"/>
    <w:rsid w:val="00E40AE4"/>
    <w:rsid w:val="00E43CC7"/>
    <w:rsid w:val="00E71A03"/>
    <w:rsid w:val="00E7534E"/>
    <w:rsid w:val="00E75FA8"/>
    <w:rsid w:val="00E763D1"/>
    <w:rsid w:val="00E92213"/>
    <w:rsid w:val="00E93542"/>
    <w:rsid w:val="00E9725A"/>
    <w:rsid w:val="00EA3246"/>
    <w:rsid w:val="00EA5A3C"/>
    <w:rsid w:val="00EC775E"/>
    <w:rsid w:val="00ED06E9"/>
    <w:rsid w:val="00ED64FD"/>
    <w:rsid w:val="00ED78CA"/>
    <w:rsid w:val="00EE0F2C"/>
    <w:rsid w:val="00EF11B6"/>
    <w:rsid w:val="00EF714F"/>
    <w:rsid w:val="00F0685E"/>
    <w:rsid w:val="00F117CC"/>
    <w:rsid w:val="00F21EB9"/>
    <w:rsid w:val="00F44E64"/>
    <w:rsid w:val="00F46C54"/>
    <w:rsid w:val="00F611FD"/>
    <w:rsid w:val="00F63239"/>
    <w:rsid w:val="00F6532C"/>
    <w:rsid w:val="00F73EBB"/>
    <w:rsid w:val="00F7510C"/>
    <w:rsid w:val="00F82BD0"/>
    <w:rsid w:val="00F86ADB"/>
    <w:rsid w:val="00F9467F"/>
    <w:rsid w:val="00FA4001"/>
    <w:rsid w:val="00FA7F01"/>
    <w:rsid w:val="00FC7C79"/>
    <w:rsid w:val="00FD53AF"/>
    <w:rsid w:val="00FE06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0ECB4"/>
  <w15:docId w15:val="{20436C8A-6A84-48D4-B865-FE9032F9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1EB9"/>
  </w:style>
  <w:style w:type="paragraph" w:styleId="1">
    <w:name w:val="heading 1"/>
    <w:basedOn w:val="a"/>
    <w:next w:val="a"/>
    <w:link w:val="10"/>
    <w:uiPriority w:val="9"/>
    <w:qFormat/>
    <w:rsid w:val="00F21E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B3F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997971"/>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E7AF8"/>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semiHidden/>
    <w:unhideWhenUsed/>
    <w:qFormat/>
    <w:rsid w:val="0062388B"/>
    <w:pPr>
      <w:spacing w:before="240" w:after="60"/>
      <w:ind w:left="1008" w:hanging="1008"/>
      <w:outlineLvl w:val="4"/>
    </w:pPr>
    <w:rPr>
      <w:rFonts w:ascii="Calibri" w:eastAsia="Times New Roman" w:hAnsi="Calibri" w:cs="Times New Roman"/>
      <w:b/>
      <w:bCs/>
      <w:i/>
      <w:iCs/>
      <w:sz w:val="26"/>
      <w:szCs w:val="26"/>
      <w:lang w:val="x-none" w:eastAsia="x-none"/>
    </w:rPr>
  </w:style>
  <w:style w:type="paragraph" w:styleId="6">
    <w:name w:val="heading 6"/>
    <w:basedOn w:val="a"/>
    <w:next w:val="a"/>
    <w:link w:val="60"/>
    <w:semiHidden/>
    <w:unhideWhenUsed/>
    <w:qFormat/>
    <w:rsid w:val="0062388B"/>
    <w:pPr>
      <w:spacing w:before="240" w:after="60"/>
      <w:ind w:left="1152" w:hanging="1152"/>
      <w:outlineLvl w:val="5"/>
    </w:pPr>
    <w:rPr>
      <w:rFonts w:ascii="Calibri" w:eastAsia="Times New Roman" w:hAnsi="Calibri" w:cs="Times New Roman"/>
      <w:b/>
      <w:bCs/>
      <w:lang w:val="x-none" w:eastAsia="x-none"/>
    </w:rPr>
  </w:style>
  <w:style w:type="paragraph" w:styleId="7">
    <w:name w:val="heading 7"/>
    <w:basedOn w:val="a"/>
    <w:next w:val="a"/>
    <w:link w:val="70"/>
    <w:qFormat/>
    <w:rsid w:val="0062388B"/>
    <w:pPr>
      <w:spacing w:before="240" w:after="60"/>
      <w:ind w:left="1296" w:hanging="1296"/>
      <w:outlineLvl w:val="6"/>
    </w:pPr>
    <w:rPr>
      <w:rFonts w:ascii="Times New Roman" w:eastAsia="Times New Roman" w:hAnsi="Times New Roman" w:cs="Times New Roman"/>
      <w:sz w:val="24"/>
      <w:szCs w:val="24"/>
      <w:lang w:eastAsia="ru-RU"/>
    </w:rPr>
  </w:style>
  <w:style w:type="paragraph" w:styleId="8">
    <w:name w:val="heading 8"/>
    <w:basedOn w:val="a"/>
    <w:next w:val="a"/>
    <w:link w:val="80"/>
    <w:qFormat/>
    <w:rsid w:val="0062388B"/>
    <w:pPr>
      <w:spacing w:before="240" w:after="60"/>
      <w:ind w:left="1440" w:hanging="1440"/>
      <w:outlineLvl w:val="7"/>
    </w:pPr>
    <w:rPr>
      <w:rFonts w:ascii="Times New Roman" w:eastAsia="Times New Roman" w:hAnsi="Times New Roman" w:cs="Times New Roman"/>
      <w:i/>
      <w:iCs/>
      <w:sz w:val="24"/>
      <w:szCs w:val="24"/>
      <w:lang w:eastAsia="ru-RU"/>
    </w:rPr>
  </w:style>
  <w:style w:type="paragraph" w:styleId="9">
    <w:name w:val="heading 9"/>
    <w:basedOn w:val="a"/>
    <w:next w:val="a"/>
    <w:link w:val="90"/>
    <w:semiHidden/>
    <w:unhideWhenUsed/>
    <w:qFormat/>
    <w:rsid w:val="0062388B"/>
    <w:pPr>
      <w:spacing w:before="240" w:after="60"/>
      <w:ind w:left="1584" w:hanging="1584"/>
      <w:outlineLvl w:val="8"/>
    </w:pPr>
    <w:rPr>
      <w:rFonts w:ascii="Calibri Light" w:eastAsia="Times New Roman" w:hAnsi="Calibri Light" w:cs="Times New Roman"/>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21EB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3B3F18"/>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99797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E7AF8"/>
    <w:rPr>
      <w:rFonts w:asciiTheme="majorHAnsi" w:eastAsiaTheme="majorEastAsia" w:hAnsiTheme="majorHAnsi" w:cstheme="majorBidi"/>
      <w:i/>
      <w:iCs/>
      <w:color w:val="2F5496" w:themeColor="accent1" w:themeShade="BF"/>
    </w:rPr>
  </w:style>
  <w:style w:type="table" w:styleId="a3">
    <w:name w:val="Table Grid"/>
    <w:basedOn w:val="a1"/>
    <w:uiPriority w:val="59"/>
    <w:rsid w:val="00F21EB9"/>
    <w:pPr>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21EB9"/>
    <w:rPr>
      <w:color w:val="0000FF"/>
      <w:u w:val="single"/>
    </w:rPr>
  </w:style>
  <w:style w:type="paragraph" w:styleId="a5">
    <w:name w:val="footer"/>
    <w:basedOn w:val="a"/>
    <w:link w:val="a6"/>
    <w:uiPriority w:val="99"/>
    <w:unhideWhenUsed/>
    <w:rsid w:val="00F21EB9"/>
    <w:pPr>
      <w:tabs>
        <w:tab w:val="center" w:pos="4677"/>
        <w:tab w:val="right" w:pos="9355"/>
      </w:tabs>
    </w:pPr>
  </w:style>
  <w:style w:type="character" w:customStyle="1" w:styleId="a6">
    <w:name w:val="Нижний колонтитул Знак"/>
    <w:basedOn w:val="a0"/>
    <w:link w:val="a5"/>
    <w:uiPriority w:val="99"/>
    <w:rsid w:val="00F21EB9"/>
  </w:style>
  <w:style w:type="paragraph" w:styleId="a7">
    <w:name w:val="TOC Heading"/>
    <w:basedOn w:val="1"/>
    <w:next w:val="a"/>
    <w:uiPriority w:val="39"/>
    <w:unhideWhenUsed/>
    <w:qFormat/>
    <w:rsid w:val="00F21EB9"/>
    <w:pPr>
      <w:spacing w:line="259" w:lineRule="auto"/>
      <w:outlineLvl w:val="9"/>
    </w:pPr>
    <w:rPr>
      <w:lang w:eastAsia="ru-RU"/>
    </w:rPr>
  </w:style>
  <w:style w:type="paragraph" w:styleId="21">
    <w:name w:val="toc 2"/>
    <w:basedOn w:val="a"/>
    <w:next w:val="a"/>
    <w:autoRedefine/>
    <w:uiPriority w:val="39"/>
    <w:unhideWhenUsed/>
    <w:rsid w:val="004C6BE4"/>
    <w:pPr>
      <w:tabs>
        <w:tab w:val="right" w:leader="dot" w:pos="9628"/>
      </w:tabs>
      <w:spacing w:after="100" w:line="259" w:lineRule="auto"/>
      <w:ind w:left="284"/>
    </w:pPr>
    <w:rPr>
      <w:rFonts w:eastAsiaTheme="minorEastAsia" w:cs="Times New Roman"/>
      <w:lang w:eastAsia="ru-RU"/>
    </w:rPr>
  </w:style>
  <w:style w:type="paragraph" w:styleId="11">
    <w:name w:val="toc 1"/>
    <w:basedOn w:val="a"/>
    <w:next w:val="a"/>
    <w:autoRedefine/>
    <w:uiPriority w:val="39"/>
    <w:unhideWhenUsed/>
    <w:rsid w:val="004C6BE4"/>
    <w:pPr>
      <w:tabs>
        <w:tab w:val="right" w:leader="dot" w:pos="9628"/>
      </w:tabs>
      <w:spacing w:after="100" w:line="259" w:lineRule="auto"/>
      <w:ind w:left="142" w:hanging="142"/>
    </w:pPr>
    <w:rPr>
      <w:rFonts w:eastAsiaTheme="minorEastAsia" w:cs="Times New Roman"/>
      <w:lang w:eastAsia="ru-RU"/>
    </w:rPr>
  </w:style>
  <w:style w:type="paragraph" w:styleId="a8">
    <w:name w:val="List Paragraph"/>
    <w:basedOn w:val="a"/>
    <w:link w:val="a9"/>
    <w:uiPriority w:val="34"/>
    <w:qFormat/>
    <w:rsid w:val="00D21FCA"/>
    <w:pPr>
      <w:ind w:left="720"/>
      <w:contextualSpacing/>
    </w:pPr>
  </w:style>
  <w:style w:type="character" w:customStyle="1" w:styleId="a9">
    <w:name w:val="Абзац списка Знак"/>
    <w:link w:val="a8"/>
    <w:uiPriority w:val="34"/>
    <w:locked/>
    <w:rsid w:val="00746C00"/>
  </w:style>
  <w:style w:type="character" w:customStyle="1" w:styleId="aa">
    <w:name w:val="_По ширине Знак"/>
    <w:basedOn w:val="a0"/>
    <w:link w:val="ab"/>
    <w:locked/>
    <w:rsid w:val="00746C00"/>
    <w:rPr>
      <w:rFonts w:ascii="Times New Roman" w:eastAsia="Times New Roman" w:hAnsi="Times New Roman" w:cs="Arial"/>
      <w:sz w:val="28"/>
      <w:szCs w:val="24"/>
      <w:lang w:eastAsia="ru-RU"/>
    </w:rPr>
  </w:style>
  <w:style w:type="paragraph" w:customStyle="1" w:styleId="ab">
    <w:name w:val="_По ширине"/>
    <w:link w:val="aa"/>
    <w:rsid w:val="00746C00"/>
    <w:pPr>
      <w:spacing w:line="276" w:lineRule="auto"/>
      <w:ind w:firstLine="709"/>
      <w:jc w:val="both"/>
    </w:pPr>
    <w:rPr>
      <w:rFonts w:ascii="Times New Roman" w:eastAsia="Times New Roman" w:hAnsi="Times New Roman" w:cs="Arial"/>
      <w:sz w:val="28"/>
      <w:szCs w:val="24"/>
      <w:lang w:eastAsia="ru-RU"/>
    </w:rPr>
  </w:style>
  <w:style w:type="paragraph" w:customStyle="1" w:styleId="ac">
    <w:name w:val="Базовый"/>
    <w:link w:val="ad"/>
    <w:rsid w:val="00DE7381"/>
    <w:pPr>
      <w:tabs>
        <w:tab w:val="left" w:pos="708"/>
      </w:tabs>
      <w:suppressAutoHyphens/>
      <w:spacing w:line="100" w:lineRule="atLeast"/>
    </w:pPr>
    <w:rPr>
      <w:rFonts w:ascii="Times New Roman" w:eastAsia="Calibri" w:hAnsi="Times New Roman" w:cs="Times New Roman"/>
      <w:sz w:val="20"/>
      <w:szCs w:val="20"/>
      <w:lang w:eastAsia="ru-RU"/>
    </w:rPr>
  </w:style>
  <w:style w:type="character" w:customStyle="1" w:styleId="ad">
    <w:name w:val="Базовый Знак"/>
    <w:link w:val="ac"/>
    <w:locked/>
    <w:rsid w:val="00DE7381"/>
    <w:rPr>
      <w:rFonts w:ascii="Times New Roman" w:eastAsia="Calibri" w:hAnsi="Times New Roman" w:cs="Times New Roman"/>
      <w:sz w:val="20"/>
      <w:szCs w:val="20"/>
      <w:lang w:eastAsia="ru-RU"/>
    </w:rPr>
  </w:style>
  <w:style w:type="paragraph" w:styleId="ae">
    <w:name w:val="Normal (Web)"/>
    <w:basedOn w:val="a"/>
    <w:uiPriority w:val="99"/>
    <w:unhideWhenUsed/>
    <w:rsid w:val="00272566"/>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272566"/>
  </w:style>
  <w:style w:type="paragraph" w:styleId="af">
    <w:name w:val="Body Text"/>
    <w:basedOn w:val="a"/>
    <w:link w:val="af0"/>
    <w:qFormat/>
    <w:rsid w:val="005F419F"/>
    <w:pPr>
      <w:widowControl w:val="0"/>
      <w:spacing w:line="240" w:lineRule="exact"/>
      <w:jc w:val="both"/>
    </w:pPr>
    <w:rPr>
      <w:rFonts w:ascii="Calibri" w:eastAsia="Calibri" w:hAnsi="Calibri" w:cs="Calibri"/>
      <w:sz w:val="20"/>
      <w:szCs w:val="20"/>
      <w:lang w:val="en-US"/>
    </w:rPr>
  </w:style>
  <w:style w:type="character" w:customStyle="1" w:styleId="af0">
    <w:name w:val="Основной текст Знак"/>
    <w:basedOn w:val="a0"/>
    <w:link w:val="af"/>
    <w:rsid w:val="005F419F"/>
    <w:rPr>
      <w:rFonts w:ascii="Calibri" w:eastAsia="Calibri" w:hAnsi="Calibri" w:cs="Calibri"/>
      <w:sz w:val="20"/>
      <w:szCs w:val="20"/>
      <w:lang w:val="en-US"/>
    </w:rPr>
  </w:style>
  <w:style w:type="paragraph" w:styleId="af1">
    <w:name w:val="No Spacing"/>
    <w:aliases w:val="основной"/>
    <w:link w:val="af2"/>
    <w:uiPriority w:val="1"/>
    <w:qFormat/>
    <w:rsid w:val="005B7588"/>
  </w:style>
  <w:style w:type="character" w:customStyle="1" w:styleId="af2">
    <w:name w:val="Без интервала Знак"/>
    <w:aliases w:val="основной Знак"/>
    <w:basedOn w:val="a0"/>
    <w:link w:val="af1"/>
    <w:uiPriority w:val="1"/>
    <w:rsid w:val="005B7588"/>
  </w:style>
  <w:style w:type="paragraph" w:styleId="af3">
    <w:name w:val="header"/>
    <w:basedOn w:val="a"/>
    <w:link w:val="af4"/>
    <w:uiPriority w:val="99"/>
    <w:unhideWhenUsed/>
    <w:rsid w:val="00873C5D"/>
    <w:pPr>
      <w:tabs>
        <w:tab w:val="center" w:pos="4677"/>
        <w:tab w:val="right" w:pos="9355"/>
      </w:tabs>
    </w:pPr>
  </w:style>
  <w:style w:type="character" w:customStyle="1" w:styleId="af4">
    <w:name w:val="Верхний колонтитул Знак"/>
    <w:basedOn w:val="a0"/>
    <w:link w:val="af3"/>
    <w:uiPriority w:val="99"/>
    <w:rsid w:val="00873C5D"/>
  </w:style>
  <w:style w:type="paragraph" w:customStyle="1" w:styleId="af5">
    <w:name w:val="Записка"/>
    <w:basedOn w:val="a"/>
    <w:link w:val="af6"/>
    <w:qFormat/>
    <w:rsid w:val="009B769A"/>
    <w:pPr>
      <w:spacing w:line="276" w:lineRule="auto"/>
      <w:ind w:firstLine="709"/>
      <w:jc w:val="both"/>
    </w:pPr>
    <w:rPr>
      <w:rFonts w:ascii="Times New Roman" w:eastAsia="Times New Roman" w:hAnsi="Times New Roman" w:cs="Times New Roman"/>
      <w:b/>
      <w:sz w:val="28"/>
      <w:szCs w:val="28"/>
      <w:lang w:eastAsia="ru-RU"/>
    </w:rPr>
  </w:style>
  <w:style w:type="character" w:customStyle="1" w:styleId="af6">
    <w:name w:val="Записка Знак"/>
    <w:basedOn w:val="a0"/>
    <w:link w:val="af5"/>
    <w:rsid w:val="009B769A"/>
    <w:rPr>
      <w:rFonts w:ascii="Times New Roman" w:eastAsia="Times New Roman" w:hAnsi="Times New Roman" w:cs="Times New Roman"/>
      <w:b/>
      <w:sz w:val="28"/>
      <w:szCs w:val="28"/>
      <w:lang w:eastAsia="ru-RU"/>
    </w:rPr>
  </w:style>
  <w:style w:type="paragraph" w:styleId="af7">
    <w:name w:val="Balloon Text"/>
    <w:basedOn w:val="a"/>
    <w:link w:val="af8"/>
    <w:uiPriority w:val="99"/>
    <w:semiHidden/>
    <w:unhideWhenUsed/>
    <w:rsid w:val="00013580"/>
    <w:rPr>
      <w:rFonts w:ascii="Segoe UI" w:hAnsi="Segoe UI" w:cs="Segoe UI"/>
      <w:sz w:val="18"/>
      <w:szCs w:val="18"/>
    </w:rPr>
  </w:style>
  <w:style w:type="character" w:customStyle="1" w:styleId="af8">
    <w:name w:val="Текст выноски Знак"/>
    <w:basedOn w:val="a0"/>
    <w:link w:val="af7"/>
    <w:uiPriority w:val="99"/>
    <w:semiHidden/>
    <w:rsid w:val="00013580"/>
    <w:rPr>
      <w:rFonts w:ascii="Segoe UI" w:hAnsi="Segoe UI" w:cs="Segoe UI"/>
      <w:sz w:val="18"/>
      <w:szCs w:val="18"/>
    </w:rPr>
  </w:style>
  <w:style w:type="character" w:styleId="af9">
    <w:name w:val="FollowedHyperlink"/>
    <w:basedOn w:val="a0"/>
    <w:uiPriority w:val="99"/>
    <w:semiHidden/>
    <w:unhideWhenUsed/>
    <w:rsid w:val="00303EF4"/>
    <w:rPr>
      <w:color w:val="954F72" w:themeColor="followedHyperlink"/>
      <w:u w:val="single"/>
    </w:rPr>
  </w:style>
  <w:style w:type="paragraph" w:customStyle="1" w:styleId="msonormal0">
    <w:name w:val="msonormal"/>
    <w:basedOn w:val="a"/>
    <w:rsid w:val="00303EF4"/>
    <w:pPr>
      <w:spacing w:before="100" w:beforeAutospacing="1" w:after="100" w:afterAutospacing="1"/>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303EF4"/>
    <w:pPr>
      <w:spacing w:after="100" w:line="276" w:lineRule="auto"/>
      <w:ind w:left="440"/>
    </w:pPr>
  </w:style>
  <w:style w:type="character" w:customStyle="1" w:styleId="afa">
    <w:name w:val="Текст концевой сноски Знак"/>
    <w:basedOn w:val="a0"/>
    <w:link w:val="afb"/>
    <w:uiPriority w:val="99"/>
    <w:semiHidden/>
    <w:rsid w:val="00303EF4"/>
    <w:rPr>
      <w:sz w:val="20"/>
      <w:szCs w:val="20"/>
    </w:rPr>
  </w:style>
  <w:style w:type="paragraph" w:styleId="afb">
    <w:name w:val="endnote text"/>
    <w:basedOn w:val="a"/>
    <w:link w:val="afa"/>
    <w:uiPriority w:val="99"/>
    <w:semiHidden/>
    <w:unhideWhenUsed/>
    <w:rsid w:val="00303EF4"/>
    <w:rPr>
      <w:sz w:val="20"/>
      <w:szCs w:val="20"/>
    </w:rPr>
  </w:style>
  <w:style w:type="paragraph" w:styleId="afc">
    <w:name w:val="Title"/>
    <w:basedOn w:val="a"/>
    <w:link w:val="afd"/>
    <w:qFormat/>
    <w:rsid w:val="00303EF4"/>
    <w:pPr>
      <w:jc w:val="center"/>
    </w:pPr>
    <w:rPr>
      <w:rFonts w:ascii="Times New Roman" w:eastAsia="Calibri" w:hAnsi="Times New Roman" w:cs="Times New Roman"/>
      <w:b/>
      <w:bCs/>
      <w:sz w:val="32"/>
      <w:szCs w:val="24"/>
      <w:lang w:val="en-US" w:eastAsia="ru-RU"/>
    </w:rPr>
  </w:style>
  <w:style w:type="character" w:customStyle="1" w:styleId="afd">
    <w:name w:val="Заголовок Знак"/>
    <w:basedOn w:val="a0"/>
    <w:link w:val="afc"/>
    <w:rsid w:val="00303EF4"/>
    <w:rPr>
      <w:rFonts w:ascii="Times New Roman" w:eastAsia="Calibri" w:hAnsi="Times New Roman" w:cs="Times New Roman"/>
      <w:b/>
      <w:bCs/>
      <w:sz w:val="32"/>
      <w:szCs w:val="24"/>
      <w:lang w:val="en-US" w:eastAsia="ru-RU"/>
    </w:rPr>
  </w:style>
  <w:style w:type="paragraph" w:styleId="afe">
    <w:name w:val="Body Text Indent"/>
    <w:basedOn w:val="a"/>
    <w:link w:val="aff"/>
    <w:semiHidden/>
    <w:unhideWhenUsed/>
    <w:rsid w:val="00303EF4"/>
    <w:pPr>
      <w:spacing w:after="120"/>
      <w:ind w:left="283"/>
    </w:pPr>
    <w:rPr>
      <w:rFonts w:ascii="Times New Roman" w:eastAsia="Times New Roman" w:hAnsi="Times New Roman" w:cs="Times New Roman"/>
      <w:sz w:val="24"/>
      <w:szCs w:val="24"/>
      <w:lang w:eastAsia="ru-RU"/>
    </w:rPr>
  </w:style>
  <w:style w:type="character" w:customStyle="1" w:styleId="aff">
    <w:name w:val="Основной текст с отступом Знак"/>
    <w:basedOn w:val="a0"/>
    <w:link w:val="afe"/>
    <w:semiHidden/>
    <w:rsid w:val="00303EF4"/>
    <w:rPr>
      <w:rFonts w:ascii="Times New Roman" w:eastAsia="Times New Roman" w:hAnsi="Times New Roman" w:cs="Times New Roman"/>
      <w:sz w:val="24"/>
      <w:szCs w:val="24"/>
      <w:lang w:eastAsia="ru-RU"/>
    </w:rPr>
  </w:style>
  <w:style w:type="paragraph" w:styleId="aff0">
    <w:name w:val="Document Map"/>
    <w:basedOn w:val="a"/>
    <w:link w:val="aff1"/>
    <w:uiPriority w:val="99"/>
    <w:semiHidden/>
    <w:unhideWhenUsed/>
    <w:rsid w:val="00303EF4"/>
    <w:rPr>
      <w:rFonts w:ascii="Tahoma" w:hAnsi="Tahoma" w:cs="Tahoma"/>
      <w:sz w:val="16"/>
      <w:szCs w:val="16"/>
    </w:rPr>
  </w:style>
  <w:style w:type="character" w:customStyle="1" w:styleId="aff1">
    <w:name w:val="Схема документа Знак"/>
    <w:basedOn w:val="a0"/>
    <w:link w:val="aff0"/>
    <w:uiPriority w:val="99"/>
    <w:semiHidden/>
    <w:rsid w:val="00303EF4"/>
    <w:rPr>
      <w:rFonts w:ascii="Tahoma" w:hAnsi="Tahoma" w:cs="Tahoma"/>
      <w:sz w:val="16"/>
      <w:szCs w:val="16"/>
    </w:rPr>
  </w:style>
  <w:style w:type="character" w:customStyle="1" w:styleId="aff2">
    <w:name w:val="Текст Знак"/>
    <w:basedOn w:val="a0"/>
    <w:link w:val="aff3"/>
    <w:rsid w:val="00303EF4"/>
    <w:rPr>
      <w:rFonts w:ascii="Consolas" w:hAnsi="Consolas" w:cs="Consolas"/>
      <w:sz w:val="21"/>
      <w:szCs w:val="21"/>
    </w:rPr>
  </w:style>
  <w:style w:type="paragraph" w:styleId="aff3">
    <w:name w:val="Plain Text"/>
    <w:basedOn w:val="a"/>
    <w:link w:val="aff2"/>
    <w:unhideWhenUsed/>
    <w:rsid w:val="00303EF4"/>
    <w:rPr>
      <w:rFonts w:ascii="Consolas" w:hAnsi="Consolas" w:cs="Consolas"/>
      <w:sz w:val="21"/>
      <w:szCs w:val="21"/>
    </w:rPr>
  </w:style>
  <w:style w:type="paragraph" w:customStyle="1" w:styleId="Head2">
    <w:name w:val="Head 2"/>
    <w:basedOn w:val="2"/>
    <w:qFormat/>
    <w:rsid w:val="00303EF4"/>
    <w:pPr>
      <w:spacing w:before="240" w:after="240" w:line="280" w:lineRule="auto"/>
      <w:ind w:firstLine="709"/>
    </w:pPr>
    <w:rPr>
      <w:rFonts w:ascii="Times New Roman" w:eastAsia="Times New Roman" w:hAnsi="Times New Roman" w:cs="Times New Roman"/>
      <w:b/>
      <w:bCs/>
      <w:color w:val="auto"/>
      <w:sz w:val="28"/>
      <w:szCs w:val="28"/>
      <w:lang w:val="en-US"/>
    </w:rPr>
  </w:style>
  <w:style w:type="paragraph" w:customStyle="1" w:styleId="211">
    <w:name w:val="Основной текст 211"/>
    <w:basedOn w:val="a"/>
    <w:rsid w:val="00303EF4"/>
    <w:pPr>
      <w:tabs>
        <w:tab w:val="left" w:pos="709"/>
      </w:tabs>
      <w:ind w:firstLine="709"/>
      <w:jc w:val="both"/>
    </w:pPr>
    <w:rPr>
      <w:rFonts w:ascii="Times New Roman" w:eastAsia="Times New Roman" w:hAnsi="Times New Roman" w:cs="Times New Roman"/>
      <w:sz w:val="28"/>
      <w:szCs w:val="20"/>
      <w:lang w:eastAsia="ru-RU"/>
    </w:rPr>
  </w:style>
  <w:style w:type="character" w:customStyle="1" w:styleId="Head1Char">
    <w:name w:val="Head 1 Char"/>
    <w:link w:val="Head1"/>
    <w:locked/>
    <w:rsid w:val="00303EF4"/>
    <w:rPr>
      <w:rFonts w:ascii="Times New Roman" w:eastAsia="Times New Roman" w:hAnsi="Times New Roman" w:cs="Times New Roman"/>
      <w:b/>
      <w:bCs/>
      <w:caps/>
      <w:sz w:val="32"/>
      <w:szCs w:val="28"/>
    </w:rPr>
  </w:style>
  <w:style w:type="paragraph" w:customStyle="1" w:styleId="Head1">
    <w:name w:val="Head 1"/>
    <w:basedOn w:val="1"/>
    <w:link w:val="Head1Char"/>
    <w:qFormat/>
    <w:rsid w:val="00303EF4"/>
    <w:pPr>
      <w:numPr>
        <w:numId w:val="10"/>
      </w:numPr>
      <w:spacing w:after="240" w:line="280" w:lineRule="auto"/>
      <w:jc w:val="center"/>
    </w:pPr>
    <w:rPr>
      <w:rFonts w:ascii="Times New Roman" w:eastAsia="Times New Roman" w:hAnsi="Times New Roman" w:cs="Times New Roman"/>
      <w:b/>
      <w:bCs/>
      <w:caps/>
      <w:color w:val="auto"/>
      <w:szCs w:val="28"/>
    </w:rPr>
  </w:style>
  <w:style w:type="table" w:customStyle="1" w:styleId="12">
    <w:name w:val="Сетка таблицы1"/>
    <w:basedOn w:val="a1"/>
    <w:next w:val="a3"/>
    <w:uiPriority w:val="59"/>
    <w:rsid w:val="00622B00"/>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4">
    <w:name w:val="Subtitle"/>
    <w:basedOn w:val="a"/>
    <w:link w:val="aff5"/>
    <w:qFormat/>
    <w:rsid w:val="0074306D"/>
    <w:pPr>
      <w:spacing w:line="288" w:lineRule="auto"/>
      <w:jc w:val="center"/>
    </w:pPr>
    <w:rPr>
      <w:rFonts w:ascii="Arial" w:eastAsia="Times New Roman" w:hAnsi="Arial" w:cs="Times New Roman"/>
      <w:sz w:val="30"/>
      <w:szCs w:val="20"/>
      <w:lang w:eastAsia="ru-RU"/>
    </w:rPr>
  </w:style>
  <w:style w:type="character" w:customStyle="1" w:styleId="aff5">
    <w:name w:val="Подзаголовок Знак"/>
    <w:basedOn w:val="a0"/>
    <w:link w:val="aff4"/>
    <w:rsid w:val="0074306D"/>
    <w:rPr>
      <w:rFonts w:ascii="Arial" w:eastAsia="Times New Roman" w:hAnsi="Arial" w:cs="Times New Roman"/>
      <w:sz w:val="30"/>
      <w:szCs w:val="20"/>
      <w:lang w:eastAsia="ru-RU"/>
    </w:rPr>
  </w:style>
  <w:style w:type="character" w:customStyle="1" w:styleId="50">
    <w:name w:val="Заголовок 5 Знак"/>
    <w:basedOn w:val="a0"/>
    <w:link w:val="5"/>
    <w:semiHidden/>
    <w:rsid w:val="0062388B"/>
    <w:rPr>
      <w:rFonts w:ascii="Calibri" w:eastAsia="Times New Roman" w:hAnsi="Calibri" w:cs="Times New Roman"/>
      <w:b/>
      <w:bCs/>
      <w:i/>
      <w:iCs/>
      <w:sz w:val="26"/>
      <w:szCs w:val="26"/>
      <w:lang w:val="x-none" w:eastAsia="x-none"/>
    </w:rPr>
  </w:style>
  <w:style w:type="character" w:customStyle="1" w:styleId="60">
    <w:name w:val="Заголовок 6 Знак"/>
    <w:basedOn w:val="a0"/>
    <w:link w:val="6"/>
    <w:semiHidden/>
    <w:rsid w:val="0062388B"/>
    <w:rPr>
      <w:rFonts w:ascii="Calibri" w:eastAsia="Times New Roman" w:hAnsi="Calibri" w:cs="Times New Roman"/>
      <w:b/>
      <w:bCs/>
      <w:lang w:val="x-none" w:eastAsia="x-none"/>
    </w:rPr>
  </w:style>
  <w:style w:type="character" w:customStyle="1" w:styleId="70">
    <w:name w:val="Заголовок 7 Знак"/>
    <w:basedOn w:val="a0"/>
    <w:link w:val="7"/>
    <w:rsid w:val="0062388B"/>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62388B"/>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semiHidden/>
    <w:rsid w:val="0062388B"/>
    <w:rPr>
      <w:rFonts w:ascii="Calibri Light" w:eastAsia="Times New Roman" w:hAnsi="Calibri Light" w:cs="Times New Roman"/>
      <w:lang w:val="x-none" w:eastAsia="x-none"/>
    </w:rPr>
  </w:style>
  <w:style w:type="paragraph" w:customStyle="1" w:styleId="13">
    <w:name w:val="Подпункт 1"/>
    <w:aliases w:val="1"/>
    <w:basedOn w:val="2"/>
    <w:link w:val="14"/>
    <w:qFormat/>
    <w:rsid w:val="0062388B"/>
    <w:pPr>
      <w:keepLines w:val="0"/>
      <w:numPr>
        <w:ilvl w:val="1"/>
      </w:numPr>
      <w:spacing w:before="0"/>
      <w:ind w:left="1134" w:hanging="425"/>
      <w:jc w:val="both"/>
    </w:pPr>
    <w:rPr>
      <w:rFonts w:ascii="Times New Roman" w:eastAsia="Times New Roman" w:hAnsi="Times New Roman" w:cs="Times New Roman"/>
      <w:b/>
      <w:bCs/>
      <w:iCs/>
      <w:color w:val="auto"/>
      <w:sz w:val="28"/>
      <w:szCs w:val="28"/>
      <w:lang w:val="x-none" w:eastAsia="x-none"/>
    </w:rPr>
  </w:style>
  <w:style w:type="character" w:customStyle="1" w:styleId="14">
    <w:name w:val="Подпункт 1 Знак"/>
    <w:aliases w:val="1 Знак"/>
    <w:link w:val="13"/>
    <w:rsid w:val="0062388B"/>
    <w:rPr>
      <w:rFonts w:ascii="Times New Roman" w:eastAsia="Times New Roman" w:hAnsi="Times New Roman" w:cs="Times New Roman"/>
      <w:b/>
      <w:bCs/>
      <w:iCs/>
      <w:sz w:val="28"/>
      <w:szCs w:val="28"/>
      <w:lang w:val="x-none" w:eastAsia="x-none"/>
    </w:rPr>
  </w:style>
  <w:style w:type="character" w:styleId="aff6">
    <w:name w:val="Strong"/>
    <w:basedOn w:val="a0"/>
    <w:uiPriority w:val="22"/>
    <w:qFormat/>
    <w:rsid w:val="003575C9"/>
    <w:rPr>
      <w:b/>
      <w:bCs/>
    </w:rPr>
  </w:style>
  <w:style w:type="character" w:styleId="aff7">
    <w:name w:val="Emphasis"/>
    <w:basedOn w:val="a0"/>
    <w:uiPriority w:val="20"/>
    <w:qFormat/>
    <w:rsid w:val="003575C9"/>
    <w:rPr>
      <w:i/>
      <w:iCs/>
    </w:rPr>
  </w:style>
  <w:style w:type="character" w:customStyle="1" w:styleId="grame">
    <w:name w:val="grame"/>
    <w:basedOn w:val="a0"/>
    <w:rsid w:val="003575C9"/>
  </w:style>
  <w:style w:type="character" w:customStyle="1" w:styleId="w">
    <w:name w:val="w"/>
    <w:basedOn w:val="a0"/>
    <w:rsid w:val="003571D1"/>
  </w:style>
  <w:style w:type="character" w:customStyle="1" w:styleId="aff8">
    <w:name w:val="ВКР Знак"/>
    <w:link w:val="aff9"/>
    <w:uiPriority w:val="99"/>
    <w:locked/>
    <w:rsid w:val="00323A29"/>
    <w:rPr>
      <w:rFonts w:ascii="Times New Roman" w:hAnsi="Times New Roman" w:cs="Times New Roman"/>
      <w:sz w:val="28"/>
      <w:lang w:eastAsia="ko-KR"/>
    </w:rPr>
  </w:style>
  <w:style w:type="paragraph" w:customStyle="1" w:styleId="aff9">
    <w:name w:val="ВКР"/>
    <w:basedOn w:val="a"/>
    <w:link w:val="aff8"/>
    <w:uiPriority w:val="99"/>
    <w:rsid w:val="00323A29"/>
    <w:pPr>
      <w:spacing w:after="200" w:line="360" w:lineRule="auto"/>
      <w:jc w:val="both"/>
    </w:pPr>
    <w:rPr>
      <w:rFonts w:ascii="Times New Roman" w:hAnsi="Times New Roman" w:cs="Times New Roman"/>
      <w:sz w:val="28"/>
      <w:lang w:eastAsia="ko-KR"/>
    </w:rPr>
  </w:style>
  <w:style w:type="character" w:customStyle="1" w:styleId="affa">
    <w:name w:val="ВКР_подпись Знак"/>
    <w:link w:val="affb"/>
    <w:uiPriority w:val="99"/>
    <w:locked/>
    <w:rsid w:val="00323A29"/>
    <w:rPr>
      <w:rFonts w:ascii="Times New Roman" w:hAnsi="Times New Roman" w:cs="Times New Roman"/>
      <w:b/>
      <w:bCs/>
      <w:sz w:val="24"/>
      <w:szCs w:val="24"/>
      <w:lang w:eastAsia="ja-JP"/>
    </w:rPr>
  </w:style>
  <w:style w:type="paragraph" w:customStyle="1" w:styleId="affb">
    <w:name w:val="ВКР_подпись"/>
    <w:basedOn w:val="affc"/>
    <w:link w:val="affa"/>
    <w:uiPriority w:val="99"/>
    <w:rsid w:val="00323A29"/>
    <w:pPr>
      <w:jc w:val="center"/>
    </w:pPr>
    <w:rPr>
      <w:rFonts w:ascii="Times New Roman" w:hAnsi="Times New Roman" w:cs="Times New Roman"/>
      <w:b/>
      <w:bCs/>
      <w:i w:val="0"/>
      <w:iCs w:val="0"/>
      <w:color w:val="auto"/>
      <w:sz w:val="24"/>
      <w:szCs w:val="24"/>
      <w:lang w:eastAsia="ja-JP"/>
    </w:rPr>
  </w:style>
  <w:style w:type="paragraph" w:styleId="affc">
    <w:name w:val="caption"/>
    <w:basedOn w:val="a"/>
    <w:next w:val="a"/>
    <w:semiHidden/>
    <w:unhideWhenUsed/>
    <w:qFormat/>
    <w:rsid w:val="00323A29"/>
    <w:pPr>
      <w:spacing w:after="200"/>
    </w:pPr>
    <w:rPr>
      <w:i/>
      <w:iCs/>
      <w:color w:val="44546A" w:themeColor="text2"/>
      <w:sz w:val="18"/>
      <w:szCs w:val="18"/>
    </w:rPr>
  </w:style>
  <w:style w:type="character" w:customStyle="1" w:styleId="xsptextcomputedfield">
    <w:name w:val="xsptextcomputedfield"/>
    <w:basedOn w:val="a0"/>
    <w:rsid w:val="004D7DC4"/>
  </w:style>
  <w:style w:type="character" w:customStyle="1" w:styleId="hydro">
    <w:name w:val="hydro"/>
    <w:basedOn w:val="a0"/>
    <w:rsid w:val="00505D8D"/>
  </w:style>
  <w:style w:type="character" w:styleId="affd">
    <w:name w:val="Placeholder Text"/>
    <w:basedOn w:val="a0"/>
    <w:uiPriority w:val="99"/>
    <w:semiHidden/>
    <w:rsid w:val="003E2B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2173">
      <w:bodyDiv w:val="1"/>
      <w:marLeft w:val="0"/>
      <w:marRight w:val="0"/>
      <w:marTop w:val="0"/>
      <w:marBottom w:val="0"/>
      <w:divBdr>
        <w:top w:val="none" w:sz="0" w:space="0" w:color="auto"/>
        <w:left w:val="none" w:sz="0" w:space="0" w:color="auto"/>
        <w:bottom w:val="none" w:sz="0" w:space="0" w:color="auto"/>
        <w:right w:val="none" w:sz="0" w:space="0" w:color="auto"/>
      </w:divBdr>
    </w:div>
    <w:div w:id="127166645">
      <w:bodyDiv w:val="1"/>
      <w:marLeft w:val="0"/>
      <w:marRight w:val="0"/>
      <w:marTop w:val="0"/>
      <w:marBottom w:val="0"/>
      <w:divBdr>
        <w:top w:val="none" w:sz="0" w:space="0" w:color="auto"/>
        <w:left w:val="none" w:sz="0" w:space="0" w:color="auto"/>
        <w:bottom w:val="none" w:sz="0" w:space="0" w:color="auto"/>
        <w:right w:val="none" w:sz="0" w:space="0" w:color="auto"/>
      </w:divBdr>
    </w:div>
    <w:div w:id="323971820">
      <w:bodyDiv w:val="1"/>
      <w:marLeft w:val="0"/>
      <w:marRight w:val="0"/>
      <w:marTop w:val="0"/>
      <w:marBottom w:val="0"/>
      <w:divBdr>
        <w:top w:val="none" w:sz="0" w:space="0" w:color="auto"/>
        <w:left w:val="none" w:sz="0" w:space="0" w:color="auto"/>
        <w:bottom w:val="none" w:sz="0" w:space="0" w:color="auto"/>
        <w:right w:val="none" w:sz="0" w:space="0" w:color="auto"/>
      </w:divBdr>
    </w:div>
    <w:div w:id="341974990">
      <w:bodyDiv w:val="1"/>
      <w:marLeft w:val="0"/>
      <w:marRight w:val="0"/>
      <w:marTop w:val="0"/>
      <w:marBottom w:val="0"/>
      <w:divBdr>
        <w:top w:val="none" w:sz="0" w:space="0" w:color="auto"/>
        <w:left w:val="none" w:sz="0" w:space="0" w:color="auto"/>
        <w:bottom w:val="none" w:sz="0" w:space="0" w:color="auto"/>
        <w:right w:val="none" w:sz="0" w:space="0" w:color="auto"/>
      </w:divBdr>
    </w:div>
    <w:div w:id="527910217">
      <w:bodyDiv w:val="1"/>
      <w:marLeft w:val="0"/>
      <w:marRight w:val="0"/>
      <w:marTop w:val="0"/>
      <w:marBottom w:val="0"/>
      <w:divBdr>
        <w:top w:val="none" w:sz="0" w:space="0" w:color="auto"/>
        <w:left w:val="none" w:sz="0" w:space="0" w:color="auto"/>
        <w:bottom w:val="none" w:sz="0" w:space="0" w:color="auto"/>
        <w:right w:val="none" w:sz="0" w:space="0" w:color="auto"/>
      </w:divBdr>
    </w:div>
    <w:div w:id="557324167">
      <w:bodyDiv w:val="1"/>
      <w:marLeft w:val="0"/>
      <w:marRight w:val="0"/>
      <w:marTop w:val="0"/>
      <w:marBottom w:val="0"/>
      <w:divBdr>
        <w:top w:val="none" w:sz="0" w:space="0" w:color="auto"/>
        <w:left w:val="none" w:sz="0" w:space="0" w:color="auto"/>
        <w:bottom w:val="none" w:sz="0" w:space="0" w:color="auto"/>
        <w:right w:val="none" w:sz="0" w:space="0" w:color="auto"/>
      </w:divBdr>
    </w:div>
    <w:div w:id="562184442">
      <w:bodyDiv w:val="1"/>
      <w:marLeft w:val="0"/>
      <w:marRight w:val="0"/>
      <w:marTop w:val="0"/>
      <w:marBottom w:val="0"/>
      <w:divBdr>
        <w:top w:val="none" w:sz="0" w:space="0" w:color="auto"/>
        <w:left w:val="none" w:sz="0" w:space="0" w:color="auto"/>
        <w:bottom w:val="none" w:sz="0" w:space="0" w:color="auto"/>
        <w:right w:val="none" w:sz="0" w:space="0" w:color="auto"/>
      </w:divBdr>
      <w:divsChild>
        <w:div w:id="806314592">
          <w:marLeft w:val="75"/>
          <w:marRight w:val="0"/>
          <w:marTop w:val="0"/>
          <w:marBottom w:val="0"/>
          <w:divBdr>
            <w:top w:val="none" w:sz="0" w:space="0" w:color="auto"/>
            <w:left w:val="none" w:sz="0" w:space="0" w:color="auto"/>
            <w:bottom w:val="none" w:sz="0" w:space="0" w:color="auto"/>
            <w:right w:val="none" w:sz="0" w:space="0" w:color="auto"/>
          </w:divBdr>
        </w:div>
        <w:div w:id="764616976">
          <w:marLeft w:val="75"/>
          <w:marRight w:val="0"/>
          <w:marTop w:val="0"/>
          <w:marBottom w:val="0"/>
          <w:divBdr>
            <w:top w:val="none" w:sz="0" w:space="0" w:color="auto"/>
            <w:left w:val="none" w:sz="0" w:space="0" w:color="auto"/>
            <w:bottom w:val="none" w:sz="0" w:space="0" w:color="auto"/>
            <w:right w:val="none" w:sz="0" w:space="0" w:color="auto"/>
          </w:divBdr>
        </w:div>
        <w:div w:id="95909213">
          <w:marLeft w:val="75"/>
          <w:marRight w:val="0"/>
          <w:marTop w:val="0"/>
          <w:marBottom w:val="0"/>
          <w:divBdr>
            <w:top w:val="none" w:sz="0" w:space="0" w:color="auto"/>
            <w:left w:val="none" w:sz="0" w:space="0" w:color="auto"/>
            <w:bottom w:val="none" w:sz="0" w:space="0" w:color="auto"/>
            <w:right w:val="none" w:sz="0" w:space="0" w:color="auto"/>
          </w:divBdr>
        </w:div>
      </w:divsChild>
    </w:div>
    <w:div w:id="594941528">
      <w:bodyDiv w:val="1"/>
      <w:marLeft w:val="0"/>
      <w:marRight w:val="0"/>
      <w:marTop w:val="0"/>
      <w:marBottom w:val="0"/>
      <w:divBdr>
        <w:top w:val="none" w:sz="0" w:space="0" w:color="auto"/>
        <w:left w:val="none" w:sz="0" w:space="0" w:color="auto"/>
        <w:bottom w:val="none" w:sz="0" w:space="0" w:color="auto"/>
        <w:right w:val="none" w:sz="0" w:space="0" w:color="auto"/>
      </w:divBdr>
    </w:div>
    <w:div w:id="648830486">
      <w:bodyDiv w:val="1"/>
      <w:marLeft w:val="0"/>
      <w:marRight w:val="0"/>
      <w:marTop w:val="0"/>
      <w:marBottom w:val="0"/>
      <w:divBdr>
        <w:top w:val="none" w:sz="0" w:space="0" w:color="auto"/>
        <w:left w:val="none" w:sz="0" w:space="0" w:color="auto"/>
        <w:bottom w:val="none" w:sz="0" w:space="0" w:color="auto"/>
        <w:right w:val="none" w:sz="0" w:space="0" w:color="auto"/>
      </w:divBdr>
      <w:divsChild>
        <w:div w:id="610472083">
          <w:marLeft w:val="0"/>
          <w:marRight w:val="0"/>
          <w:marTop w:val="0"/>
          <w:marBottom w:val="0"/>
          <w:divBdr>
            <w:top w:val="none" w:sz="0" w:space="0" w:color="auto"/>
            <w:left w:val="none" w:sz="0" w:space="0" w:color="auto"/>
            <w:bottom w:val="none" w:sz="0" w:space="0" w:color="auto"/>
            <w:right w:val="none" w:sz="0" w:space="0" w:color="auto"/>
          </w:divBdr>
        </w:div>
        <w:div w:id="1675648723">
          <w:marLeft w:val="0"/>
          <w:marRight w:val="0"/>
          <w:marTop w:val="0"/>
          <w:marBottom w:val="0"/>
          <w:divBdr>
            <w:top w:val="none" w:sz="0" w:space="0" w:color="auto"/>
            <w:left w:val="none" w:sz="0" w:space="0" w:color="auto"/>
            <w:bottom w:val="none" w:sz="0" w:space="0" w:color="auto"/>
            <w:right w:val="none" w:sz="0" w:space="0" w:color="auto"/>
          </w:divBdr>
        </w:div>
        <w:div w:id="1914466989">
          <w:marLeft w:val="0"/>
          <w:marRight w:val="0"/>
          <w:marTop w:val="0"/>
          <w:marBottom w:val="0"/>
          <w:divBdr>
            <w:top w:val="none" w:sz="0" w:space="0" w:color="auto"/>
            <w:left w:val="none" w:sz="0" w:space="0" w:color="auto"/>
            <w:bottom w:val="none" w:sz="0" w:space="0" w:color="auto"/>
            <w:right w:val="none" w:sz="0" w:space="0" w:color="auto"/>
          </w:divBdr>
        </w:div>
        <w:div w:id="1861385998">
          <w:marLeft w:val="0"/>
          <w:marRight w:val="0"/>
          <w:marTop w:val="0"/>
          <w:marBottom w:val="0"/>
          <w:divBdr>
            <w:top w:val="none" w:sz="0" w:space="0" w:color="auto"/>
            <w:left w:val="none" w:sz="0" w:space="0" w:color="auto"/>
            <w:bottom w:val="none" w:sz="0" w:space="0" w:color="auto"/>
            <w:right w:val="none" w:sz="0" w:space="0" w:color="auto"/>
          </w:divBdr>
        </w:div>
        <w:div w:id="1508205405">
          <w:marLeft w:val="0"/>
          <w:marRight w:val="0"/>
          <w:marTop w:val="0"/>
          <w:marBottom w:val="0"/>
          <w:divBdr>
            <w:top w:val="none" w:sz="0" w:space="0" w:color="auto"/>
            <w:left w:val="none" w:sz="0" w:space="0" w:color="auto"/>
            <w:bottom w:val="none" w:sz="0" w:space="0" w:color="auto"/>
            <w:right w:val="none" w:sz="0" w:space="0" w:color="auto"/>
          </w:divBdr>
        </w:div>
        <w:div w:id="47077952">
          <w:marLeft w:val="0"/>
          <w:marRight w:val="0"/>
          <w:marTop w:val="0"/>
          <w:marBottom w:val="0"/>
          <w:divBdr>
            <w:top w:val="none" w:sz="0" w:space="0" w:color="auto"/>
            <w:left w:val="none" w:sz="0" w:space="0" w:color="auto"/>
            <w:bottom w:val="none" w:sz="0" w:space="0" w:color="auto"/>
            <w:right w:val="none" w:sz="0" w:space="0" w:color="auto"/>
          </w:divBdr>
        </w:div>
        <w:div w:id="1981959491">
          <w:marLeft w:val="0"/>
          <w:marRight w:val="0"/>
          <w:marTop w:val="0"/>
          <w:marBottom w:val="0"/>
          <w:divBdr>
            <w:top w:val="none" w:sz="0" w:space="0" w:color="auto"/>
            <w:left w:val="none" w:sz="0" w:space="0" w:color="auto"/>
            <w:bottom w:val="none" w:sz="0" w:space="0" w:color="auto"/>
            <w:right w:val="none" w:sz="0" w:space="0" w:color="auto"/>
          </w:divBdr>
        </w:div>
      </w:divsChild>
    </w:div>
    <w:div w:id="699555314">
      <w:bodyDiv w:val="1"/>
      <w:marLeft w:val="0"/>
      <w:marRight w:val="0"/>
      <w:marTop w:val="0"/>
      <w:marBottom w:val="0"/>
      <w:divBdr>
        <w:top w:val="none" w:sz="0" w:space="0" w:color="auto"/>
        <w:left w:val="none" w:sz="0" w:space="0" w:color="auto"/>
        <w:bottom w:val="none" w:sz="0" w:space="0" w:color="auto"/>
        <w:right w:val="none" w:sz="0" w:space="0" w:color="auto"/>
      </w:divBdr>
    </w:div>
    <w:div w:id="708140530">
      <w:bodyDiv w:val="1"/>
      <w:marLeft w:val="0"/>
      <w:marRight w:val="0"/>
      <w:marTop w:val="0"/>
      <w:marBottom w:val="0"/>
      <w:divBdr>
        <w:top w:val="none" w:sz="0" w:space="0" w:color="auto"/>
        <w:left w:val="none" w:sz="0" w:space="0" w:color="auto"/>
        <w:bottom w:val="none" w:sz="0" w:space="0" w:color="auto"/>
        <w:right w:val="none" w:sz="0" w:space="0" w:color="auto"/>
      </w:divBdr>
    </w:div>
    <w:div w:id="711074500">
      <w:bodyDiv w:val="1"/>
      <w:marLeft w:val="0"/>
      <w:marRight w:val="0"/>
      <w:marTop w:val="0"/>
      <w:marBottom w:val="0"/>
      <w:divBdr>
        <w:top w:val="none" w:sz="0" w:space="0" w:color="auto"/>
        <w:left w:val="none" w:sz="0" w:space="0" w:color="auto"/>
        <w:bottom w:val="none" w:sz="0" w:space="0" w:color="auto"/>
        <w:right w:val="none" w:sz="0" w:space="0" w:color="auto"/>
      </w:divBdr>
    </w:div>
    <w:div w:id="783966726">
      <w:bodyDiv w:val="1"/>
      <w:marLeft w:val="0"/>
      <w:marRight w:val="0"/>
      <w:marTop w:val="0"/>
      <w:marBottom w:val="0"/>
      <w:divBdr>
        <w:top w:val="none" w:sz="0" w:space="0" w:color="auto"/>
        <w:left w:val="none" w:sz="0" w:space="0" w:color="auto"/>
        <w:bottom w:val="none" w:sz="0" w:space="0" w:color="auto"/>
        <w:right w:val="none" w:sz="0" w:space="0" w:color="auto"/>
      </w:divBdr>
    </w:div>
    <w:div w:id="935401084">
      <w:bodyDiv w:val="1"/>
      <w:marLeft w:val="0"/>
      <w:marRight w:val="0"/>
      <w:marTop w:val="0"/>
      <w:marBottom w:val="0"/>
      <w:divBdr>
        <w:top w:val="none" w:sz="0" w:space="0" w:color="auto"/>
        <w:left w:val="none" w:sz="0" w:space="0" w:color="auto"/>
        <w:bottom w:val="none" w:sz="0" w:space="0" w:color="auto"/>
        <w:right w:val="none" w:sz="0" w:space="0" w:color="auto"/>
      </w:divBdr>
    </w:div>
    <w:div w:id="949317426">
      <w:bodyDiv w:val="1"/>
      <w:marLeft w:val="0"/>
      <w:marRight w:val="0"/>
      <w:marTop w:val="0"/>
      <w:marBottom w:val="0"/>
      <w:divBdr>
        <w:top w:val="none" w:sz="0" w:space="0" w:color="auto"/>
        <w:left w:val="none" w:sz="0" w:space="0" w:color="auto"/>
        <w:bottom w:val="none" w:sz="0" w:space="0" w:color="auto"/>
        <w:right w:val="none" w:sz="0" w:space="0" w:color="auto"/>
      </w:divBdr>
    </w:div>
    <w:div w:id="969700464">
      <w:bodyDiv w:val="1"/>
      <w:marLeft w:val="0"/>
      <w:marRight w:val="0"/>
      <w:marTop w:val="0"/>
      <w:marBottom w:val="0"/>
      <w:divBdr>
        <w:top w:val="none" w:sz="0" w:space="0" w:color="auto"/>
        <w:left w:val="none" w:sz="0" w:space="0" w:color="auto"/>
        <w:bottom w:val="none" w:sz="0" w:space="0" w:color="auto"/>
        <w:right w:val="none" w:sz="0" w:space="0" w:color="auto"/>
      </w:divBdr>
    </w:div>
    <w:div w:id="984045438">
      <w:bodyDiv w:val="1"/>
      <w:marLeft w:val="0"/>
      <w:marRight w:val="0"/>
      <w:marTop w:val="0"/>
      <w:marBottom w:val="0"/>
      <w:divBdr>
        <w:top w:val="none" w:sz="0" w:space="0" w:color="auto"/>
        <w:left w:val="none" w:sz="0" w:space="0" w:color="auto"/>
        <w:bottom w:val="none" w:sz="0" w:space="0" w:color="auto"/>
        <w:right w:val="none" w:sz="0" w:space="0" w:color="auto"/>
      </w:divBdr>
      <w:divsChild>
        <w:div w:id="1537355570">
          <w:marLeft w:val="0"/>
          <w:marRight w:val="0"/>
          <w:marTop w:val="0"/>
          <w:marBottom w:val="0"/>
          <w:divBdr>
            <w:top w:val="none" w:sz="0" w:space="0" w:color="auto"/>
            <w:left w:val="none" w:sz="0" w:space="0" w:color="auto"/>
            <w:bottom w:val="none" w:sz="0" w:space="0" w:color="auto"/>
            <w:right w:val="none" w:sz="0" w:space="0" w:color="auto"/>
          </w:divBdr>
          <w:divsChild>
            <w:div w:id="801851463">
              <w:marLeft w:val="0"/>
              <w:marRight w:val="0"/>
              <w:marTop w:val="0"/>
              <w:marBottom w:val="0"/>
              <w:divBdr>
                <w:top w:val="single" w:sz="48" w:space="0" w:color="163163"/>
                <w:left w:val="none" w:sz="0" w:space="0" w:color="auto"/>
                <w:bottom w:val="none" w:sz="0" w:space="0" w:color="auto"/>
                <w:right w:val="none" w:sz="0" w:space="0" w:color="auto"/>
              </w:divBdr>
              <w:divsChild>
                <w:div w:id="1805855575">
                  <w:marLeft w:val="0"/>
                  <w:marRight w:val="0"/>
                  <w:marTop w:val="0"/>
                  <w:marBottom w:val="0"/>
                  <w:divBdr>
                    <w:top w:val="none" w:sz="0" w:space="0" w:color="auto"/>
                    <w:left w:val="none" w:sz="0" w:space="0" w:color="auto"/>
                    <w:bottom w:val="none" w:sz="0" w:space="0" w:color="auto"/>
                    <w:right w:val="none" w:sz="0" w:space="0" w:color="auto"/>
                  </w:divBdr>
                  <w:divsChild>
                    <w:div w:id="1955406776">
                      <w:marLeft w:val="4800"/>
                      <w:marRight w:val="0"/>
                      <w:marTop w:val="0"/>
                      <w:marBottom w:val="0"/>
                      <w:divBdr>
                        <w:top w:val="none" w:sz="0" w:space="0" w:color="auto"/>
                        <w:left w:val="none" w:sz="0" w:space="0" w:color="auto"/>
                        <w:bottom w:val="none" w:sz="0" w:space="0" w:color="auto"/>
                        <w:right w:val="none" w:sz="0" w:space="0" w:color="auto"/>
                      </w:divBdr>
                      <w:divsChild>
                        <w:div w:id="1514958645">
                          <w:marLeft w:val="0"/>
                          <w:marRight w:val="0"/>
                          <w:marTop w:val="0"/>
                          <w:marBottom w:val="0"/>
                          <w:divBdr>
                            <w:top w:val="none" w:sz="0" w:space="0" w:color="auto"/>
                            <w:left w:val="none" w:sz="0" w:space="0" w:color="auto"/>
                            <w:bottom w:val="none" w:sz="0" w:space="0" w:color="auto"/>
                            <w:right w:val="none" w:sz="0" w:space="0" w:color="auto"/>
                          </w:divBdr>
                        </w:div>
                        <w:div w:id="1628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73541">
          <w:marLeft w:val="0"/>
          <w:marRight w:val="0"/>
          <w:marTop w:val="0"/>
          <w:marBottom w:val="0"/>
          <w:divBdr>
            <w:top w:val="none" w:sz="0" w:space="0" w:color="auto"/>
            <w:left w:val="none" w:sz="0" w:space="0" w:color="auto"/>
            <w:bottom w:val="none" w:sz="0" w:space="0" w:color="auto"/>
            <w:right w:val="none" w:sz="0" w:space="0" w:color="auto"/>
          </w:divBdr>
          <w:divsChild>
            <w:div w:id="1234270595">
              <w:marLeft w:val="0"/>
              <w:marRight w:val="0"/>
              <w:marTop w:val="0"/>
              <w:marBottom w:val="0"/>
              <w:divBdr>
                <w:top w:val="none" w:sz="0" w:space="0" w:color="auto"/>
                <w:left w:val="none" w:sz="0" w:space="0" w:color="auto"/>
                <w:bottom w:val="none" w:sz="0" w:space="0" w:color="auto"/>
                <w:right w:val="none" w:sz="0" w:space="0" w:color="auto"/>
              </w:divBdr>
              <w:divsChild>
                <w:div w:id="600726580">
                  <w:marLeft w:val="0"/>
                  <w:marRight w:val="0"/>
                  <w:marTop w:val="0"/>
                  <w:marBottom w:val="0"/>
                  <w:divBdr>
                    <w:top w:val="none" w:sz="0" w:space="0" w:color="auto"/>
                    <w:left w:val="none" w:sz="0" w:space="0" w:color="auto"/>
                    <w:bottom w:val="none" w:sz="0" w:space="0" w:color="auto"/>
                    <w:right w:val="none" w:sz="0" w:space="0" w:color="auto"/>
                  </w:divBdr>
                  <w:divsChild>
                    <w:div w:id="1484590749">
                      <w:marLeft w:val="0"/>
                      <w:marRight w:val="0"/>
                      <w:marTop w:val="0"/>
                      <w:marBottom w:val="0"/>
                      <w:divBdr>
                        <w:top w:val="none" w:sz="0" w:space="0" w:color="auto"/>
                        <w:left w:val="none" w:sz="0" w:space="0" w:color="auto"/>
                        <w:bottom w:val="none" w:sz="0" w:space="0" w:color="auto"/>
                        <w:right w:val="none" w:sz="0" w:space="0" w:color="auto"/>
                      </w:divBdr>
                      <w:divsChild>
                        <w:div w:id="1830704823">
                          <w:marLeft w:val="0"/>
                          <w:marRight w:val="0"/>
                          <w:marTop w:val="0"/>
                          <w:marBottom w:val="0"/>
                          <w:divBdr>
                            <w:top w:val="none" w:sz="0" w:space="0" w:color="auto"/>
                            <w:left w:val="none" w:sz="0" w:space="0" w:color="auto"/>
                            <w:bottom w:val="none" w:sz="0" w:space="0" w:color="auto"/>
                            <w:right w:val="none" w:sz="0" w:space="0" w:color="auto"/>
                          </w:divBdr>
                          <w:divsChild>
                            <w:div w:id="1614483263">
                              <w:marLeft w:val="0"/>
                              <w:marRight w:val="0"/>
                              <w:marTop w:val="0"/>
                              <w:marBottom w:val="0"/>
                              <w:divBdr>
                                <w:top w:val="none" w:sz="0" w:space="0" w:color="auto"/>
                                <w:left w:val="none" w:sz="0" w:space="0" w:color="auto"/>
                                <w:bottom w:val="none" w:sz="0" w:space="0" w:color="auto"/>
                                <w:right w:val="none" w:sz="0" w:space="0" w:color="auto"/>
                              </w:divBdr>
                              <w:divsChild>
                                <w:div w:id="52737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50021">
          <w:marLeft w:val="0"/>
          <w:marRight w:val="0"/>
          <w:marTop w:val="0"/>
          <w:marBottom w:val="0"/>
          <w:divBdr>
            <w:top w:val="single" w:sz="6" w:space="5" w:color="05548D"/>
            <w:left w:val="none" w:sz="0" w:space="0" w:color="auto"/>
            <w:bottom w:val="single" w:sz="6" w:space="0" w:color="032B4F"/>
            <w:right w:val="none" w:sz="0" w:space="0" w:color="auto"/>
          </w:divBdr>
          <w:divsChild>
            <w:div w:id="1726682331">
              <w:marLeft w:val="0"/>
              <w:marRight w:val="0"/>
              <w:marTop w:val="0"/>
              <w:marBottom w:val="0"/>
              <w:divBdr>
                <w:top w:val="none" w:sz="0" w:space="0" w:color="auto"/>
                <w:left w:val="none" w:sz="0" w:space="0" w:color="auto"/>
                <w:bottom w:val="none" w:sz="0" w:space="0" w:color="auto"/>
                <w:right w:val="none" w:sz="0" w:space="0" w:color="auto"/>
              </w:divBdr>
              <w:divsChild>
                <w:div w:id="1638994730">
                  <w:marLeft w:val="0"/>
                  <w:marRight w:val="0"/>
                  <w:marTop w:val="0"/>
                  <w:marBottom w:val="0"/>
                  <w:divBdr>
                    <w:top w:val="none" w:sz="0" w:space="0" w:color="auto"/>
                    <w:left w:val="none" w:sz="0" w:space="0" w:color="auto"/>
                    <w:bottom w:val="none" w:sz="0" w:space="0" w:color="auto"/>
                    <w:right w:val="none" w:sz="0" w:space="0" w:color="auto"/>
                  </w:divBdr>
                  <w:divsChild>
                    <w:div w:id="1704986951">
                      <w:marLeft w:val="0"/>
                      <w:marRight w:val="0"/>
                      <w:marTop w:val="0"/>
                      <w:marBottom w:val="0"/>
                      <w:divBdr>
                        <w:top w:val="none" w:sz="0" w:space="0" w:color="auto"/>
                        <w:left w:val="none" w:sz="0" w:space="0" w:color="auto"/>
                        <w:bottom w:val="none" w:sz="0" w:space="0" w:color="auto"/>
                        <w:right w:val="none" w:sz="0" w:space="0" w:color="auto"/>
                      </w:divBdr>
                      <w:divsChild>
                        <w:div w:id="1906181171">
                          <w:marLeft w:val="0"/>
                          <w:marRight w:val="75"/>
                          <w:marTop w:val="150"/>
                          <w:marBottom w:val="0"/>
                          <w:divBdr>
                            <w:top w:val="none" w:sz="0" w:space="0" w:color="auto"/>
                            <w:left w:val="none" w:sz="0" w:space="0" w:color="auto"/>
                            <w:bottom w:val="none" w:sz="0" w:space="0" w:color="auto"/>
                            <w:right w:val="none" w:sz="0" w:space="0" w:color="auto"/>
                          </w:divBdr>
                        </w:div>
                        <w:div w:id="780490621">
                          <w:marLeft w:val="0"/>
                          <w:marRight w:val="75"/>
                          <w:marTop w:val="150"/>
                          <w:marBottom w:val="0"/>
                          <w:divBdr>
                            <w:top w:val="none" w:sz="0" w:space="0" w:color="auto"/>
                            <w:left w:val="none" w:sz="0" w:space="0" w:color="auto"/>
                            <w:bottom w:val="none" w:sz="0" w:space="0" w:color="auto"/>
                            <w:right w:val="none" w:sz="0" w:space="0" w:color="auto"/>
                          </w:divBdr>
                        </w:div>
                      </w:divsChild>
                    </w:div>
                  </w:divsChild>
                </w:div>
                <w:div w:id="1370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0000">
      <w:bodyDiv w:val="1"/>
      <w:marLeft w:val="0"/>
      <w:marRight w:val="0"/>
      <w:marTop w:val="0"/>
      <w:marBottom w:val="0"/>
      <w:divBdr>
        <w:top w:val="none" w:sz="0" w:space="0" w:color="auto"/>
        <w:left w:val="none" w:sz="0" w:space="0" w:color="auto"/>
        <w:bottom w:val="none" w:sz="0" w:space="0" w:color="auto"/>
        <w:right w:val="none" w:sz="0" w:space="0" w:color="auto"/>
      </w:divBdr>
    </w:div>
    <w:div w:id="1013261294">
      <w:bodyDiv w:val="1"/>
      <w:marLeft w:val="0"/>
      <w:marRight w:val="0"/>
      <w:marTop w:val="0"/>
      <w:marBottom w:val="0"/>
      <w:divBdr>
        <w:top w:val="none" w:sz="0" w:space="0" w:color="auto"/>
        <w:left w:val="none" w:sz="0" w:space="0" w:color="auto"/>
        <w:bottom w:val="none" w:sz="0" w:space="0" w:color="auto"/>
        <w:right w:val="none" w:sz="0" w:space="0" w:color="auto"/>
      </w:divBdr>
    </w:div>
    <w:div w:id="1028719326">
      <w:bodyDiv w:val="1"/>
      <w:marLeft w:val="0"/>
      <w:marRight w:val="0"/>
      <w:marTop w:val="0"/>
      <w:marBottom w:val="0"/>
      <w:divBdr>
        <w:top w:val="none" w:sz="0" w:space="0" w:color="auto"/>
        <w:left w:val="none" w:sz="0" w:space="0" w:color="auto"/>
        <w:bottom w:val="none" w:sz="0" w:space="0" w:color="auto"/>
        <w:right w:val="none" w:sz="0" w:space="0" w:color="auto"/>
      </w:divBdr>
    </w:div>
    <w:div w:id="1032270616">
      <w:bodyDiv w:val="1"/>
      <w:marLeft w:val="0"/>
      <w:marRight w:val="0"/>
      <w:marTop w:val="0"/>
      <w:marBottom w:val="0"/>
      <w:divBdr>
        <w:top w:val="none" w:sz="0" w:space="0" w:color="auto"/>
        <w:left w:val="none" w:sz="0" w:space="0" w:color="auto"/>
        <w:bottom w:val="none" w:sz="0" w:space="0" w:color="auto"/>
        <w:right w:val="none" w:sz="0" w:space="0" w:color="auto"/>
      </w:divBdr>
    </w:div>
    <w:div w:id="1043597537">
      <w:bodyDiv w:val="1"/>
      <w:marLeft w:val="0"/>
      <w:marRight w:val="0"/>
      <w:marTop w:val="0"/>
      <w:marBottom w:val="0"/>
      <w:divBdr>
        <w:top w:val="none" w:sz="0" w:space="0" w:color="auto"/>
        <w:left w:val="none" w:sz="0" w:space="0" w:color="auto"/>
        <w:bottom w:val="none" w:sz="0" w:space="0" w:color="auto"/>
        <w:right w:val="none" w:sz="0" w:space="0" w:color="auto"/>
      </w:divBdr>
    </w:div>
    <w:div w:id="1161310169">
      <w:bodyDiv w:val="1"/>
      <w:marLeft w:val="0"/>
      <w:marRight w:val="0"/>
      <w:marTop w:val="0"/>
      <w:marBottom w:val="0"/>
      <w:divBdr>
        <w:top w:val="none" w:sz="0" w:space="0" w:color="auto"/>
        <w:left w:val="none" w:sz="0" w:space="0" w:color="auto"/>
        <w:bottom w:val="none" w:sz="0" w:space="0" w:color="auto"/>
        <w:right w:val="none" w:sz="0" w:space="0" w:color="auto"/>
      </w:divBdr>
    </w:div>
    <w:div w:id="1162618846">
      <w:bodyDiv w:val="1"/>
      <w:marLeft w:val="0"/>
      <w:marRight w:val="0"/>
      <w:marTop w:val="0"/>
      <w:marBottom w:val="0"/>
      <w:divBdr>
        <w:top w:val="none" w:sz="0" w:space="0" w:color="auto"/>
        <w:left w:val="none" w:sz="0" w:space="0" w:color="auto"/>
        <w:bottom w:val="none" w:sz="0" w:space="0" w:color="auto"/>
        <w:right w:val="none" w:sz="0" w:space="0" w:color="auto"/>
      </w:divBdr>
    </w:div>
    <w:div w:id="1229414432">
      <w:bodyDiv w:val="1"/>
      <w:marLeft w:val="0"/>
      <w:marRight w:val="0"/>
      <w:marTop w:val="0"/>
      <w:marBottom w:val="0"/>
      <w:divBdr>
        <w:top w:val="none" w:sz="0" w:space="0" w:color="auto"/>
        <w:left w:val="none" w:sz="0" w:space="0" w:color="auto"/>
        <w:bottom w:val="none" w:sz="0" w:space="0" w:color="auto"/>
        <w:right w:val="none" w:sz="0" w:space="0" w:color="auto"/>
      </w:divBdr>
    </w:div>
    <w:div w:id="1238712244">
      <w:bodyDiv w:val="1"/>
      <w:marLeft w:val="0"/>
      <w:marRight w:val="0"/>
      <w:marTop w:val="0"/>
      <w:marBottom w:val="0"/>
      <w:divBdr>
        <w:top w:val="none" w:sz="0" w:space="0" w:color="auto"/>
        <w:left w:val="none" w:sz="0" w:space="0" w:color="auto"/>
        <w:bottom w:val="none" w:sz="0" w:space="0" w:color="auto"/>
        <w:right w:val="none" w:sz="0" w:space="0" w:color="auto"/>
      </w:divBdr>
    </w:div>
    <w:div w:id="1314287642">
      <w:bodyDiv w:val="1"/>
      <w:marLeft w:val="0"/>
      <w:marRight w:val="0"/>
      <w:marTop w:val="0"/>
      <w:marBottom w:val="0"/>
      <w:divBdr>
        <w:top w:val="none" w:sz="0" w:space="0" w:color="auto"/>
        <w:left w:val="none" w:sz="0" w:space="0" w:color="auto"/>
        <w:bottom w:val="none" w:sz="0" w:space="0" w:color="auto"/>
        <w:right w:val="none" w:sz="0" w:space="0" w:color="auto"/>
      </w:divBdr>
    </w:div>
    <w:div w:id="1397973924">
      <w:bodyDiv w:val="1"/>
      <w:marLeft w:val="0"/>
      <w:marRight w:val="0"/>
      <w:marTop w:val="0"/>
      <w:marBottom w:val="0"/>
      <w:divBdr>
        <w:top w:val="none" w:sz="0" w:space="0" w:color="auto"/>
        <w:left w:val="none" w:sz="0" w:space="0" w:color="auto"/>
        <w:bottom w:val="none" w:sz="0" w:space="0" w:color="auto"/>
        <w:right w:val="none" w:sz="0" w:space="0" w:color="auto"/>
      </w:divBdr>
    </w:div>
    <w:div w:id="1490824384">
      <w:bodyDiv w:val="1"/>
      <w:marLeft w:val="0"/>
      <w:marRight w:val="0"/>
      <w:marTop w:val="0"/>
      <w:marBottom w:val="0"/>
      <w:divBdr>
        <w:top w:val="none" w:sz="0" w:space="0" w:color="auto"/>
        <w:left w:val="none" w:sz="0" w:space="0" w:color="auto"/>
        <w:bottom w:val="none" w:sz="0" w:space="0" w:color="auto"/>
        <w:right w:val="none" w:sz="0" w:space="0" w:color="auto"/>
      </w:divBdr>
    </w:div>
    <w:div w:id="1527021557">
      <w:bodyDiv w:val="1"/>
      <w:marLeft w:val="0"/>
      <w:marRight w:val="0"/>
      <w:marTop w:val="0"/>
      <w:marBottom w:val="0"/>
      <w:divBdr>
        <w:top w:val="none" w:sz="0" w:space="0" w:color="auto"/>
        <w:left w:val="none" w:sz="0" w:space="0" w:color="auto"/>
        <w:bottom w:val="none" w:sz="0" w:space="0" w:color="auto"/>
        <w:right w:val="none" w:sz="0" w:space="0" w:color="auto"/>
      </w:divBdr>
    </w:div>
    <w:div w:id="1581788939">
      <w:bodyDiv w:val="1"/>
      <w:marLeft w:val="0"/>
      <w:marRight w:val="0"/>
      <w:marTop w:val="0"/>
      <w:marBottom w:val="0"/>
      <w:divBdr>
        <w:top w:val="none" w:sz="0" w:space="0" w:color="auto"/>
        <w:left w:val="none" w:sz="0" w:space="0" w:color="auto"/>
        <w:bottom w:val="none" w:sz="0" w:space="0" w:color="auto"/>
        <w:right w:val="none" w:sz="0" w:space="0" w:color="auto"/>
      </w:divBdr>
    </w:div>
    <w:div w:id="1623269000">
      <w:bodyDiv w:val="1"/>
      <w:marLeft w:val="0"/>
      <w:marRight w:val="0"/>
      <w:marTop w:val="0"/>
      <w:marBottom w:val="0"/>
      <w:divBdr>
        <w:top w:val="none" w:sz="0" w:space="0" w:color="auto"/>
        <w:left w:val="none" w:sz="0" w:space="0" w:color="auto"/>
        <w:bottom w:val="none" w:sz="0" w:space="0" w:color="auto"/>
        <w:right w:val="none" w:sz="0" w:space="0" w:color="auto"/>
      </w:divBdr>
    </w:div>
    <w:div w:id="1764764201">
      <w:bodyDiv w:val="1"/>
      <w:marLeft w:val="0"/>
      <w:marRight w:val="0"/>
      <w:marTop w:val="0"/>
      <w:marBottom w:val="0"/>
      <w:divBdr>
        <w:top w:val="none" w:sz="0" w:space="0" w:color="auto"/>
        <w:left w:val="none" w:sz="0" w:space="0" w:color="auto"/>
        <w:bottom w:val="none" w:sz="0" w:space="0" w:color="auto"/>
        <w:right w:val="none" w:sz="0" w:space="0" w:color="auto"/>
      </w:divBdr>
    </w:div>
    <w:div w:id="1774276280">
      <w:bodyDiv w:val="1"/>
      <w:marLeft w:val="0"/>
      <w:marRight w:val="0"/>
      <w:marTop w:val="0"/>
      <w:marBottom w:val="0"/>
      <w:divBdr>
        <w:top w:val="none" w:sz="0" w:space="0" w:color="auto"/>
        <w:left w:val="none" w:sz="0" w:space="0" w:color="auto"/>
        <w:bottom w:val="none" w:sz="0" w:space="0" w:color="auto"/>
        <w:right w:val="none" w:sz="0" w:space="0" w:color="auto"/>
      </w:divBdr>
    </w:div>
    <w:div w:id="1827622149">
      <w:bodyDiv w:val="1"/>
      <w:marLeft w:val="0"/>
      <w:marRight w:val="0"/>
      <w:marTop w:val="0"/>
      <w:marBottom w:val="0"/>
      <w:divBdr>
        <w:top w:val="none" w:sz="0" w:space="0" w:color="auto"/>
        <w:left w:val="none" w:sz="0" w:space="0" w:color="auto"/>
        <w:bottom w:val="none" w:sz="0" w:space="0" w:color="auto"/>
        <w:right w:val="none" w:sz="0" w:space="0" w:color="auto"/>
      </w:divBdr>
      <w:divsChild>
        <w:div w:id="1034111581">
          <w:marLeft w:val="0"/>
          <w:marRight w:val="0"/>
          <w:marTop w:val="0"/>
          <w:marBottom w:val="0"/>
          <w:divBdr>
            <w:top w:val="none" w:sz="0" w:space="0" w:color="auto"/>
            <w:left w:val="none" w:sz="0" w:space="0" w:color="auto"/>
            <w:bottom w:val="none" w:sz="0" w:space="0" w:color="auto"/>
            <w:right w:val="none" w:sz="0" w:space="0" w:color="auto"/>
          </w:divBdr>
        </w:div>
        <w:div w:id="1651904861">
          <w:marLeft w:val="0"/>
          <w:marRight w:val="0"/>
          <w:marTop w:val="0"/>
          <w:marBottom w:val="0"/>
          <w:divBdr>
            <w:top w:val="none" w:sz="0" w:space="0" w:color="auto"/>
            <w:left w:val="none" w:sz="0" w:space="0" w:color="auto"/>
            <w:bottom w:val="none" w:sz="0" w:space="0" w:color="auto"/>
            <w:right w:val="none" w:sz="0" w:space="0" w:color="auto"/>
          </w:divBdr>
        </w:div>
        <w:div w:id="654796373">
          <w:marLeft w:val="0"/>
          <w:marRight w:val="0"/>
          <w:marTop w:val="0"/>
          <w:marBottom w:val="0"/>
          <w:divBdr>
            <w:top w:val="none" w:sz="0" w:space="0" w:color="auto"/>
            <w:left w:val="none" w:sz="0" w:space="0" w:color="auto"/>
            <w:bottom w:val="none" w:sz="0" w:space="0" w:color="auto"/>
            <w:right w:val="none" w:sz="0" w:space="0" w:color="auto"/>
          </w:divBdr>
        </w:div>
      </w:divsChild>
    </w:div>
    <w:div w:id="1837381283">
      <w:bodyDiv w:val="1"/>
      <w:marLeft w:val="0"/>
      <w:marRight w:val="0"/>
      <w:marTop w:val="0"/>
      <w:marBottom w:val="0"/>
      <w:divBdr>
        <w:top w:val="none" w:sz="0" w:space="0" w:color="auto"/>
        <w:left w:val="none" w:sz="0" w:space="0" w:color="auto"/>
        <w:bottom w:val="none" w:sz="0" w:space="0" w:color="auto"/>
        <w:right w:val="none" w:sz="0" w:space="0" w:color="auto"/>
      </w:divBdr>
    </w:div>
    <w:div w:id="1943797982">
      <w:bodyDiv w:val="1"/>
      <w:marLeft w:val="0"/>
      <w:marRight w:val="0"/>
      <w:marTop w:val="0"/>
      <w:marBottom w:val="0"/>
      <w:divBdr>
        <w:top w:val="none" w:sz="0" w:space="0" w:color="auto"/>
        <w:left w:val="none" w:sz="0" w:space="0" w:color="auto"/>
        <w:bottom w:val="none" w:sz="0" w:space="0" w:color="auto"/>
        <w:right w:val="none" w:sz="0" w:space="0" w:color="auto"/>
      </w:divBdr>
    </w:div>
    <w:div w:id="2069648646">
      <w:bodyDiv w:val="1"/>
      <w:marLeft w:val="0"/>
      <w:marRight w:val="0"/>
      <w:marTop w:val="0"/>
      <w:marBottom w:val="0"/>
      <w:divBdr>
        <w:top w:val="none" w:sz="0" w:space="0" w:color="auto"/>
        <w:left w:val="none" w:sz="0" w:space="0" w:color="auto"/>
        <w:bottom w:val="none" w:sz="0" w:space="0" w:color="auto"/>
        <w:right w:val="none" w:sz="0" w:space="0" w:color="auto"/>
      </w:divBdr>
    </w:div>
    <w:div w:id="2076119536">
      <w:bodyDiv w:val="1"/>
      <w:marLeft w:val="0"/>
      <w:marRight w:val="0"/>
      <w:marTop w:val="0"/>
      <w:marBottom w:val="0"/>
      <w:divBdr>
        <w:top w:val="none" w:sz="0" w:space="0" w:color="auto"/>
        <w:left w:val="none" w:sz="0" w:space="0" w:color="auto"/>
        <w:bottom w:val="none" w:sz="0" w:space="0" w:color="auto"/>
        <w:right w:val="none" w:sz="0" w:space="0" w:color="auto"/>
      </w:divBdr>
    </w:div>
    <w:div w:id="212600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larusbank.by/ru/33363/33387/33391" TargetMode="External"/><Relationship Id="rId21" Type="http://schemas.openxmlformats.org/officeDocument/2006/relationships/hyperlink" Target="https://belarusbank.by/ru/33363/33387/37076" TargetMode="External"/><Relationship Id="rId34" Type="http://schemas.openxmlformats.org/officeDocument/2006/relationships/image" Target="media/image3.png"/><Relationship Id="rId42" Type="http://schemas.openxmlformats.org/officeDocument/2006/relationships/oleObject" Target="embeddings/oleObject3.bin"/><Relationship Id="rId47" Type="http://schemas.openxmlformats.org/officeDocument/2006/relationships/image" Target="media/image11.wmf"/><Relationship Id="rId50" Type="http://schemas.openxmlformats.org/officeDocument/2006/relationships/oleObject" Target="embeddings/oleObject7.bin"/><Relationship Id="rId55" Type="http://schemas.openxmlformats.org/officeDocument/2006/relationships/image" Target="media/image15.wmf"/><Relationship Id="rId63" Type="http://schemas.openxmlformats.org/officeDocument/2006/relationships/image" Target="media/image17.jp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elarusbank.by/ru/fizicheskim_licam/33359/37123" TargetMode="External"/><Relationship Id="rId29" Type="http://schemas.openxmlformats.org/officeDocument/2006/relationships/chart" Target="charts/chart2.xml"/><Relationship Id="rId11" Type="http://schemas.openxmlformats.org/officeDocument/2006/relationships/hyperlink" Target="https://belarusbank.by/ru/fizicheskim_licam/cards/uslugi" TargetMode="External"/><Relationship Id="rId24" Type="http://schemas.openxmlformats.org/officeDocument/2006/relationships/hyperlink" Target="https://belarusbank.by/ru/33363/33387/33390" TargetMode="External"/><Relationship Id="rId32" Type="http://schemas.openxmlformats.org/officeDocument/2006/relationships/image" Target="media/image1.png"/><Relationship Id="rId37" Type="http://schemas.openxmlformats.org/officeDocument/2006/relationships/image" Target="media/image6.wmf"/><Relationship Id="rId40" Type="http://schemas.openxmlformats.org/officeDocument/2006/relationships/oleObject" Target="embeddings/oleObject2.bin"/><Relationship Id="rId45" Type="http://schemas.openxmlformats.org/officeDocument/2006/relationships/image" Target="media/image10.wmf"/><Relationship Id="rId53" Type="http://schemas.openxmlformats.org/officeDocument/2006/relationships/image" Target="media/image14.wmf"/><Relationship Id="rId58" Type="http://schemas.openxmlformats.org/officeDocument/2006/relationships/oleObject" Target="embeddings/oleObject11.bin"/><Relationship Id="rId5" Type="http://schemas.openxmlformats.org/officeDocument/2006/relationships/webSettings" Target="webSettings.xml"/><Relationship Id="rId61" Type="http://schemas.openxmlformats.org/officeDocument/2006/relationships/hyperlink" Target="http://www.wikipedia.org" TargetMode="External"/><Relationship Id="rId19" Type="http://schemas.openxmlformats.org/officeDocument/2006/relationships/hyperlink" Target="https://belarusbank.by/ru/fizicheskim_licam/33359/36870" TargetMode="External"/><Relationship Id="rId14" Type="http://schemas.openxmlformats.org/officeDocument/2006/relationships/hyperlink" Target="https://belarusbank.by/ru/fizicheskim_licam/33359/30803" TargetMode="External"/><Relationship Id="rId22" Type="http://schemas.openxmlformats.org/officeDocument/2006/relationships/hyperlink" Target="https://belarusbank.by/ru/33363/33387/36085" TargetMode="External"/><Relationship Id="rId27" Type="http://schemas.openxmlformats.org/officeDocument/2006/relationships/hyperlink" Target="https://belarusbank.by/ru/33363/33387/37137" TargetMode="External"/><Relationship Id="rId30" Type="http://schemas.openxmlformats.org/officeDocument/2006/relationships/chart" Target="charts/chart3.xml"/><Relationship Id="rId35" Type="http://schemas.openxmlformats.org/officeDocument/2006/relationships/image" Target="media/image4.png"/><Relationship Id="rId43" Type="http://schemas.openxmlformats.org/officeDocument/2006/relationships/image" Target="media/image9.wmf"/><Relationship Id="rId48" Type="http://schemas.openxmlformats.org/officeDocument/2006/relationships/oleObject" Target="embeddings/oleObject6.bin"/><Relationship Id="rId56" Type="http://schemas.openxmlformats.org/officeDocument/2006/relationships/oleObject" Target="embeddings/oleObject10.bin"/><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13.wmf"/><Relationship Id="rId3" Type="http://schemas.openxmlformats.org/officeDocument/2006/relationships/styles" Target="styles.xml"/><Relationship Id="rId12" Type="http://schemas.openxmlformats.org/officeDocument/2006/relationships/hyperlink" Target="https://belarusbank.by/ru/fizicheskim_licam/33359/34919" TargetMode="External"/><Relationship Id="rId17" Type="http://schemas.openxmlformats.org/officeDocument/2006/relationships/hyperlink" Target="https://belarusbank.by/ru/fizicheskim_licam/33359/30335" TargetMode="External"/><Relationship Id="rId25" Type="http://schemas.openxmlformats.org/officeDocument/2006/relationships/hyperlink" Target="https://belarusbank.by/ru/33363/33387/40089" TargetMode="External"/><Relationship Id="rId33" Type="http://schemas.openxmlformats.org/officeDocument/2006/relationships/image" Target="media/image2.png"/><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yperlink" Target="http://www.wikipedia.org" TargetMode="External"/><Relationship Id="rId20" Type="http://schemas.openxmlformats.org/officeDocument/2006/relationships/hyperlink" Target="https://belarusbank.by/ru/fizicheskim_licam/33359/37855" TargetMode="External"/><Relationship Id="rId41" Type="http://schemas.openxmlformats.org/officeDocument/2006/relationships/image" Target="media/image8.wmf"/><Relationship Id="rId54" Type="http://schemas.openxmlformats.org/officeDocument/2006/relationships/oleObject" Target="embeddings/oleObject9.bin"/><Relationship Id="rId62" Type="http://schemas.openxmlformats.org/officeDocument/2006/relationships/hyperlink" Target="http://zillion.net/blog/52/natal-ia-tikhomirova-riektor-mesi-ot-spietsialistov-nastoiashchiegho-i-budushchiegho-triebuiutsia-novyie-idiei-znaniia-i-intielliektual-nyi-kapita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elarusbank.by/ru/fizicheskim_licam/33359/payments" TargetMode="External"/><Relationship Id="rId23" Type="http://schemas.openxmlformats.org/officeDocument/2006/relationships/hyperlink" Target="https://belarusbank.by/ru/33363/33387/35961" TargetMode="External"/><Relationship Id="rId28" Type="http://schemas.openxmlformats.org/officeDocument/2006/relationships/hyperlink" Target="https://belarusbank.by/ru/33363/33387/37470" TargetMode="External"/><Relationship Id="rId36" Type="http://schemas.openxmlformats.org/officeDocument/2006/relationships/image" Target="media/image5.png"/><Relationship Id="rId49" Type="http://schemas.openxmlformats.org/officeDocument/2006/relationships/image" Target="media/image12.wmf"/><Relationship Id="rId57" Type="http://schemas.openxmlformats.org/officeDocument/2006/relationships/image" Target="media/image16.wmf"/><Relationship Id="rId10" Type="http://schemas.openxmlformats.org/officeDocument/2006/relationships/hyperlink" Target="https://belarusbank.by/" TargetMode="External"/><Relationship Id="rId31" Type="http://schemas.openxmlformats.org/officeDocument/2006/relationships/hyperlink" Target="https://vk.com/away.php?to=http%3A%2F%2Fasp.net&amp;cc_key=" TargetMode="External"/><Relationship Id="rId44" Type="http://schemas.openxmlformats.org/officeDocument/2006/relationships/oleObject" Target="embeddings/oleObject4.bin"/><Relationship Id="rId52" Type="http://schemas.openxmlformats.org/officeDocument/2006/relationships/oleObject" Target="embeddings/oleObject8.bin"/><Relationship Id="rId60" Type="http://schemas.openxmlformats.org/officeDocument/2006/relationships/hyperlink" Target="http://www.wikipedia.org"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3" Type="http://schemas.openxmlformats.org/officeDocument/2006/relationships/hyperlink" Target="https://belarusbank.by/ru/fizicheskim_licam/33359/30073" TargetMode="External"/><Relationship Id="rId18" Type="http://schemas.openxmlformats.org/officeDocument/2006/relationships/hyperlink" Target="https://belarusbank.by/ru/fizicheskim_licam/33359/31098" TargetMode="External"/><Relationship Id="rId39" Type="http://schemas.openxmlformats.org/officeDocument/2006/relationships/image" Target="media/image7.wm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_____Microsoft_Excel.xlsx"/></Relationships>
</file>

<file path=word/charts/_rels/chart3.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tx>
            <c:v>Стоимость обучения</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Лист1!$A$3:$A$7</c:f>
              <c:strCache>
                <c:ptCount val="5"/>
                <c:pt idx="0">
                  <c:v>IBM</c:v>
                </c:pt>
                <c:pt idx="1">
                  <c:v>General Electric</c:v>
                </c:pt>
                <c:pt idx="2">
                  <c:v>Xerox</c:v>
                </c:pt>
                <c:pt idx="3">
                  <c:v>Texas Instruments</c:v>
                </c:pt>
                <c:pt idx="4">
                  <c:v>Motorola</c:v>
                </c:pt>
              </c:strCache>
            </c:strRef>
          </c:cat>
          <c:val>
            <c:numRef>
              <c:f>Лист1!$B$3:$B$7</c:f>
              <c:numCache>
                <c:formatCode>General</c:formatCode>
                <c:ptCount val="5"/>
                <c:pt idx="0">
                  <c:v>750</c:v>
                </c:pt>
                <c:pt idx="1">
                  <c:v>260</c:v>
                </c:pt>
                <c:pt idx="2">
                  <c:v>257</c:v>
                </c:pt>
                <c:pt idx="3">
                  <c:v>45</c:v>
                </c:pt>
                <c:pt idx="4">
                  <c:v>42</c:v>
                </c:pt>
              </c:numCache>
            </c:numRef>
          </c:val>
          <c:extLst>
            <c:ext xmlns:c16="http://schemas.microsoft.com/office/drawing/2014/chart" uri="{C3380CC4-5D6E-409C-BE32-E72D297353CC}">
              <c16:uniqueId val="{00000000-150A-4E90-B652-E0D8C7648F22}"/>
            </c:ext>
          </c:extLst>
        </c:ser>
        <c:dLbls>
          <c:showLegendKey val="0"/>
          <c:showVal val="0"/>
          <c:showCatName val="0"/>
          <c:showSerName val="0"/>
          <c:showPercent val="0"/>
          <c:showBubbleSize val="0"/>
        </c:dLbls>
        <c:gapWidth val="150"/>
        <c:shape val="box"/>
        <c:axId val="134435584"/>
        <c:axId val="164226560"/>
        <c:axId val="0"/>
      </c:bar3DChart>
      <c:catAx>
        <c:axId val="134435584"/>
        <c:scaling>
          <c:orientation val="minMax"/>
        </c:scaling>
        <c:delete val="0"/>
        <c:axPos val="b"/>
        <c:numFmt formatCode="General" sourceLinked="0"/>
        <c:majorTickMark val="out"/>
        <c:minorTickMark val="none"/>
        <c:tickLblPos val="nextTo"/>
        <c:crossAx val="164226560"/>
        <c:crosses val="autoZero"/>
        <c:auto val="1"/>
        <c:lblAlgn val="ctr"/>
        <c:lblOffset val="100"/>
        <c:noMultiLvlLbl val="0"/>
      </c:catAx>
      <c:valAx>
        <c:axId val="164226560"/>
        <c:scaling>
          <c:orientation val="minMax"/>
        </c:scaling>
        <c:delete val="0"/>
        <c:axPos val="l"/>
        <c:majorGridlines/>
        <c:title>
          <c:tx>
            <c:rich>
              <a:bodyPr rot="-5400000" vert="horz"/>
              <a:lstStyle/>
              <a:p>
                <a:pPr>
                  <a:defRPr/>
                </a:pPr>
                <a:r>
                  <a:rPr lang="ru-RU"/>
                  <a:t>Стоимость обучения, млн. долл</a:t>
                </a:r>
              </a:p>
            </c:rich>
          </c:tx>
          <c:overlay val="0"/>
        </c:title>
        <c:numFmt formatCode="General" sourceLinked="1"/>
        <c:majorTickMark val="out"/>
        <c:minorTickMark val="none"/>
        <c:tickLblPos val="nextTo"/>
        <c:crossAx val="13443558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400" b="1" i="0" baseline="0">
                <a:effectLst/>
              </a:rPr>
              <a:t>Процент уволившихся сотрудников со стажем менее трех лет</a:t>
            </a:r>
            <a:endParaRPr lang="ru-RU" sz="1400">
              <a:effectLst/>
            </a:endParaRPr>
          </a:p>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ru-RU"/>
          </a:p>
        </c:rich>
      </c:tx>
      <c:overlay val="0"/>
      <c:spPr>
        <a:noFill/>
        <a:ln>
          <a:noFill/>
        </a:ln>
        <a:effectLst/>
      </c:spPr>
    </c:title>
    <c:autoTitleDeleted val="0"/>
    <c:plotArea>
      <c:layout>
        <c:manualLayout>
          <c:layoutTarget val="inner"/>
          <c:xMode val="edge"/>
          <c:yMode val="edge"/>
          <c:x val="7.8896940979722663E-2"/>
          <c:y val="0.33046728971962619"/>
          <c:w val="0.89068270503797642"/>
          <c:h val="0.38247111634410186"/>
        </c:manualLayout>
      </c:layout>
      <c:barChart>
        <c:barDir val="col"/>
        <c:grouping val="clustered"/>
        <c:varyColors val="0"/>
        <c:ser>
          <c:idx val="0"/>
          <c:order val="0"/>
          <c:tx>
            <c:strRef>
              <c:f>Лист1!$B$1</c:f>
              <c:strCache>
                <c:ptCount val="1"/>
                <c:pt idx="0">
                  <c:v>по соглашению</c:v>
                </c:pt>
              </c:strCache>
            </c:strRef>
          </c:tx>
          <c:spPr>
            <a:solidFill>
              <a:schemeClr val="accent1"/>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Лист1!$B$2:$B$6</c:f>
              <c:numCache>
                <c:formatCode>General</c:formatCode>
                <c:ptCount val="5"/>
                <c:pt idx="0">
                  <c:v>8.02</c:v>
                </c:pt>
                <c:pt idx="1">
                  <c:v>9.0299999999999994</c:v>
                </c:pt>
                <c:pt idx="2">
                  <c:v>7.57</c:v>
                </c:pt>
                <c:pt idx="3">
                  <c:v>7.98</c:v>
                </c:pt>
                <c:pt idx="4">
                  <c:v>8.8699999999999992</c:v>
                </c:pt>
              </c:numCache>
            </c:numRef>
          </c:val>
          <c:extLst>
            <c:ext xmlns:c16="http://schemas.microsoft.com/office/drawing/2014/chart" uri="{C3380CC4-5D6E-409C-BE32-E72D297353CC}">
              <c16:uniqueId val="{00000000-7453-4D02-BD6B-F3BCA7773303}"/>
            </c:ext>
          </c:extLst>
        </c:ser>
        <c:ser>
          <c:idx val="1"/>
          <c:order val="1"/>
          <c:tx>
            <c:strRef>
              <c:f>Лист1!$C$1</c:f>
              <c:strCache>
                <c:ptCount val="1"/>
                <c:pt idx="0">
                  <c:v>перевод</c:v>
                </c:pt>
              </c:strCache>
            </c:strRef>
          </c:tx>
          <c:spPr>
            <a:solidFill>
              <a:schemeClr val="accent2"/>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Лист1!$C$2:$C$6</c:f>
              <c:numCache>
                <c:formatCode>General</c:formatCode>
                <c:ptCount val="5"/>
                <c:pt idx="0">
                  <c:v>19.7</c:v>
                </c:pt>
                <c:pt idx="1">
                  <c:v>20.87</c:v>
                </c:pt>
                <c:pt idx="2">
                  <c:v>22.74</c:v>
                </c:pt>
                <c:pt idx="3">
                  <c:v>8.0500000000000007</c:v>
                </c:pt>
                <c:pt idx="4">
                  <c:v>18.47</c:v>
                </c:pt>
              </c:numCache>
            </c:numRef>
          </c:val>
          <c:extLst>
            <c:ext xmlns:c16="http://schemas.microsoft.com/office/drawing/2014/chart" uri="{C3380CC4-5D6E-409C-BE32-E72D297353CC}">
              <c16:uniqueId val="{00000001-7453-4D02-BD6B-F3BCA7773303}"/>
            </c:ext>
          </c:extLst>
        </c:ser>
        <c:ser>
          <c:idx val="2"/>
          <c:order val="2"/>
          <c:tx>
            <c:strRef>
              <c:f>Лист1!$D$1</c:f>
              <c:strCache>
                <c:ptCount val="1"/>
                <c:pt idx="0">
                  <c:v>воинский призыв</c:v>
                </c:pt>
              </c:strCache>
            </c:strRef>
          </c:tx>
          <c:spPr>
            <a:solidFill>
              <a:schemeClr val="accent3"/>
            </a:solidFill>
            <a:ln>
              <a:noFill/>
            </a:ln>
            <a:effectLst/>
          </c:spPr>
          <c:invertIfNegative val="0"/>
          <c:cat>
            <c:numRef>
              <c:f>Лист1!$A$2:$A$6</c:f>
              <c:numCache>
                <c:formatCode>General</c:formatCode>
                <c:ptCount val="5"/>
                <c:pt idx="0">
                  <c:v>2018</c:v>
                </c:pt>
                <c:pt idx="1">
                  <c:v>2019</c:v>
                </c:pt>
                <c:pt idx="2">
                  <c:v>2020</c:v>
                </c:pt>
                <c:pt idx="3">
                  <c:v>2021</c:v>
                </c:pt>
                <c:pt idx="4">
                  <c:v>2022</c:v>
                </c:pt>
              </c:numCache>
            </c:numRef>
          </c:cat>
          <c:val>
            <c:numRef>
              <c:f>Лист1!$D$2:$D$6</c:f>
              <c:numCache>
                <c:formatCode>General</c:formatCode>
                <c:ptCount val="5"/>
                <c:pt idx="0">
                  <c:v>9</c:v>
                </c:pt>
                <c:pt idx="1">
                  <c:v>10</c:v>
                </c:pt>
                <c:pt idx="2">
                  <c:v>8</c:v>
                </c:pt>
                <c:pt idx="3">
                  <c:v>7.5</c:v>
                </c:pt>
                <c:pt idx="4">
                  <c:v>8.5</c:v>
                </c:pt>
              </c:numCache>
            </c:numRef>
          </c:val>
          <c:extLst>
            <c:ext xmlns:c16="http://schemas.microsoft.com/office/drawing/2014/chart" uri="{C3380CC4-5D6E-409C-BE32-E72D297353CC}">
              <c16:uniqueId val="{00000002-7453-4D02-BD6B-F3BCA7773303}"/>
            </c:ext>
          </c:extLst>
        </c:ser>
        <c:ser>
          <c:idx val="3"/>
          <c:order val="3"/>
          <c:tx>
            <c:strRef>
              <c:f>Лист1!$E$1</c:f>
              <c:strCache>
                <c:ptCount val="1"/>
                <c:pt idx="0">
                  <c:v>прочее</c:v>
                </c:pt>
              </c:strCache>
            </c:strRef>
          </c:tx>
          <c:spPr>
            <a:solidFill>
              <a:schemeClr val="accent4"/>
            </a:solidFill>
            <a:ln>
              <a:noFill/>
            </a:ln>
            <a:effectLst/>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numRef>
              <c:f>Лист1!$A$2:$A$6</c:f>
              <c:numCache>
                <c:formatCode>General</c:formatCode>
                <c:ptCount val="5"/>
                <c:pt idx="0">
                  <c:v>2018</c:v>
                </c:pt>
                <c:pt idx="1">
                  <c:v>2019</c:v>
                </c:pt>
                <c:pt idx="2">
                  <c:v>2020</c:v>
                </c:pt>
                <c:pt idx="3">
                  <c:v>2021</c:v>
                </c:pt>
                <c:pt idx="4">
                  <c:v>2022</c:v>
                </c:pt>
              </c:numCache>
            </c:numRef>
          </c:cat>
          <c:val>
            <c:numRef>
              <c:f>Лист1!$E$2:$E$6</c:f>
              <c:numCache>
                <c:formatCode>General</c:formatCode>
                <c:ptCount val="5"/>
                <c:pt idx="0">
                  <c:v>63.28</c:v>
                </c:pt>
                <c:pt idx="1">
                  <c:v>60.1</c:v>
                </c:pt>
                <c:pt idx="2">
                  <c:v>61.69</c:v>
                </c:pt>
                <c:pt idx="3">
                  <c:v>76.47</c:v>
                </c:pt>
                <c:pt idx="4">
                  <c:v>64.16</c:v>
                </c:pt>
              </c:numCache>
            </c:numRef>
          </c:val>
          <c:extLst>
            <c:ext xmlns:c16="http://schemas.microsoft.com/office/drawing/2014/chart" uri="{C3380CC4-5D6E-409C-BE32-E72D297353CC}">
              <c16:uniqueId val="{00000003-7453-4D02-BD6B-F3BCA7773303}"/>
            </c:ext>
          </c:extLst>
        </c:ser>
        <c:dLbls>
          <c:showLegendKey val="0"/>
          <c:showVal val="0"/>
          <c:showCatName val="0"/>
          <c:showSerName val="0"/>
          <c:showPercent val="0"/>
          <c:showBubbleSize val="0"/>
        </c:dLbls>
        <c:gapWidth val="219"/>
        <c:overlap val="-27"/>
        <c:axId val="184739328"/>
        <c:axId val="184741248"/>
      </c:barChart>
      <c:catAx>
        <c:axId val="1847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41248"/>
        <c:crosses val="autoZero"/>
        <c:auto val="1"/>
        <c:lblAlgn val="ctr"/>
        <c:lblOffset val="100"/>
        <c:noMultiLvlLbl val="0"/>
      </c:catAx>
      <c:valAx>
        <c:axId val="18474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4739328"/>
        <c:crosses val="autoZero"/>
        <c:crossBetween val="between"/>
        <c:majorUnit val="2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Среднесписочная численность</a:t>
            </a:r>
          </a:p>
        </c:rich>
      </c:tx>
      <c:overlay val="0"/>
    </c:title>
    <c:autoTitleDeleted val="0"/>
    <c:plotArea>
      <c:layout/>
      <c:barChart>
        <c:barDir val="col"/>
        <c:grouping val="clustered"/>
        <c:varyColors val="0"/>
        <c:ser>
          <c:idx val="0"/>
          <c:order val="0"/>
          <c:tx>
            <c:v>среднесписочная численность</c:v>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ССЧ!$E$2:$E$13</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ССЧ!$D$2:$D$13</c:f>
              <c:numCache>
                <c:formatCode>General</c:formatCode>
                <c:ptCount val="12"/>
                <c:pt idx="0">
                  <c:v>493</c:v>
                </c:pt>
                <c:pt idx="1">
                  <c:v>489</c:v>
                </c:pt>
                <c:pt idx="2">
                  <c:v>487</c:v>
                </c:pt>
                <c:pt idx="3">
                  <c:v>489</c:v>
                </c:pt>
                <c:pt idx="4">
                  <c:v>482</c:v>
                </c:pt>
                <c:pt idx="5">
                  <c:v>485</c:v>
                </c:pt>
                <c:pt idx="6">
                  <c:v>486</c:v>
                </c:pt>
                <c:pt idx="7">
                  <c:v>486</c:v>
                </c:pt>
                <c:pt idx="8">
                  <c:v>486</c:v>
                </c:pt>
                <c:pt idx="9">
                  <c:v>484</c:v>
                </c:pt>
                <c:pt idx="10">
                  <c:v>481</c:v>
                </c:pt>
                <c:pt idx="11">
                  <c:v>472</c:v>
                </c:pt>
              </c:numCache>
            </c:numRef>
          </c:val>
          <c:extLst>
            <c:ext xmlns:c16="http://schemas.microsoft.com/office/drawing/2014/chart" uri="{C3380CC4-5D6E-409C-BE32-E72D297353CC}">
              <c16:uniqueId val="{00000000-7FEF-432C-A9C9-3C6C595E133F}"/>
            </c:ext>
          </c:extLst>
        </c:ser>
        <c:dLbls>
          <c:showLegendKey val="0"/>
          <c:showVal val="0"/>
          <c:showCatName val="0"/>
          <c:showSerName val="0"/>
          <c:showPercent val="0"/>
          <c:showBubbleSize val="0"/>
        </c:dLbls>
        <c:gapWidth val="150"/>
        <c:axId val="191357312"/>
        <c:axId val="191358848"/>
      </c:barChart>
      <c:catAx>
        <c:axId val="191357312"/>
        <c:scaling>
          <c:orientation val="minMax"/>
        </c:scaling>
        <c:delete val="0"/>
        <c:axPos val="b"/>
        <c:numFmt formatCode="General" sourceLinked="1"/>
        <c:majorTickMark val="out"/>
        <c:minorTickMark val="none"/>
        <c:tickLblPos val="nextTo"/>
        <c:crossAx val="191358848"/>
        <c:crosses val="autoZero"/>
        <c:auto val="1"/>
        <c:lblAlgn val="ctr"/>
        <c:lblOffset val="100"/>
        <c:noMultiLvlLbl val="0"/>
      </c:catAx>
      <c:valAx>
        <c:axId val="191358848"/>
        <c:scaling>
          <c:orientation val="minMax"/>
        </c:scaling>
        <c:delete val="0"/>
        <c:axPos val="l"/>
        <c:majorGridlines/>
        <c:numFmt formatCode="General" sourceLinked="1"/>
        <c:majorTickMark val="out"/>
        <c:minorTickMark val="none"/>
        <c:tickLblPos val="nextTo"/>
        <c:crossAx val="19135731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1F96C-CAFE-477E-863D-1986DF4F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67</Pages>
  <Words>18989</Words>
  <Characters>108242</Characters>
  <Application>Microsoft Office Word</Application>
  <DocSecurity>0</DocSecurity>
  <Lines>902</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126978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Света</dc:creator>
  <cp:lastModifiedBy>Соколовский Александр Андреевич</cp:lastModifiedBy>
  <cp:revision>8</cp:revision>
  <cp:lastPrinted>2017-05-04T21:23:00Z</cp:lastPrinted>
  <dcterms:created xsi:type="dcterms:W3CDTF">2023-05-29T08:02:00Z</dcterms:created>
  <dcterms:modified xsi:type="dcterms:W3CDTF">2023-05-30T12:13:00Z</dcterms:modified>
</cp:coreProperties>
</file>