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0.png" ContentType="image/png"/>
  <Override PartName="/word/media/rId43.png" ContentType="image/png"/>
  <Override PartName="/word/media/rId28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  <w:jc w:val="left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kpi-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інформатики і програмної інженерії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«Менеджмент в продуктовому ІТ»</w:t>
      </w:r>
    </w:p>
    <w:p>
      <w:pPr>
        <w:pStyle w:val="TitlePage"/>
      </w:pPr>
      <w:r>
        <w:t xml:space="preserve">Практична робота № 4</w:t>
      </w:r>
    </w:p>
    <w:p>
      <w:pPr>
        <w:pStyle w:val="TitlePage"/>
      </w:pPr>
      <w:r>
        <w:t xml:space="preserve">«Продуктовий беклог та методи пріоритизації»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rPr>
          <w:i/>
          <w:iCs/>
        </w:rPr>
        <w:t xml:space="preserve">Студент IV курсу</w:t>
      </w:r>
    </w:p>
    <w:p>
      <w:pPr>
        <w:pStyle w:val="TitlePageLeft"/>
      </w:pPr>
      <w:r>
        <w:rPr>
          <w:i/>
          <w:iCs/>
        </w:rP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Прийняла:</w:t>
      </w:r>
    </w:p>
    <w:p>
      <w:pPr>
        <w:pStyle w:val="TitlePageLeft"/>
      </w:pPr>
      <w:r>
        <w:t xml:space="preserve">Марченко О. І.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p>
      <w:pPr>
        <w:jc w:val="center"/>
      </w:pPr>
      <w:r>
        <w:rPr>
          <w:b/>
        </w:rPr>
        <w:t>ЗМІСТ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Оновіть зміст: правою кнопкою – «Оновити поле»</w:t>
      </w:r>
      <w:r>
        <w:fldChar w:fldCharType="end"/>
      </w:r>
    </w:p>
    <w:bookmarkStart w:id="12" w:name="мета-роботи"/>
    <w:p>
      <w:pPr>
        <w:pStyle w:val="Heading1"/>
        <w:pageBreakBefore/>
      </w:pPr>
      <w:r>
        <w:t xml:space="preserve">Мета роботи</w:t>
      </w:r>
    </w:p>
    <w:p>
      <w:pPr>
        <w:pStyle w:val="FirstParagraph"/>
      </w:pPr>
      <w:r>
        <w:t xml:space="preserve">Сформувати практичні навички написання User Stories з коректними Acceptance Criteria, побудови ієрархічного беклогу та застосування кількісних і якісних методів пріоритизації.</w:t>
      </w:r>
    </w:p>
    <w:p>
      <w:pPr>
        <w:pStyle w:val="BodyText"/>
      </w:pPr>
      <w:r>
        <w:t xml:space="preserve">Беклог побудовано для Classno – застосунку для обліку занять, оплат і нагадувань для приватних репетиторів. Він спирається на Job Statements і канваси персон Аліна та Ірина з практичної роботи № 2 і на результати Concierge MVP з практичної роботи № 3. Цей тест підтвердив цінність нагадувань від імені сервісу, але показав, що репетитори не відмічають оплати регулярно, а батьки у Viber платять швидше за учнів у Telegram.</w:t>
      </w:r>
    </w:p>
    <w:bookmarkEnd w:id="12"/>
    <w:bookmarkStart w:id="18" w:name="ієрархія-беклогу"/>
    <w:p>
      <w:pPr>
        <w:pStyle w:val="Heading1"/>
      </w:pPr>
      <w:r>
        <w:t xml:space="preserve">1. Ієрархія беклогу</w:t>
      </w:r>
    </w:p>
    <w:bookmarkStart w:id="13" w:name="epics"/>
    <w:p>
      <w:pPr>
        <w:pStyle w:val="Heading2"/>
      </w:pPr>
      <w:r>
        <w:t xml:space="preserve">1.1. Epics</w:t>
      </w:r>
    </w:p>
    <w:p>
      <w:pPr>
        <w:pStyle w:val="FirstParagraph"/>
      </w:pPr>
      <w:r>
        <w:t xml:space="preserve">Чотири Epic відповідають ключовим групам JTBD з практичної роботи № 2. Два перші закривають Extreme Pains обох персон, пов’язані з грошима, і тому мають пріоритет High.</w:t>
      </w:r>
    </w:p>
    <w:p>
      <w:pPr>
        <w:pStyle w:val="TableCaptionOwn"/>
        <w:keepNext/>
      </w:pPr>
      <w:r>
        <w:t xml:space="preserve">Таблиця 1 – Epics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1346"/>
        <w:gridCol w:w="2534"/>
        <w:gridCol w:w="2138"/>
        <w:gridCol w:w="1267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Epic ID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Назва Epic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Пов’язаний JTBD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Business Value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Пріоритет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E-01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Облік занять і оплат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1 (Аліна): одразу позначити, за які заняття заплатив учень, щоб знати, хто винен. Job 6 (Ірина): бачити готовий підсумок оплат готівкою і на картку, щоб не витрачати на це вечір неділі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Activation Rate: частка нових репетиторів, які за 7 днів внесли всіх учнів і відмітили першу оплату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E-02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 про оплату від імені Classno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2 (Аліна): отримати борг без особистого нагадування. Job 4 (Аліна): не відчувати сорому, ніби випрошую свої ж гроші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Частка прострочених оплат, погашених за 3 дні після нагадування (73.5% у Concierge MVP), і W4 Retention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E-03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Розклад і перенесення занять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3 (Аліна): не втратити дохід, коли учень переносить заняття в останній момент. Job 8 (Ірина): швидко перебудувати розклад після зміни графіка відключень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Частка звільнених слотів, які вдалося заповнити, і час на перебудову розкладу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Комунікація з батьками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7 (Ірина): за кілька хвилин надіслати батькам зрозумілий звіт. Gain G7 Ірини: нагадування приходять батькам у Viber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Конверсія в тариф Pro серед вчителів з 10+ учнями-дітьми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13"/>
    <w:bookmarkStart w:id="14" w:name="features"/>
    <w:p>
      <w:pPr>
        <w:pStyle w:val="Heading2"/>
        <w:spacing w:before="420"/>
      </w:pPr>
      <w:r>
        <w:t xml:space="preserve">1.2. Features</w:t>
      </w:r>
    </w:p>
    <w:p>
      <w:pPr>
        <w:pStyle w:val="FirstParagraph"/>
      </w:pPr>
      <w:r>
        <w:t xml:space="preserve">Кожна Feature має самостійну цінність, яку можна показати окремо: наприклад, Telegram-бот для репетитора працює й без самостійного перенесення занять. Оцінку Feature отримано як суму Story Points її Stories.</w:t>
      </w:r>
    </w:p>
    <w:p>
      <w:pPr>
        <w:pStyle w:val="TableCaptionOwn"/>
        <w:keepNext/>
      </w:pPr>
      <w:r>
        <w:t xml:space="preserve">Таблиця 2 –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07"/>
        <w:gridCol w:w="1650"/>
        <w:gridCol w:w="577"/>
        <w:gridCol w:w="3300"/>
        <w:gridCol w:w="825"/>
        <w:gridCol w:w="6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Feature ID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Назва Feature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Epic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User Value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Stories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SP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F-01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Журнал учнів і занять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E-01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Розклад і заняття всіх учнів в одному місці замість календаря й нотаток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F-02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Оплати й борги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E-01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Оплата прив’язана до заняття, борг рахується сам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F-03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Швидкий старт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E-01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Почати вести облік у перший вечір без сторонньої допомоги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F-04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 учням про оплату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E-02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Борги повертаються без особистих повідомлень репетитора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F-05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Telegram-бот для репетитора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E-02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Відмітити оплати й отримати підсумок, не відкриваючи застосунок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F-06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Перенесення заняття учнем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E-03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Учень сам переносить заняття на вільний слот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F-07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Масове перенесення дня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E-03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Перебудувати день занять після зміни графіка відключень за хвилину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F-08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 батькам у Viber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E-04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 доходять до батьків у тому месенджері, який вони читають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F-09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Звіт батькам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Місячний звіт про відвідуваність за 2 хвилини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+ ?</w:t>
            </w:r>
          </w:p>
        </w:tc>
      </w:tr>
    </w:tbl>
    <w:bookmarkEnd w:id="14"/>
    <w:bookmarkStart w:id="15" w:name="definition-of-done"/>
    <w:p>
      <w:pPr>
        <w:pStyle w:val="Heading2"/>
        <w:spacing w:before="420"/>
      </w:pPr>
      <w:r>
        <w:t xml:space="preserve">1.3. Definition of Done</w:t>
      </w:r>
    </w:p>
    <w:p>
      <w:pPr>
        <w:pStyle w:val="FirstParagraph"/>
      </w:pPr>
      <w:r>
        <w:t xml:space="preserve">Definition of Done однаковий для всіх Stories і доповнює їхні Acceptance Criteria вимогами до якості. Story вважається завершеною, коли виконано всі пункти:</w:t>
      </w:r>
    </w:p>
    <w:p>
      <w:pPr>
        <w:pStyle w:val="Compact"/>
        <w:numPr>
          <w:ilvl w:val="0"/>
          <w:numId w:val="1001"/>
        </w:numPr>
      </w:pPr>
      <w:r>
        <w:t xml:space="preserve">Код пройшов code review щонайменше одного розробника.</w:t>
      </w:r>
    </w:p>
    <w:p>
      <w:pPr>
        <w:pStyle w:val="Compact"/>
        <w:numPr>
          <w:ilvl w:val="0"/>
          <w:numId w:val="1001"/>
        </w:numPr>
      </w:pPr>
      <w:r>
        <w:t xml:space="preserve">Unit-тести написані й проходять, покриття логіки розрахунку боргів і нагадувань – щонайменше 80%.</w:t>
      </w:r>
    </w:p>
    <w:p>
      <w:pPr>
        <w:pStyle w:val="Compact"/>
        <w:numPr>
          <w:ilvl w:val="0"/>
          <w:numId w:val="1001"/>
        </w:numPr>
      </w:pPr>
      <w:r>
        <w:t xml:space="preserve">QA перевірив Story на тестовому середовищі в Android-застосунку, веб-версії і Telegram-боті, якщо Story їх зачіпає.</w:t>
      </w:r>
    </w:p>
    <w:p>
      <w:pPr>
        <w:pStyle w:val="Compact"/>
        <w:numPr>
          <w:ilvl w:val="0"/>
          <w:numId w:val="1001"/>
        </w:numPr>
      </w:pPr>
      <w:r>
        <w:t xml:space="preserve">Немає відкритих критичних і high-priority багів.</w:t>
      </w:r>
    </w:p>
    <w:p>
      <w:pPr>
        <w:pStyle w:val="Compact"/>
        <w:numPr>
          <w:ilvl w:val="0"/>
          <w:numId w:val="1001"/>
        </w:numPr>
      </w:pPr>
      <w:r>
        <w:t xml:space="preserve">Story задеплоєна на staging і перевірена на тестовому воркспейсі з 20+ учнями.</w:t>
      </w:r>
    </w:p>
    <w:p>
      <w:pPr>
        <w:pStyle w:val="Compact"/>
        <w:numPr>
          <w:ilvl w:val="0"/>
          <w:numId w:val="1001"/>
        </w:numPr>
      </w:pPr>
      <w:r>
        <w:t xml:space="preserve">Додано аналітичні події для ключової дії Story.</w:t>
      </w:r>
    </w:p>
    <w:p>
      <w:pPr>
        <w:pStyle w:val="Compact"/>
        <w:numPr>
          <w:ilvl w:val="0"/>
          <w:numId w:val="1001"/>
        </w:numPr>
      </w:pPr>
      <w:r>
        <w:t xml:space="preserve">Тексти інтерфейсу й повідомлень українською пройшли вичитку.</w:t>
      </w:r>
    </w:p>
    <w:p>
      <w:pPr>
        <w:pStyle w:val="Compact"/>
        <w:numPr>
          <w:ilvl w:val="0"/>
          <w:numId w:val="1001"/>
        </w:numPr>
      </w:pPr>
      <w:r>
        <w:t xml:space="preserve">Головний екран і журнал відкриваються за менш ніж 2 с на 3G.</w:t>
      </w:r>
    </w:p>
    <w:p>
      <w:pPr>
        <w:pStyle w:val="Compact"/>
        <w:numPr>
          <w:ilvl w:val="0"/>
          <w:numId w:val="1001"/>
        </w:numPr>
      </w:pPr>
      <w:r>
        <w:t xml:space="preserve">Product Owner підтвердив виконання всіх AC.</w:t>
      </w:r>
      <w:r>
        <w:t xml:space="preserve"> </w:t>
      </w:r>
    </w:p>
    <w:bookmarkEnd w:id="15"/>
    <w:bookmarkStart w:id="16" w:name="user-stories"/>
    <w:p>
      <w:pPr>
        <w:pStyle w:val="Heading2"/>
      </w:pPr>
      <w:r>
        <w:t xml:space="preserve">1.4. User Stories</w:t>
      </w:r>
    </w:p>
    <w:p>
      <w:pPr>
        <w:pStyle w:val="FirstParagraph"/>
      </w:pPr>
      <w:r>
        <w:t xml:space="preserve">Беклог містить 28 User Stories за шаблоном Майка Коена [1]. Story Points оцінено за шкалою Фібоначчі відносно еталонної Story US-004 «Оплата одним дотиком» (3 SP): Stories з інтеграціями зовнішніх сервісів отримали 8 SP, а US-028 з генерацією тексту – «?», бо її невизначеність не дає оцінити обсяг. Acceptance Criteria записано у форматі Given-When-Then; щонайменше один критерій кожної Story описує edge case або помилку. Перші п’ять Stories мають розширені AC і нотатки із залежностями.</w:t>
      </w:r>
    </w:p>
    <w:p>
      <w:pPr>
        <w:pStyle w:val="TableCaptionOwn"/>
        <w:keepNext/>
      </w:pPr>
      <w:r>
        <w:t xml:space="preserve">Таблиця 3 – US-001 «Додати учня з контактом платника»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US-001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F-01 «Журнал учнів і занять»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Аліна, я хочу додати учня з ціною заняття і контактом того, хто платить (учень або батьки), щоб оплати й нагадування стосувались правильної людини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1 (Аліна): «Коли учень скидає оплату на картку, я хочу одразу позначити, за які заняття він заплатив…»; Pain P4 Аліни «все в різних місцях»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Must Have. Без картки учня неможливі ні облік оплат, ні нагадування – реліз без неї скасовується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на екрані «Новий учень», When вводить ім’я, ціну заняття і обирає «Платить учень» з Telegram-нікнеймом, Then учень з’являється в журналі, а ціна підставляється в усі його майбутні заняття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обрав «Платять батьки», When зберігає учня без контакту батьків, Then учень зберігається, біля нього з’являється позначка «Немає контакту для нагадувань», а нагадування для нього вимкнені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в журналі вже є учень «Даня К.», When репетитор додає ще одного учня з таким самим ім’ям, Then застосунок попереджає про збіг і пропонує додати уточнення до імені, але не забороняє збереження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вводить ціну 0 або від’ємну, When натискає «Зберегти», Then поле ціни підсвічується з підказкою «Вкажіть ціну заняття більше 0», учень не зберігається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Контакт – Telegram-нікнейм або номер телефону для Viber (Viber – після F-08). Ціна може змінюватись: зміна діє лише на майбутні заняття, минулі борги не перераховуються. Безкоштовний тариф – до 5 учнів, шостий учень відкриває пропозицію Pro. Залежність: модель даних учня потрібна для US-002, US-004, US-010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4 – US-002 «Постійний розклад учня»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US-002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F-01 «Журнал учнів і занять»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Ірина, я хочу задати постійний розклад учня – дні тижня й час, щоб заняття на тиждень з’являлись у журналі самі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6 (Ірина): «Коли наприкінці тижня я зводжу оплати… я хочу бачити вже готовий підсумок по кожному учню…»; Pain P1 Ірини «вечір неділі з журналом і калькулятором»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Must Have. Без розкладу заняття доводиться вносити вручну щоразу, і борг не з’являється автоматично – ключова обіцянка UVP не виконується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учень без розкладу, When репетитор обирає вівторок і четвер о 16:00, Then у журналі з’являються заняття на поточний і наступні 4 тижні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учень має розклад вівторок 16:00, When репетитор змінює його на середу 17:00 з поточного тижня, Then майбутні заняття переносяться на середу, а вже проведені заняття і їхні оплати не змінюються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два учні мають заняття в той самий час, When репетитор зберігає розклад другого учня, Then застосунок показує попередження про накладку, але дозволяє зберегти – групові заняття можливі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видаляє розклад учня, у якого є неоплачені заняття, When підтверджує видалення, Then майбутні заняття зникають, а неоплачені минулі лишаються в журналі й у боргах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Часовий пояс – пристрою репетитора. Разове заняття поза розкладом додається окремою дією. Залежність від US-001. Обмеження: генерувати заняття на 4 тижні вперед, щоб не роздувати базу. UX: вибір днів чипами, а не випадним списком – Ірина в інтерв’ю скаржилась на «стільки кнопок»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5 – US-003 «Журнал тижня»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US-003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F-01 «Журнал учнів і занять»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Аліна, я хочу бачити журнал тижня, де рядок – учень, а клітинка – заняття, щоб одразу бачити, які заняття відбулись і які оплачено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1 (Аліна); Pain P4 Аліни «Розклад у календарі, оплати в нотатках, домашки в телеграмі – все в різних місцях»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Must Have. Журнал – основний робочий екран, на якому відмічаються оплати; без нього US-004 нікуди вбудувати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має 8 учнів із заняттями цього тижня, When відкриває вкладку «Журнал», Then бачить 8 рядків, а клітинки показують статус кожного заняття: заплановане, проведене без оплати, оплачене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переглядає поточний тиждень, When гортає вліво, Then відкривається попередній тиждень зі збереженими статусами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у репетитора ще немає жодного учня, When відкриває журнал, Then бачить порожній стан із кнопкою «Додати першого учня»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немає з’єднання з інтернетом, When репетитор відкриває журнал, Then бачить останню збережену версію з позначкою «Немає зв’язку, дані на …»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Екран схожий на паперовий журнал – це знімає Habit Ірини «журнал веду двадцять років». На телефоні показується тиждень, на вебі – два. Статуси розрізняються не лише кольором, а й іконкою. Залежність від US-002. Офлайн тут – лише перегляд кешу; повноцінний офлайн-режим – US-022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6 – US-004 «Оплата одним дотиком»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US-004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F-02 «Оплати й борги»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Ірина, я хочу відмітити оплату одним дотиком «готівкою» чи «на картку» біля заняття, щоб не зводити оплати вручну в неділю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6 (Ірина): «…бачити вже готовий підсумок по кожному учню, щоб не витрачати на це вечір неділі»; Pain P1 Ірини; Pain P1 Аліни «втрачає 1–2 оплати на місяць»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Must Have. Це центральна дія продукту: 61% опитаних назвали облік оплат і боргів найважливішою функцією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заняття проведене і не оплачене, When репетитор натискає на клітинку і обирає «Готівкою», Then заняття позначається оплаченим, борг учня зменшується на ціну заняття, біля оплати видно спосіб «готівка»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учень заплатив одразу за три заняття, When репетитор обирає «На картку» і вказує 3 заняття, Then три найстаріші неоплачені заняття позначаються оплаченими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помилково відмітив оплату, When натискає «Скасувати» протягом 10 секунд або змінює статус у клітинці, Then оплата скасовується, борг повертається до попереднього значення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учень заплатив суму, меншу за ціну заняття, When репетитор вводить суму вручну, Then заняття позначається «Частково оплачено», решта лишається в боргу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Відмітка працює і з журналу, і з картки учня. Оплата вперед (аванс) зараховується на наступні заняття. Аналітична подія payment_marked з методом оплати. За результатами Concierge MVP саме ручна відмітка стала вузьким місцем, тому вона доповнюється вечірнім питанням бота (US-014). Залежність від US-003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7 – US-005 «Екран боргів»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US-005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F-02 «Оплати й борги»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Аліна, я хочу на головному екрані бачити список боргів, відсортований за сумою, щоб за секунду знати, хто скільки мені винен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1 (Аліна): «…щоб наприкінці тижня не гортати виписку і точно знати, хто мені винен»; Gain G1 Аліни «одним екраном бачити, хто скільки винен»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Must Have. Required Gain G1 і половина фінального UVP Аліни – «одним екраном бачите, хто скільки винен»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у трьох учнів є неоплачені заняття на 1050, 700 і 350 грн, When репетитор відкриває головний екран, Then бачить три рядки в порядку 1050, 700, 350 грн із кількістю неоплачених занять і загальною сумою боргів зверху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жоден учень не має боргу, When репетитор відкриває головний екран, Then бачить повідомлення «Усі заняття оплачено» замість порожнього списку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натискає на рядок боргу, When відкривається картка учня, Then у картці видно неоплачені заняття з датами і кнопку відмітки оплати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заняття заплановане на сьогодні, але ще не відбулось, When репетитор відкриває головний екран, Then це заняття не враховується в борг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Борг рахується лише за проведені заняття; пакети занять (US-006) враховуються як аванс. Біля учня, якому вже надіслано нагадування, показується позначка «Нагадано, день N». Залежність від US-004. UX: сума крупним шрифтом, щоб прочитати з першого погляду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8 – US-006 «Пакети занять»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US-006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F-02 «Оплати й борги»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Ірина, я хочу продати учню пакет на 8 занять, щоб заняття списувались з пакета автоматично, а я не рахувала їх у табличці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6 (Ірина); Gain G2 Аліни «кожна оплата прив’язана до конкретного заняття або пакета»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Should Have. Пакети використовує меншість репетиторів, але без них облік для них неточний; можна випустити першу версію без пакетів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учень оплатив пакет на 8 занять, When проходить заняття, Then з пакета списується одне заняття, залишок видно в картці учня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у пакеті лишилось одне заняття, When заняття проходить, Then репетитор отримує сповіщення «Пакет Марії закінчився»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пакет закінчився, а заняття тривають, When проходить наступне заняття, Then воно потрапляє в борг як звичайне неоплачене заняття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Термін дії пакета не обмежується. Залежність від US-004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9 – US-007 «Онбординг у 3 кроки»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US-007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F-03 «Швидкий старт»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Ірина, я хочу пройти онбординг у 3 кроки без налаштувань, щоб почати вести облік у перший же вечір без допомоги сина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9 (Ірина): «Коли я пробую нову програму, я хочу з першого разу розуміти, що робити…»; Pain P5 Ірини «стільки кнопок, що я закрила її через десять хвилин»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Must Have. Ірина вже закинула інший застосунок через складність; без простого старту Activation Rate не досягне цілі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новий репетитор після реєстрації, When проходить кроки «Ім’я і предмет» → «Перший учень» → «Розклад», Then потрапляє в журнал із першим учнем і його заняттями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на другому кроці, When натискає «Пропустити», Then онбординг завершується, а в журналі з’являється підказка «Додайте першого учня»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закрив застосунок посеред онбордингу, When відкриває його знову, Then онбординг продовжується з того кроку, на якому зупинився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Перевіряє гіпотезу HYP-015 з ПР03. Відеоінструкція на 2 хв – на останньому кроці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10 – US-008 «Імпорт з Google Calendar»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US-008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F-03 «Швидкий старт»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Аліна, я хочу імпортувати учнів і розклад з Google Calendar, щоб не вносити 8 учнів вручну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Pain P6 Аліни «страх знову змарнувати вечір на застосунок, який доведеться закинути»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Should Have. Зменшує Anxiety при переході, але 8 учнів можна внести й вручну за 10 хвилин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дав доступ до Google Calendar, When обирає календар із заняттями, Then бачить список повторюваних подій як кандидатів в учні з розкладом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позначив 6 подій, When натискає «Імпортувати», Then у журналі з’являються 6 учнів із розкладом, ціну треба вказати для кожного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доступ до календаря відхилено, When репетитор повертається в застосунок, Then бачить пропозицію додати учнів вручну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Лише читання календаря, без запису назад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11 – US-009 «Імпорт з Excel»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US-009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F-03 «Швидкий старт»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Ірина, я хочу імпортувати список учнів з Excel, щоб перенести 22 учні з таблиці за кілька хвилин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6 (Ірина); Habit Ірини «Excel і журнал знайомі, переходити ні на що не треба»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Could Have. Корисно для вчителів з великою кількістю учнів, але одноразова дія і робиться у веб-версії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файл .xlsx з колонками «Ім’я», «Ціна», «Телефон», When репетитор завантажує його у веб-версії, Then бачить попередній перегляд і зіставлення колонок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у файлі є рядки без ціни, When репетитор підтверджує імпорт, Then учні імпортуються, а рядки без ціни позначаються для доповнення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файл не .xlsx і не .csv, When репетитор завантажує його, Then бачить повідомлення про непідтримуваний формат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 файлу можна завантажити з екрана імпорту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12 – US-010 «Нагадування від імені Classno»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F-04 «Нагадування учням про оплату»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Аліна, я хочу, щоб учень отримав нагадування від імені Classno, якщо заняття не оплачене два дні, щоб мені не доводилось писати про гроші самій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2 (Аліна): «Коли в учня назбирався борг, я хочу, щоб йому прийшло нагадування про оплату без мого особистого повідомлення…»; Pain P2 Аліни «соромно нагадувати»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Must Have. Головна відмінність від конкурентів і основа UVP; у Concierge MVP 73.5% боргів погашено за 3 дні після нагадування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заняття проведене два дні тому і не оплачене, нагадування увімкнені, When настає 10:00, Then учень отримує в Telegram повідомлення від Classno із сумою, заняттями і реквізитами репетитора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через 3 дні після нагадування оплату не відмічено, When настає 10:00, Then надсилається одне повторне нагадування, далі – лише за рішенням репетитора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учень заблокував бота Classno, When настає час нагадування, Then нагадування не надсилається, а репетитор бачить позначку «Не вдалося доставити» біля боргу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за замовчуванням – версія 2 з ПР03 із фразою «Якщо ви вже оплатили, просто напишіть». Не більше двох нагадувань на один борг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13 – US-011 «Редагування тексту»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F-04 «Нагадування учням про оплату»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Аліна, я хочу переглянути й змінити текст нагадування перед першим надсиланням, щоб тон підходив моїм учням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4 (Аліна); Anxiety Аліни «Якщо бот напише мамі якось не так, вийде ще гірше, ніж коли пишу я»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Must Have. Без контролю над текстом репетитори не вмикають нагадування; у Concierge MVP перша версія тексту дала всі негативні відповіді на справжні борги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вмикає нагадування вперше, When відкривається екран налаштування, Then бачить попередній перегляд повідомлення з даними реального учня і кнопку «Змінити текст»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змінив текст і видалив суму, When натискає «Зберегти», Then бачить попередження, що сума і заняття – обов’язкові змінні, текст не зберігається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зберіг свій текст, When надсилається наступне нагадування, Then учень отримує саме цей текст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«Повернути стандартний текст»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14 – US-012 «Без нагадувань при застарілих даних»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F-04 «Нагадування учням про оплату»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Ірина, я хочу, щоб нагадування не надсилалось, якщо я понад два дні не оновлювала оплати, щоб батьки не отримували нагадувань про вже внесені гроші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Покращення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10 (Ірина): виглядати надійною викладачкою для батьків; помилкові нагадування з Concierge MVP (31% нагадувань)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Must Have. У Concierge MVP помилкові нагадування дали більшість негативних відповідей батьків – без цього захисту нагадування шкодять репутації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не відмічав оплат і не відповідав боту понад 48 годин, When настає час нагадування, Then нагадування не надсилається, а репетитор отримує в боті запит «Оновіть оплати, щоб ми нагадали учням»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оновив оплати, When настає наступне вікно 10:00, Then нагадування надсилаються за звичайними правилами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оплата готівкою відмічена в журналі, When настає час нагадування, Then учень цього заняття нагадування не отримує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Поріг 48 годин налаштовується в межах 24–72 годин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15 – US-013 «Кнопка «Вже оплатив»»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F-04 «Нагадування учням про оплату»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учень, я хочу відповісти на нагадування кнопкою «Вже оплатив», щоб репетитор побачив це без переписки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Помилкові нагадування з Concierge MVP: «Ми ж оплатили в понеділок»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Should Have. Знижує роздратування після помилкових нагадувань, але US-012 прибирає більшість таких випадків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учень отримав нагадування, When натискає «Вже оплатив», Then репетитор отримує сповіщення з проханням підтвердити оплату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підтвердив оплату, When відкриває журнал, Then заняття позначене оплаченим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не підтвердив за 3 дні, When настає час повторного нагадування, Then повторне нагадування не надсилається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є лише в Telegram; у Viber – текстова відповідь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16 – US-014 «Вечірнє питання бота»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F-05 «Telegram-бот для репетитора»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Аліна, я хочу, щоб бот щовечора питав «Хто сьогодні заплатив?» зі списком учнів дня і кнопками, щоб відмічати оплати за 10 секунд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1 (Аліна); результат HYP-004 з ПР03: у другому тижні регулярно звітували лише 2 з 5 репетиторів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Must Have. Без регулярних відміток нагадування стають помилковими; це головний висновок Concierge MVP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сьогодні в Аліни було 3 заняття, When настає 20:00, Then бот надсилає список із трьох учнів і кнопки «Заплатив» біля кожного та «Ніхто»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Аліна натиснула «Заплатив» біля двох учнів, When відкриває журнал, Then ці заняття позначені оплаченими, третє лишилось у боргах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сьогодні не було занять, When настає 20:00, Then бот нічого не надсилає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 питання налаштовується. Перевіряє наступну гіпотезу з фінального рішення ПР03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17 – US-015 «Підсумок тижня»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F-05 «Telegram-бот для репетитора»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Ірина, я хочу щонеділі о 18:00 отримувати в Telegram підсумок тижня, щоб не витрачати вечір на зведення оплат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6 (Ірина); Pain P1 Ірини «у неділю ввечері я сиджу з журналом і калькулятором»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Should Have. UVP Ірини – «вечір неділі знову ваш», але екран боргів уже показує, хто винен, тож першу версію можна випустити й без щотижневого підсумку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тиждень завершився, When настає неділя 18:00, Then репетитор отримує кількість занять, суму оплат готівкою і на картку та борг по кожному учню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за тиждень не було жодного заняття, When настає неділя 18:00, Then підсумок не надсилається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натискає «Відкрити журнал» у підсумку, When застосунок відкривається, Then показується журнал щойно завершеного тижня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Перевіряє гіпотезу HYP-012 з ПР03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18 – US-016 «Пересилання сповіщення банку боту»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F-05 «Telegram-бот для репетитора»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Аліна, я хочу переслати боту сповіщення банку про переказ, щоб оплата відмітилась без пошуку учня вручну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1 (Аліна); Pain P1 Аліни «доводиться гортати виписку в моно»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Could Have. Дешевша альтернатива інтеграції з Monobank API, але ніхто з учасників Concierge MVP не перевіряв, чи пересилатимуть сповіщення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пересилає боту скриншот сповіщення «Даниїл К. +700 ₴», When бот розпізнає ім’я і суму, Then бот пропонує відмітити два заняття Дані як оплачені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ім’я відправника не збігається з жодним учнем, When бот розпізнав суму, Then бот просить обрати учня зі списку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зображення нерозбірливе, When бот не розпізнав суму, Then бот просить ввести суму вручну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Розпізнавання тексту на зображенні; зберігати скриншоти не довше 24 годин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19 – US-017 «Перенесення учнем за посиланням»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F-06 «Перенесення заняття учнем»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Аліна, я хочу дати учню посилання з вільними слотами, щоб він сам переносив заняття, а мені не треба було домовлятись у переписці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3 (Аліна): «Коли учень переносить заняття в останній момент, я хочу швидко знайти, кого поставити на звільнений час…»; Pain P3 Аліни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Should Have. Desired Gain G6 Аліни, але першу версію можна випустити без нього: перенесення зараз домовляються в Telegram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увімкнув самостійне перенесення, When учень відкриває посилання з бота, Then бачить лише вільні слоти репетитора на 2 тижні вперед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учень обрав новий слот, When підтверджує перенесення, Then заняття переноситься, репетитор отримує сповіщення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слот щойно зайняв інший учень, When учень підтверджує його, Then бачить повідомлення, що слот зайнятий, і оновлений список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Учень не бачить імен інших учнів – Anxiety Аліни «не хочу, щоб хтось бачив весь мій розклад»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20 – US-018 «Обмеження на перенесення»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F-06 «Перенесення заняття учнем»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Аліна, я хочу задати, за скільки годин до заняття ще можна перенестись, щоб учні не переносили заняття в останню хвилину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Pain P3 Аліни «перенос за годину до заняття – і в мене дірка в розкладі»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Should Have. Знімає побоювання, що самостійне перенесення збільшить кількість переносів; має сенс лише разом із US-017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встановив обмеження 12 годин, When учень відкриває посилання за 6 годин до заняття, Then бачить повідомлення, що перенести вже не можна, і кнопку «Написати репетитору»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обмеження не встановлене, When учень переносить заняття, Then діє обмеження за замовчуванням – 4 години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змінив обмеження, When учень відкриває посилання, Then діє нове значення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Залежність від US-017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21 – US-019 «Звільнене вікно іншим учням»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F-06 «Перенесення заняття учнем»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Аліна, я хочу, щоб звільнене вікно пропонувалось іншим учням, щоб не втратити дохід за цю годину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3 (Аліна): «…щоб не втратити дохід за цю годину»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Could Have. Бажано, але Opportunity Scoring показав низьку важливість цього результату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учень переніс заняття і звільнив вікно, When репетитор натискає «Запропонувати іншим», Then учні з позначкою «Хоче додаткові заняття» отримують пропозицію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перший учень прийняв пропозицію, When інший учень відкриває її, Then бачить, що вікно вже зайняте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жоден учень не прийняв пропозицію за 12 годин, When минає час, Then пропозиція закривається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Залежність від US-017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22 – US-020 «Перенесення всього дня»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US-020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F-07 «Масове перенесення дня»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Ірина, я хочу перенести всі заняття дня однією дією, коли змінився графік відключень, щоб не переписувати розклад заново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8 (Ірина): «Коли через відключення світла заняття зсуваються, я хочу швидко перебудувати розклад…»; Pain P2 Ірини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Should Have. Extreme Pain Ірини, але відключення сезонні, і в першу версію вистачає перенесення по одному заняттю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у середу 5 занять, When репетитор обирає «Перенести день» і зсув «+2 години», Then усі 5 занять переносяться на 2 години пізніше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після зсуву два заняття накладаються, When репетитор підтверджує перенесення, Then застосунок показує накладки і пропонує змінити час вручну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переніс день, When натискає «Скасувати» протягом хвилини, Then розклад повертається до попереднього стану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Перенесення на інший день – вибором дати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23 – US-021 ««Повідомити всіх»»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US-021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F-07 «Масове перенесення дня»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Ірина, я хочу після перенесення надіслати всім зачепленим учням повідомлення кнопкою «Повідомити всіх», щоб ніхто не прийшов не в той час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8 (Ірина): «…і попередити всіх учнів, щоб ніхто не прийшов не в той час»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Should Have. Має сенс лише разом із US-020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переніс 5 занять, When натискає «Повідомити всіх», Then кожен учень або батьки отримують новий час свого заняття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в одного учня немає контакту, When репетитор надсилає повідомлення, Then застосунок показує, кого не вдалося повідомити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змінив текст повідомлення, When надсилає його, Then усі отримують змінений текст із підставленим часом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Перевіряє гіпотезу HYP-013 з ПР03. Залежність від US-020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24 – US-022 «Робота без інтернету»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US-022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F-07 «Масове перенесення дня»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Ірина, я хочу бачити розклад і відмічати оплати без інтернету, щоб знати, хто прийде, коли немає світла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Anxiety Ірини «Що як телефон сяде, коли нема світла, і я не побачу, хто коли приходить»; Pain P6 Ірини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Should Have. Важливо для вчителів, що працюють офлайн, але потребує синхронізації з вирішенням конфліктів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немає інтернету, When репетитор відкриває журнал, Then бачить розклад і може відмітити оплату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відмітив оплату без інтернету, When з’являється зв’язок, Then оплата синхронізується протягом хвилини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ту саму оплату змінили на двох пристроях, When відбувається синхронізація, Then зберігається остання зміна, а репетитор бачить сповіщення про конфлікт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Нагадування учням без синхронізації не надсилаються – зв’язок з US-012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25 – US-023 «Нагадування у Viber»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US-023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F-08 «Нагадування батькам у Viber»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Ірина, я хочу, щоб нагадування про оплату батькам надходили у Viber, щоб їх отримували ті, хто не користується Telegram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Gain G7 Ірини «нагадування приходять батькам у Viber»; Habit Ірини «батьки звикли писати мені у вайбер»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Should Have. У Concierge MVP батьки у Viber погасили 87% боргів, але Viber-повідомлення для бізнесу платні – потрібна економіка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для учня обрано канал Viber і вказано номер батьків, When настає час нагадування, Then батьки отримують повідомлення від Classno у Viber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номер не зареєстрований у Viber, When надсилається нагадування, Then репетитор бачить «Не вдалося доставити у Viber» і пропозицію надіслати посилання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батьки відповіли на повідомлення, When репетитор відкриває картку учня, Then бачить текст відповіді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Viber Business Messages – оплата за повідомлення; доступно лише на тарифі Pro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26 – US-024 «Канал для кожного учня»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US-024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F-08 «Нагадування батькам у Viber»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Ірина, я хочу обирати канал нагадувань для кожного учня, щоб кожна родина отримувала повідомлення там, де читає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Gain G7 Ірини; Pain P4 Ірини «у вайбері сотні повідомлень від батьків, важливе губиться»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Should Have. Потрібно разом із US-023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картка учня, When репетитор обирає канал «Telegram», «Viber» або «Посилання», Then наступне нагадування надходить обраним каналом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обрано Viber, але номера немає, When репетитор зберігає картку, Then з’являється підказка додати номер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канал змінено між двома нагадуваннями, When надсилається повторне нагадування, Then воно йде новим каналом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появи US-023 доступні канали Telegram і посилання (US-025), Viber вмикається з Release 2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27 – US-025 «Нагадування посиланням»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US-025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F-08 «Нагадування батькам у Viber»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Ірина, я хочу скопіювати нагадування як посилання і надіслати будь-яким месенджером, щоб нагадати навіть тим батькам, яких немає в Telegram і Viber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Gain G7 Ірини; гіпотеза HYP-014 з ПР03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Could Have. Дешевий обхідний шлях до появи Viber-інтеграції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борг учня, When репетитор натискає «Копіювати нагадування», Then у буфер копіюється текст із посиланням на сторінку оплати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батьки відкривають посилання, When сторінка завантажується, Then бачать суму, заняття й реквізити без входу в акаунт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борг уже погашено, When батьки відкривають старе посилання, Then бачать «Усі заняття оплачено»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Посилання діє 14 днів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28 – US-026 «Місячний звіт батькам»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US-026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F-09 «Звіт батькам»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Ірина, я хочу сформувати місячний звіт про відвідуваність і нотатки за шаблоном, щоб надіслати батькам за 2 хвилини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7 (Ірина): «Коли батьки питають, як просувається дитина, я хочу за кілька хвилин надіслати їм зрозумілий звіт…»; Pain P3 Ірини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Could Have. У ПР01 функцію високо оцінив лише вузький сегмент (2.86 з 5)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учень мав 8 занять за місяць, When репетитор обирає «Звіт за місяць», Then формується сторінка з відвідуваністю і нотатками до занять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до занять немає нотаток, When репетитор формує звіт, Then звіт містить лише відвідуваність і поле для коментаря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надсилає звіт, When батьки відкривають посилання, Then бачать звіт без входу в акаунт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Залежність від US-027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29 – US-027 «Нотатка до заняття»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US-027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F-09 «Звіт батькам»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Ірина, я хочу додати коротку нотатку до заняття, щоб звіт батькам складався з того, що я вже записала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7 (Ірина); Supporting job J10 Ірини «зберігати історію занять кожного учня»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Could Have. Корисно для історії занять, але не впливає на облік оплат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проведене заняття, When репетитор додає нотатку «Present Perfect, домашнє – впр. 4», Then нотатка видна в картці учня під датою заняття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нотатка довша за 500 символів, When репетитор зберігає її, Then бачить лічильник і обмеження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заняття видалено, When репетитор відкриває історію, Then нотатка лишається в архіві учня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30 – US-028 «Автоматичний висновок для батьків»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58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US-028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F-09 «Звіт батькам»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Ірина, я хочу, щоб звіт про прогрес дитини генерувався автоматично з нотаток, щоб не писати висновки для 22 родин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Нова функція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Пов’язаний JTBD або Pain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Job 7 (Ірина)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Пріоритет (MoSCoW)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Won’t Have. Висока невизначеність і ризик неточних формулювань для батьків; спершу треба перевірити, чи потрібен звіт узагалі (US-026)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у учня є нотатки за місяць, When репетитор обирає «Згенерувати висновок», Then з’являється чернетка з 3–5 речень, яку можна редагувати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нотаток менше трьох, When репетитор обирає генерацію, Then бачить повідомлення, що даних замало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Acceptance Criteria #3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Given репетитор не схвалив чернетку, When закриває екран, Then нічого не надсилається батькам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Загальний DoD команди (підрозділ 1.3)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Нотатки / Обмеження / Залежності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 цьому релізі</w:t>
            </w:r>
          </w:p>
        </w:tc>
      </w:tr>
    </w:tbl>
    <w:bookmarkEnd w:id="16"/>
    <w:bookmarkStart w:id="17" w:name="розподіл-за-moscow"/>
    <w:p>
      <w:pPr>
        <w:pStyle w:val="Heading2"/>
        <w:spacing w:before="420"/>
      </w:pPr>
      <w:r>
        <w:t xml:space="preserve">1.5. Розподіл за MoSCoW</w:t>
      </w:r>
    </w:p>
    <w:p>
      <w:pPr>
        <w:pStyle w:val="TableCaptionOwn"/>
        <w:keepNext/>
      </w:pPr>
      <w:r>
        <w:t xml:space="preserve">Таблиця 31 – Розподіл Stories за MoSCoW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9"/>
        <w:gridCol w:w="3538"/>
        <w:gridCol w:w="1263"/>
        <w:gridCol w:w="758"/>
        <w:gridCol w:w="1179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Категорія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Stories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Кількість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Частка SP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US-001, US-002, US-003, US-004, US-005, US-007, US-010, US-011, US-012, US-014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33%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Should Have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US-006, US-008, US-013, US-015, US-017, US-018, US-020, US-021, US-022, US-023, US-024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43%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Could Have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US-009, US-016, US-019, US-025, US-026, US-027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23%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Won’t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pPr>
        <w:pStyle w:val="BodyText"/>
        <w:spacing w:before="420"/>
      </w:pPr>
      <w:r>
        <w:t xml:space="preserve">Must Have займає 33% Story Points усього беклогу. Для MVP-релізу правило 60% перевірено окремо: до 10 Must-Stories (43 SP) додано буфер зі Should і Could на 31 SP, тож Must становить 58% релізу. Якщо в останньому спринті не вистачатиме часу, першими випадають Stories буфера, а не Must. За velocity 20 SP на двотижневий спринт MVP-реліз на 74 SP займає чотири спринти.</w:t>
      </w:r>
    </w:p>
    <w:bookmarkEnd w:id="17"/>
    <w:bookmarkEnd w:id="18"/>
    <w:bookmarkStart w:id="22" w:name="пріоритизація-методом-rice"/>
    <w:p>
      <w:pPr>
        <w:pStyle w:val="Heading1"/>
      </w:pPr>
      <w:r>
        <w:t xml:space="preserve">2. Пріоритизація методом RICE</w:t>
      </w:r>
    </w:p>
    <w:bookmarkStart w:id="19" w:name="калібрування-параметрів"/>
    <w:p>
      <w:pPr>
        <w:pStyle w:val="Heading2"/>
      </w:pPr>
      <w:r>
        <w:t xml:space="preserve">2.1. Калібрування параметрів</w:t>
      </w:r>
    </w:p>
    <w:p>
      <w:pPr>
        <w:pStyle w:val="TableCaptionOwn"/>
        <w:keepNext/>
      </w:pPr>
      <w:r>
        <w:t xml:space="preserve">Таблиця 32 – Базові параметри RICE для Classno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2"/>
        <w:gridCol w:w="5227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Значення та обґрунтування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Цільових користувачів на місяць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2 000 активних репетиторів – база на кінець першого року за bottom-up оцінкою SOM з практичної роботи № 1. Нових реєстрацій – близько 500 на місяць, саме вони є Reach для Stories онбордингу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Ключова метрика (Impact target)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W4 Retention – частка репетиторів, які на четвертому тижні відмічають оплати щонайменше 3 дні на тиждень (метрика успіху з One Pager практичної роботи № 2)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Поточне baseline значення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40%: у другому тижні Concierge MVP регулярно звітували 2 з 5 репетиторів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Середній Effort на 1 Story Point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 людино-день сумарно на розробку, дизайн і QA; 20 людино-днів = 1 людино-місяць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Розмір команди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особи: 2 розробники (мобільний і веб-клієнт, бекенд із Telegram-ботом), дизайнер і QA на половину ставки</w:t>
            </w:r>
          </w:p>
        </w:tc>
      </w:tr>
    </w:tbl>
    <w:p>
      <w:pPr>
        <w:pStyle w:val="BodyText"/>
        <w:spacing w:before="420"/>
      </w:pPr>
      <w:r>
        <w:t xml:space="preserve">Reach розраховано як частку 2 000 активних репетиторів, яких зачепить Story за місяць, за даними опитування практичної роботи № 1: 79% ведуть облік у месенджерах, 46% мають 11+ учнів, 61% назвали облік оплат найважливішою функцією. Confidence 100% поставлено лише Stories, для яких є кількісні поведінкові дані з Concierge MVP (US-010, US-012); 80% – Stories, підтвердженим інтерв’ю й опитуванням; 50% – гіпотезам, які ще не перевірялись; 20% – припущенню без жодних даних.</w:t>
      </w:r>
    </w:p>
    <w:bookmarkEnd w:id="19"/>
    <w:bookmarkStart w:id="20" w:name="таблиця-rice"/>
    <w:p>
      <w:pPr>
        <w:pStyle w:val="Heading2"/>
      </w:pPr>
      <w:r>
        <w:t xml:space="preserve">2.2. Таблиця RICE</w:t>
      </w:r>
    </w:p>
    <w:p>
      <w:pPr>
        <w:pStyle w:val="FirstParagraph"/>
      </w:pPr>
      <w:r>
        <w:t xml:space="preserve">RICE Score розраховано за формулою Intercom [2]: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I</m:t>
          </m:r>
          <m:r>
            <m:t>C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e</m:t>
              </m:r>
              <m:r>
                <m:t>a</m:t>
              </m:r>
              <m:r>
                <m:t>c</m:t>
              </m:r>
              <m:r>
                <m:t>h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m</m:t>
              </m:r>
              <m:r>
                <m:t>p</m:t>
              </m:r>
              <m:r>
                <m:t>a</m:t>
              </m:r>
              <m:r>
                <m:t>c</m:t>
              </m:r>
              <m:r>
                <m:t>t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t>o</m:t>
              </m:r>
              <m:r>
                <m:t>n</m:t>
              </m:r>
              <m:r>
                <m:t>f</m:t>
              </m:r>
              <m:r>
                <m:t>i</m:t>
              </m:r>
              <m:r>
                <m:t>d</m:t>
              </m:r>
              <m:r>
                <m:t>e</m:t>
              </m:r>
              <m:r>
                <m:t>n</m:t>
              </m:r>
              <m:r>
                <m:t>c</m:t>
              </m:r>
              <m:r>
                <m:t>e</m:t>
              </m:r>
            </m:num>
            <m:den>
              <m:r>
                <m:t>E</m:t>
              </m:r>
              <m:r>
                <m:t>f</m:t>
              </m:r>
              <m:r>
                <m:t>f</m:t>
              </m:r>
              <m:r>
                <m:t>o</m:t>
              </m:r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TableCaptionOwn"/>
        <w:keepNext/>
      </w:pPr>
      <w:r>
        <w:t xml:space="preserve">Таблиця 33 – RICE для 15 User Stories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6"/>
        <w:gridCol w:w="936"/>
        <w:gridCol w:w="2469"/>
        <w:gridCol w:w="851"/>
        <w:gridCol w:w="766"/>
        <w:gridCol w:w="681"/>
        <w:gridCol w:w="766"/>
        <w:gridCol w:w="851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Ранг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Назва User Story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Reach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Impact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Conf.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Effort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RICE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Оплата одним дотиком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1 800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28 800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US-005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Екран боргів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1 800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19 200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Без нагадувань при застарілих даних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1 400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18 667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 від імені Classno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1 400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10 500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Підсумок тижня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1 600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8 533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Редагування тексту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1 400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7 467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Вечірнє питання бота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1 580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6 320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Додати учня з контактом платника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5 333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US-023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 у Viber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640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2 560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Онбординг у 3 кроки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2 000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Перенесення всього дня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460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1 472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Перенесення учнем за посиланням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1 125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Пересилання сповіщення банку боту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1 200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US-022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Робота без інтернету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460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575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Місячний звіт батькам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</w:tbl>
    <w:bookmarkEnd w:id="20"/>
    <w:bookmarkStart w:id="21" w:name="аналіз-результатів"/>
    <w:p>
      <w:pPr>
        <w:pStyle w:val="Heading2"/>
        <w:spacing w:before="420"/>
      </w:pPr>
      <w:r>
        <w:t xml:space="preserve">2.3. Аналіз результатів</w:t>
      </w:r>
    </w:p>
    <w:p>
      <w:pPr>
        <w:pStyle w:val="TableCaptionOwn"/>
        <w:keepNext/>
      </w:pPr>
      <w:r>
        <w:t xml:space="preserve">Таблиця 34 – Аналіз результатів RICE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1"/>
        <w:gridCol w:w="5878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Питання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Відповідь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Топ-5 Stories за RICE Score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US-004 (28 800), US-005 (19 200), US-012 (18 667), US-010 (10 500) і US-015 (8 533). Усі п’ять стосуються руху грошей: відмітити оплату, побачити борг, нагадати й підбити підсумок. У них найбільший Reach – від 1 400 до 1 800 репетиторів, бо цими функціями користується майже кожен. Найсильніше на рейтинг вплинув Effort: чотири з п’яти мають 3 SP (0.15 людино-місяця), тоді як US-010 з 8 SP опинилась лише четвертою, попри максимальні Impact і Confidence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Несподівані результати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Інтуїтивно першою мала бути US-010 – нагадування, на яких тримається UVP. Проте захисна US-012 «Без нагадувань при застарілих даних» обігнала її майже вдвічі: вона дешева, а її потребу виміряно в Concierge MVP, де 31% нагадувань виявились помилковими. Друга несподіванка – онбординг US-007 лише десятий, нижче за Viber-нагадування US-023: його Reach обмежений новими реєстраціями (500 на місяць), хоча без нього решта функцій до користувача не дійде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Stories з низьким Confidence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US-016 (20%): ніхто не перевіряв, чи пересилатимуть репетитори сповіщення банку; для перевірки достатньо тижневого Concierge-тесту з 5–10 репетиторами. US-014, US-007, US-017, US-022 (50%): вечірнє питання бота перевірить Wizard of Oz MVP, запланований після практичної роботи № 3; онбординг – юзабіліті-тест Figma-прототипу на 5 вчителях 40+; самостійне перенесення – fake door у боті; потребу в офлайн-режимі – питання в наступній хвилі інтерв’ю з вчителями, які працюють офлайн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Обмеження RICE для Classno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 не враховує залежностей: US-001 має 8-й ранг, але без неї не працює жодна інша Story. Вона усереднює сегменти: Viber-нагадування потрібні лише вчителям з батьками-платниками, тож їхній Reach малий, хоча для цього сегмента це умова переходу. Вона не враховує зовнішніх витрат (Viber-повідомлення платні) і шкоди від помилки: помилкове нагадування псує стосунки репетитора з батьками, а в Impact закладається лише позитивний ефект</w:t>
            </w:r>
          </w:p>
        </w:tc>
      </w:tr>
    </w:tbl>
    <w:bookmarkEnd w:id="21"/>
    <w:bookmarkEnd w:id="22"/>
    <w:bookmarkStart w:id="26" w:name="kano-аналіз"/>
    <w:p>
      <w:pPr>
        <w:pStyle w:val="Heading1"/>
        <w:spacing w:before="420"/>
      </w:pPr>
      <w:r>
        <w:t xml:space="preserve">3. Kano-аналіз</w:t>
      </w:r>
    </w:p>
    <w:bookmarkStart w:id="23" w:name="опитувальник"/>
    <w:p>
      <w:pPr>
        <w:pStyle w:val="Heading2"/>
      </w:pPr>
      <w:r>
        <w:t xml:space="preserve">3.1. Опитувальник</w:t>
      </w:r>
    </w:p>
    <w:p>
      <w:pPr>
        <w:pStyle w:val="FirstParagraph"/>
      </w:pPr>
      <w:r>
        <w:t xml:space="preserve">Для Kano-аналізу [3] обрано 10 функцій беклогу з різних категорій MoSCoW. Опитування пройшли 12 репетиторів: п’ятеро учасників Concierge MVP і семеро респондентів опитування практичної роботи № 1, які залишили контакт для наступних досліджень. За сегментами – 5 студентів-репетиторів і молодих викладачів, 5 вчителів, чиї учні – діти, і 2 репетитори з інших сегментів. Форма в Google Forms містила по два запитання на функцію з однаковими варіантами відповіді: 1 – дуже задоволений, 2 – так і має бути, 3 – байдуже, 4 – можу прийняти, 5 – дуже незадоволений.</w:t>
      </w:r>
    </w:p>
    <w:p>
      <w:pPr>
        <w:pStyle w:val="TableCaptionOwn"/>
        <w:keepNext/>
      </w:pPr>
      <w:r>
        <w:t xml:space="preserve">Таблиця 35 – Запитання Kano-опитування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1980"/>
        <w:gridCol w:w="2772"/>
        <w:gridCol w:w="277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Функція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Functional запитання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Dysfunctional запитання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Відмітка оплати біля заняття з автоматичним боргом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ви почуватиметесь, якщо в Classno буде: відмітка оплати біля заняття з автоматичним боргом?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ви почуватиметесь, якщо в Classno не буде: відмітка оплати біля заняття з автоматичним боргом?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Екран боргів на головній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ви почуватиметесь, якщо в Classno буде: екран боргів на головній?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ви почуватиметесь, якщо в Classno не буде: екран боргів на головній?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 учням про оплату від імені Classno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ви почуватиметесь, якщо в Classno буде: нагадування учням про оплату від імені Classno?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ви почуватиметесь, якщо в Classno не буде: нагадування учням про оплату від імені Classno?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Вечірнє питання бота «Хто сьогодні заплатив?»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ви почуватиметесь, якщо в Classno буде: вечірнє питання бота «Хто сьогодні заплатив?»?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ви почуватиметесь, якщо в Classno не буде: вечірнє питання бота «Хто сьогодні заплатив?»?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Підсумок тижня щонеділі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ви почуватиметесь, якщо в Classno буде: підсумок тижня щонеділі?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ви почуватиметесь, якщо в Classno не буде: підсумок тижня щонеділі?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Онбординг у 3 кроки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ви почуватиметесь, якщо в Classno буде: онбординг у 3 кроки?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ви почуватиметесь, якщо в Classno не буде: онбординг у 3 кроки?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Перенесення заняття учнем за посиланням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ви почуватиметесь, якщо в Classno буде: перенесення заняття учнем за посиланням?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ви почуватиметесь, якщо в Classno не буде: перенесення заняття учнем за посиланням?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 батькам у Viber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ви почуватиметесь, якщо в Classno буде: нагадування батькам у Viber?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ви почуватиметесь, якщо в Classno не буде: нагадування батькам у Viber?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Місячний звіт батькам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ви почуватиметесь, якщо в Classno буде: місячний звіт батькам?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Як ви почуватиметесь, якщо в Classno не буде: місячний звіт батькам?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Робота без інтернету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Як ви почуватиметесь, якщо в Classno буде: робота без інтернету?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Як ви почуватиметесь, якщо в Classno не буде: робота без інтернету?</w:t>
            </w:r>
          </w:p>
        </w:tc>
      </w:tr>
    </w:tbl>
    <w:bookmarkEnd w:id="23"/>
    <w:bookmarkStart w:id="24" w:name="результати-та-класифікація"/>
    <w:p>
      <w:pPr>
        <w:pStyle w:val="Heading2"/>
        <w:spacing w:before="420"/>
      </w:pPr>
      <w:r>
        <w:t xml:space="preserve">3.2. Результати та класифікація</w:t>
      </w:r>
    </w:p>
    <w:p>
      <w:pPr>
        <w:pStyle w:val="FirstParagraph"/>
      </w:pPr>
      <w:r>
        <w:t xml:space="preserve">Кожну пару відповідей класифіковано за таблицею AMOIRQ. Фінальна категорія – найчастіша серед відповідей без Q; за рівної кількості діє порядок M &gt; O &gt; A &gt; I. Повна таблиця відповідей наведена в додатку Б.</w:t>
      </w:r>
    </w:p>
    <w:p>
      <w:pPr>
        <w:pStyle w:val="TableCaptionOwn"/>
        <w:keepNext/>
      </w:pPr>
      <w:r>
        <w:t xml:space="preserve">Таблиця 36 – Результати Kano-аналізу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2840"/>
        <w:gridCol w:w="516"/>
        <w:gridCol w:w="516"/>
        <w:gridCol w:w="516"/>
        <w:gridCol w:w="516"/>
        <w:gridCol w:w="516"/>
        <w:gridCol w:w="516"/>
        <w:gridCol w:w="1463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Функція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Q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Категорія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Відмітка оплати біля заняття з автоматичним боргом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Must-be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Екран боргів на головній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Performance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 учням про оплату від імені Classno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Performance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Вечірнє питання бота «Хто сьогодні заплатив?»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Delighter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Підсумок тижня щонеділі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Performance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Онбординг у 3 кроки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Must-be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Перенесення заняття учнем за посиланням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Delighter *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 батькам у Viber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Indifferent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Місячний звіт батькам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Indifferent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K10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Робота без інтернету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Must-be</w:t>
            </w:r>
          </w:p>
        </w:tc>
      </w:tr>
    </w:tbl>
    <w:p>
      <w:pPr>
        <w:pStyle w:val="BodyText"/>
        <w:spacing w:before="420"/>
      </w:pPr>
      <w:r>
        <w:t xml:space="preserve">Зірочкою позначено функцію, категорію якої визначено правилом рівної кількості: K7 отримала по 5 відповідей A та I. Для трьох функцій загальна категорія приховує розходження між сегментами, тому класифікацію повторено окремо для студентів і вчителів.</w:t>
      </w:r>
    </w:p>
    <w:p>
      <w:pPr>
        <w:pStyle w:val="TableCaptionOwn"/>
        <w:keepNext/>
      </w:pPr>
      <w:r>
        <w:t xml:space="preserve">Таблиця 37 – Категорії Kano за сегментами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5"/>
        <w:gridCol w:w="3707"/>
        <w:gridCol w:w="1853"/>
        <w:gridCol w:w="1853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Функція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Студенти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Вчителі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Відмітка оплати біля заняття з автоматичним боргом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Must-be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Must-be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Екран боргів на головній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Performance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 учням про оплату від імені Classno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Performance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Вечірнє питання бота «Хто сьогодні заплатив?»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Delighter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Delighter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Підсумок тижня щонеділі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Performance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Онбординг у 3 кроки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Indifferent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Must-be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Перенесення заняття учнем за посиланням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Delighter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Indifferent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 батькам у Viber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Indifferent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Must-be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K9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Місячний звіт батькам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Indifferent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Delighter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K10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Робота без інтернету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Indifferent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Must-be</w:t>
            </w:r>
          </w:p>
        </w:tc>
      </w:tr>
    </w:tbl>
    <w:bookmarkEnd w:id="24"/>
    <w:bookmarkStart w:id="25" w:name="висновки-kano"/>
    <w:p>
      <w:pPr>
        <w:pStyle w:val="Heading2"/>
        <w:spacing w:before="420"/>
      </w:pPr>
      <w:r>
        <w:t xml:space="preserve">3.3. Висновки Kano</w:t>
      </w:r>
    </w:p>
    <w:p>
      <w:pPr>
        <w:pStyle w:val="TableCaptionOwn"/>
        <w:keepNext/>
      </w:pPr>
      <w:r>
        <w:t xml:space="preserve">Таблиця 38 – Висновки Kano-аналізу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Must-be функції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K1 – відмітка оплати з автоматичним боргом (9 з 12): її відсутність не прийме жоден сегмент. K6 – онбординг у 3 кроки і K10 – робота без інтернету: обидві Must-be для вчителів і Indifferent для студентів, які ставлять застосунки без допомоги і працюють онлайн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Performance функції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K2 – екран боргів (7 з 12), K3 – нагадування від імені Classno (7 O і 4 A), K5 – підсумок тижня (6 з 12). Що краще вони працюють, то вища задоволеність, і саме в них Classno може обігнати нотатки й Excel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Delighter функції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K4 – вечірнє питання бота «Хто сьогодні заплатив?» (7 з 12): про таку функцію ніхто не просив, але вона знімає рутину звітування, яка зламала Concierge MVP. K7 – перенесення учнем за посиланням: Delighter для студентів, а двоє репетиторів відповіли Reverse – бояться, що учні почнуть переносити частіше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Indifferent функції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K9 – місячний звіт батькам (8 з 12, одна відповідь Q відкинута): не витрачати ресурси в MVP. K8 – Viber-нагадування: Indifferent загалом (6 з 12), але всі 4 відповіді Must-be дали вчителі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Порівняння з RICE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Чотири лідери RICE (US-004, US-005, US-010, US-015) – це Must-be і Performance за Kano, тобто методи збігаються щодо ядра. Розбіжності: онбординг і офлайн-режим – Must-be, але в RICE на 10-му і 14-му місцях, бо мають малий Reach; вечірнє питання бота – Delighter із середнім RICE через Confidence 50%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Стратегічний висновок для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складається з Must-be K1 і K6, Performance K2, K3, K5 і одного Delighter K4, який водночас виправляє головну проблему Concierge MVP. K8 і K10 – Must-be лише для вчителів: доки основна персона – Аліна, вони можуть зачекати до Release 2, але перед виходом на сегмент Ірини їх треба зробити першими</w:t>
            </w:r>
          </w:p>
        </w:tc>
      </w:tr>
    </w:tbl>
    <w:bookmarkEnd w:id="25"/>
    <w:bookmarkEnd w:id="26"/>
    <w:bookmarkStart w:id="33" w:name="opportunity-scoring"/>
    <w:p>
      <w:pPr>
        <w:pStyle w:val="Heading1"/>
        <w:spacing w:before="420"/>
      </w:pPr>
      <w:r>
        <w:t xml:space="preserve">4. Opportunity Scoring</w:t>
      </w:r>
    </w:p>
    <w:bookmarkStart w:id="27" w:name="outcomes"/>
    <w:p>
      <w:pPr>
        <w:pStyle w:val="Heading2"/>
      </w:pPr>
      <w:r>
        <w:t xml:space="preserve">4.1. Outcomes</w:t>
      </w:r>
    </w:p>
    <w:p>
      <w:pPr>
        <w:pStyle w:val="FirstParagraph"/>
      </w:pPr>
      <w:r>
        <w:t xml:space="preserve">Десять бажаних результатів сформульовано за принципом Ульвіка [4] у форматі «дієслово + об’єкт + контекст» з Job Statements практичної роботи № 2. Жоден Outcome не називає функцію: «знати, хто винен, не гортаючи виписку» замість «екран боргів». Ті самі 12 респондентів оцінили кожен результат за важливістю (Importance) і тим, наскільки добре його досягають їхні поточні рішення (Satisfaction), за шкалою від 1 до 10.</w:t>
      </w:r>
    </w:p>
    <w:bookmarkEnd w:id="27"/>
    <w:bookmarkStart w:id="31" w:name="оцінки-та-розрахунок"/>
    <w:p>
      <w:pPr>
        <w:pStyle w:val="Heading2"/>
      </w:pPr>
      <w:r>
        <w:t xml:space="preserve">4.2. Оцінки та розрахунок</w:t>
      </w:r>
    </w:p>
    <w:p>
      <w:pPr>
        <w:pStyle w:val="FirstParagraph"/>
      </w:pPr>
      <w:r>
        <w:t xml:space="preserve">Opportunity Score розраховано за формулою: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t>p</m:t>
          </m:r>
          <m:r>
            <m:t>p</m:t>
          </m:r>
          <m:r>
            <m:t>o</m:t>
          </m:r>
          <m:r>
            <m:t>r</m:t>
          </m:r>
          <m:r>
            <m:t>t</m:t>
          </m:r>
          <m:r>
            <m:t>u</m:t>
          </m:r>
          <m:r>
            <m:t>n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=</m:t>
          </m:r>
          <m:r>
            <m:t>I</m:t>
          </m:r>
          <m:r>
            <m:t>m</m:t>
          </m:r>
          <m:r>
            <m:t>p</m:t>
          </m:r>
          <m:r>
            <m:t>o</m:t>
          </m:r>
          <m:r>
            <m:t>r</m:t>
          </m:r>
          <m:r>
            <m:t>t</m:t>
          </m:r>
          <m:r>
            <m:t>a</m:t>
          </m:r>
          <m:r>
            <m:t>n</m:t>
          </m:r>
          <m:r>
            <m:t>c</m:t>
          </m:r>
          <m:r>
            <m:t>e</m:t>
          </m:r>
          <m:r>
            <m:rPr>
              <m:sty m:val="p"/>
            </m:rPr>
            <m:t>+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I</m:t>
          </m:r>
          <m:r>
            <m:t>m</m:t>
          </m:r>
          <m:r>
            <m:t>p</m:t>
          </m:r>
          <m:r>
            <m:t>o</m:t>
          </m:r>
          <m:r>
            <m:t>r</m:t>
          </m:r>
          <m:r>
            <m:t>t</m:t>
          </m:r>
          <m:r>
            <m:t>a</m:t>
          </m:r>
          <m:r>
            <m:t>n</m:t>
          </m:r>
          <m:r>
            <m:t>c</m:t>
          </m:r>
          <m:r>
            <m:t>e</m:t>
          </m:r>
          <m:r>
            <m:rPr>
              <m:sty m:val="p"/>
            </m:rPr>
            <m:t>−</m:t>
          </m:r>
          <m:r>
            <m:t>S</m:t>
          </m:r>
          <m:r>
            <m:t>a</m:t>
          </m:r>
          <m:r>
            <m:t>t</m:t>
          </m:r>
          <m:r>
            <m:t>i</m:t>
          </m:r>
          <m:r>
            <m:t>s</m:t>
          </m:r>
          <m:r>
            <m:t>f</m:t>
          </m:r>
          <m:r>
            <m:t>a</m:t>
          </m:r>
          <m:r>
            <m:t>c</m:t>
          </m:r>
          <m:r>
            <m:t>t</m:t>
          </m:r>
          <m:r>
            <m:t>i</m:t>
          </m:r>
          <m:r>
            <m:t>o</m:t>
          </m:r>
          <m:r>
            <m:t>n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Зони визначено так: Low Importance – Importance нижче 6; Underserved – Opportunity понад 12; Overserved – Satisfaction не нижча за Importance; Contested – решта.</w:t>
      </w:r>
    </w:p>
    <w:p>
      <w:pPr>
        <w:pStyle w:val="TableCaptionOwn"/>
        <w:keepNext/>
      </w:pPr>
      <w:r>
        <w:t xml:space="preserve">Таблиця 39 – Opportunity Scoring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2613"/>
        <w:gridCol w:w="871"/>
        <w:gridCol w:w="792"/>
        <w:gridCol w:w="633"/>
        <w:gridCol w:w="1346"/>
        <w:gridCol w:w="1267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Outcome (бажаний результат)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Import.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Satisf.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Opp.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Зона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Пріоритет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Знати, хто й за які заняття винен, не гортаючи банківську виписку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15.4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Underserved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Отримати борг, не пишучи учню чи батькам про гроші самому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15.2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Underserved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Звести оплати готівкою і на картку за тиждень без калькулятора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12.8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Underserved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High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 забути, з ким і коли заняття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Overserved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Low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Перебудувати розклад після зміни графіка відключень за кілька хвилин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Contested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Med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Заповнити вікно, що звільнилось після перенесення в останній момент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Low Importance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Low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Отримувати оплату від батьків вчасно, не змінюючи їхній месенджер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8.9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Contested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Med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Показати батькам прогрес дитини без окремого повідомлення кожній родині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Low Importance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Low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Почати вести облік за один вечір без сторонньої допомоги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6.6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Contested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Бачити заробіток за місяць без ручних підрахунків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pPr>
        <w:pStyle w:val="FigureImage"/>
        <w:spacing w:before="420"/>
        <w:jc w:val="left"/>
      </w:pPr>
      <w:r>
        <w:drawing>
          <wp:inline>
            <wp:extent cx="5399999" cy="4319999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assets/opportunity_matrix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43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Матриця Importance × Satisfaction</w:t>
      </w:r>
    </w:p>
    <w:bookmarkEnd w:id="31"/>
    <w:bookmarkStart w:id="32" w:name="висновки-opportunity-scoring"/>
    <w:p>
      <w:pPr>
        <w:pStyle w:val="Heading2"/>
      </w:pPr>
      <w:r>
        <w:t xml:space="preserve">4.3. Висновки Opportunity Scoring</w:t>
      </w:r>
    </w:p>
    <w:p>
      <w:pPr>
        <w:pStyle w:val="TableCaptionOwn"/>
        <w:keepNext/>
      </w:pPr>
      <w:r>
        <w:t xml:space="preserve">Таблиця 40 – Висновки Opportunity Scoring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570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Underserved зони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O1 «Знати, хто й за які заняття винен» (15.4), O2 «Отримати борг, не пишучи про гроші самому» (15.2), O3 «Звести оплати за тиждень» (12.8). Усі три пов’язують заняття з оплатою, а цього не вміє жоден інструмент, яким зараз користуються репетитори: месенджер, календар, нотатки і банківська виписка зберігають ці дані окремо. O2 до того ж емоційний результат – нагадати можна вже зараз, але це соромно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Overserved зони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O4 «Не забути, з ким і коли заняття» (Satisfaction 8.2) – з цим справляються календар і месенджер, тож нагадування про заняття не варто подавати як перевагу продукту. O10 «Бачити заробіток за місяць» (Satisfaction 7.2) – банківський застосунок показує надходження, тому місячна статистика доходу лишається другорядною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Порівняння з RICE та Kano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Три методи збігаються щодо ядра: Stories для O1–O3 мають найвищий RICE і категорії Must-be або Performance. Розбіжність є щодо самостійного перенесення учнем (US-017): Kano класифікує його як Delighter, але відповідний результат O6 має найнижчу важливість серед вчителів (4.6) і загалом – Low Importance (5.3). Viber (O7) – Contested із загальною важливістю 6.8, але серед вчителів вона 7.8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Головний інсайт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Заповнення вікна після перенесення (O6) виявилось маловажливим, хоча в практичній роботі № 2 рішення 3A для нього мало 12 балів і планувалось другою функцією MVP. Репетитори страждають від перенесень, але втрачена година для них менш важлива, ніж гроші, які вже заробили і не отримали. Тому Stories перенесення переходять у Backlog</w:t>
            </w:r>
          </w:p>
        </w:tc>
      </w:tr>
    </w:tbl>
    <w:bookmarkEnd w:id="32"/>
    <w:bookmarkEnd w:id="33"/>
    <w:bookmarkStart w:id="37" w:name="фінальний-пріоритизований-беклог"/>
    <w:p>
      <w:pPr>
        <w:pStyle w:val="Heading1"/>
        <w:spacing w:before="420"/>
      </w:pPr>
      <w:r>
        <w:t xml:space="preserve">5. Фінальний пріоритизований беклог</w:t>
      </w:r>
    </w:p>
    <w:p>
      <w:pPr>
        <w:pStyle w:val="FirstParagraph"/>
      </w:pPr>
      <w:r>
        <w:t xml:space="preserve">Фінальний беклог синтезує три методи. Ранжування починається з RICE, а Kano й Opportunity Scoring коригують рішення там, де RICE не враховує сегментів і важливості результату. Stories відсортовано за рішенням, а всередині – за RICE. Категорії Kano позначено літерами: M – Must-be, O – Performance, A – Delighter, I – Indifferent; прочерк – функцію не включали до Kano-опитування.</w:t>
      </w:r>
    </w:p>
    <w:p>
      <w:pPr>
        <w:pStyle w:val="TableCaptionOwn"/>
        <w:keepNext/>
      </w:pPr>
      <w:r>
        <w:t xml:space="preserve">Таблиця 41 – Фінальний беклог топ-15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871"/>
        <w:gridCol w:w="1425"/>
        <w:gridCol w:w="792"/>
        <w:gridCol w:w="712"/>
        <w:gridCol w:w="792"/>
        <w:gridCol w:w="950"/>
        <w:gridCol w:w="1742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Ранг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ID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Назва Story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RICE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Kano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Opp.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Рішення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Обґрунтування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Оплата одним дотиком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28 800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15.4 (O1)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Must-be за Kano і найвищий RICE: без відмітки оплати продукт не працює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US-005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Екран боргів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19 200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15.4 (O1)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Закриває результат O1 з найвищим Opportunity і є половиною UVP Аліни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Без нагадувань при застарілих даних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18 667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15.2 (O2)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Дешевий захист, без якого нагадування дають помилки, як у Concierge MVP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 від імені Classno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10 500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15.2 (O2)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Ядро ціннісної пропозиції, підтверджене поведінковими даними Concierge MVP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Підсумок тижня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8 533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12.8 (O3)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Performance-функція для сегмента Ірини з малими зусиллями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Редагування тексту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7 467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15.2 (O2)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Знімає головний страх перед нагадуваннями і коштує 3 SP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Вечірнє питання бота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6 320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15.4 (O1)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Delighter за Kano і пряма відповідь на спростовану HYP-004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Додати учня з контактом платника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5 333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8.1 (O9)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Базова передумова для всіх інших Stories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Онбординг у 3 кроки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2 000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8.1 (O9)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Must-be для вчителів: без простого старту вони не дійдуть до цінності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US-023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Нагадування у Viber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2 560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8.9 (O7)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Release 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Must-be для вчителів з батьками-платниками, але Indifferent для решти і з платними повідомленнями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Перенесення всього дня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1 472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10.6 (O5)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Release 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Contested-результат O5, сезонна потреба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US-022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Робота без інтернету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575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10.6 (O5)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Release 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Must-be завдяки вчителям, але для студентів Indifferent, а в MVP вистачає кешу з US-003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Перенесення учнем за посиланням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1 125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 (O6)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Backlog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Delighter лише для студентів, низький RICE і Low Importance результату O6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US-016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Пересилання сповіщення банку боту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15.4 (O1)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Backlog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Опортуніті велике, але Confidence 20% – спершу перевірити, чи пересилатимуть сповіщення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Місячний звіт батькам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(O8)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Відкласти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Indifferent за Kano і низька важливість результату O8</w:t>
            </w:r>
          </w:p>
        </w:tc>
      </w:tr>
    </w:tbl>
    <w:p>
      <w:pPr>
        <w:pStyle w:val="BodyText"/>
        <w:spacing w:before="420"/>
      </w:pPr>
      <w:r>
        <w:t xml:space="preserve">Із 15 Stories у MVP потрапили 9, у Release 2 – 3, у Backlog – 2, ще одну відкладено. Story Map на рисунку 2 показує всі 28 Stories за кроками шляху репетитора [5]. Реліз-розріз MVP проходить під 18 Stories: дев’ять із топ-15, їхні передумови US-002 і US-003 та буфер Should і Could, позначений пунктиром.</w:t>
      </w:r>
    </w:p>
    <w:p>
      <w:pPr>
        <w:pStyle w:val="FigureImage"/>
        <w:jc w:val="left"/>
      </w:pPr>
      <w:r>
        <w:drawing>
          <wp:inline>
            <wp:extent cx="5930900" cy="6787025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assets/story_map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6787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 – User Story Map Classno з реліз-розрізом MVP</w:t>
      </w:r>
    </w:p>
    <w:p>
      <w:pPr>
        <w:pStyle w:val="BodyText"/>
      </w:pPr>
      <w:r>
        <w:t xml:space="preserve">Беклог перенесено в Linear: Epic – Project, Feature – батьківська issue, Story – sub-issue з оцінкою за Фібоначчі, пріоритетом за MoSCoW (Must – Urgent, Should – High, Could – Medium, Won’t – Low) і міткою релізу. Acceptance Criteria і RICE записано в описі кожної issue, Definition of Done – в описі кожного проєкту. Скриншот беклогу наведено в додатку А.</w:t>
      </w:r>
    </w:p>
    <w:bookmarkEnd w:id="37"/>
    <w:bookmarkStart w:id="38" w:name="висновки"/>
    <w:p>
      <w:pPr>
        <w:pStyle w:val="Heading1"/>
      </w:pPr>
      <w:r>
        <w:t xml:space="preserve">Висновки</w:t>
      </w:r>
    </w:p>
    <w:p>
      <w:pPr>
        <w:pStyle w:val="FirstParagraph"/>
      </w:pPr>
      <w:r>
        <w:t xml:space="preserve">Пріоритизація трьома методами переважно підтвердила ядро продукту, але змінила склад MVP порівняно з практичною роботою № 2.</w:t>
      </w:r>
    </w:p>
    <w:p>
      <w:pPr>
        <w:pStyle w:val="Compact"/>
        <w:numPr>
          <w:ilvl w:val="0"/>
          <w:numId w:val="1002"/>
        </w:numPr>
      </w:pPr>
      <w:r>
        <w:t xml:space="preserve">Ядро – рух грошей від заняття до оплати. Три Underserved-результати O1–O3, п’ять лідерів RICE і всі Must-be та Performance-функції Kano стосуються відмітки оплати, боргів, нагадувань і підсумку тижня. MVP-реліз на 74 SP і чотири спринти складається саме з них.</w:t>
      </w:r>
    </w:p>
    <w:p>
      <w:pPr>
        <w:pStyle w:val="Compact"/>
        <w:numPr>
          <w:ilvl w:val="0"/>
          <w:numId w:val="1002"/>
        </w:numPr>
      </w:pPr>
      <w:r>
        <w:t xml:space="preserve">Самостійне перенесення занять учнем вийшло з MVP. Kano назвав його Delighter для студентів, але Opportunity Scoring показав низьку важливість заповнення звільненого вікна, а RICE поставив його на 12-те місце. Це рішення з практичної роботи № 2 переглянуто на основі даних.</w:t>
      </w:r>
    </w:p>
    <w:p>
      <w:pPr>
        <w:pStyle w:val="Compact"/>
        <w:numPr>
          <w:ilvl w:val="0"/>
          <w:numId w:val="1002"/>
        </w:numPr>
      </w:pPr>
      <w:r>
        <w:t xml:space="preserve">Уроки Concierge MVP перетворились на дешеві Stories з високим RICE: захист від нагадувань при застарілих даних (US-012) і вечірнє питання бота (US-014). Перша обігнала навіть самі нагадування, бо коштує 3 SP і спирається на виміряну проблему.</w:t>
      </w:r>
    </w:p>
    <w:p>
      <w:pPr>
        <w:pStyle w:val="Compact"/>
        <w:numPr>
          <w:ilvl w:val="0"/>
          <w:numId w:val="1002"/>
        </w:numPr>
      </w:pPr>
      <w:r>
        <w:t xml:space="preserve">Усереднені оцінки приховують сегмент вчителів. Viber-нагадування й офлайн-режим – Indifferent для студентів і Must-be для вчителів, у RICE вони внизу через малий Reach. Тому вони йдуть у Release 2, але цей реліз має передувати виходу на сегмент Ірини, а не відкладатися на невизначений строк.</w:t>
      </w:r>
    </w:p>
    <w:bookmarkEnd w:id="38"/>
    <w:bookmarkStart w:id="39" w:name="список-джерел"/>
    <w:p>
      <w:pPr>
        <w:pStyle w:val="Heading1"/>
      </w:pPr>
      <w:r>
        <w:t xml:space="preserve">Список джерел</w:t>
      </w:r>
    </w:p>
    <w:p>
      <w:pPr>
        <w:pStyle w:val="Compact"/>
        <w:numPr>
          <w:ilvl w:val="0"/>
          <w:numId w:val="1003"/>
        </w:numPr>
      </w:pPr>
      <w:r>
        <w:t xml:space="preserve">Cohn M. User Stories Applied: For Agile Software Development. Boston : Addison-Wesley, 2004. 268 p.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McBride S. RICE: Simple prioritization for product managers. Intercom Blog. URL: https://www.intercom.com/blog/rice-simple-prioritization-for-product-managers/ (дата звернення: 18.10.2026).</w:t>
      </w:r>
    </w:p>
    <w:p>
      <w:pPr>
        <w:pStyle w:val="Compact"/>
        <w:numPr>
          <w:ilvl w:val="0"/>
          <w:numId w:val="1003"/>
        </w:numPr>
      </w:pPr>
      <w:r>
        <w:t xml:space="preserve">Kano N., Seraku N., Takahashi F., Tsuji S. Attractive Quality and Must-Be Quality. Journal of the Japanese Society for Quality Control. 1984. Vol. 14, No. 2. P. 39–48.</w:t>
      </w:r>
    </w:p>
    <w:p>
      <w:pPr>
        <w:pStyle w:val="Compact"/>
        <w:numPr>
          <w:ilvl w:val="0"/>
          <w:numId w:val="1003"/>
        </w:numPr>
      </w:pPr>
      <w:r>
        <w:t xml:space="preserve">Ulwick A. W. What Customers Want: Using Outcome-Driven Innovation to Create Breakthrough Products and Services. New York : McGraw-Hill, 2005. 256 p.</w:t>
      </w:r>
    </w:p>
    <w:p>
      <w:pPr>
        <w:pStyle w:val="Compact"/>
        <w:numPr>
          <w:ilvl w:val="0"/>
          <w:numId w:val="1003"/>
        </w:numPr>
      </w:pPr>
      <w:r>
        <w:t xml:space="preserve">Patton J. User Story Mapping: Discover the Whole Story, Build the Right Product. Sebastopol : O’Reilly Media, 2014. 324 p.</w:t>
      </w:r>
    </w:p>
    <w:bookmarkEnd w:id="39"/>
    <w:bookmarkStart w:id="46" w:name="додаток-а.-беклог-у-linear"/>
    <w:p>
      <w:pPr>
        <w:pStyle w:val="Heading1"/>
      </w:pPr>
      <w:r>
        <w:t xml:space="preserve">Додаток А. Беклог у Linear</w:t>
      </w:r>
    </w:p>
    <w:p>
      <w:pPr>
        <w:pStyle w:val="FirstParagraph"/>
      </w:pPr>
      <w:r>
        <w:t xml:space="preserve">Беклог у Linear згруповано за проєктами-Epic. Під кожною Feature видно її Stories з пріоритетом, міткою релізу та оцінкою в Story Points.</w:t>
      </w:r>
    </w:p>
    <w:p>
      <w:pPr>
        <w:pStyle w:val="FigureImage"/>
        <w:jc w:val="left"/>
      </w:pPr>
      <w:r>
        <w:drawing>
          <wp:inline>
            <wp:extent cx="5930900" cy="358522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assets/linear_backlog_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8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А.1 – Беклог у Linear: Epic E-01 і початок E-02</w:t>
      </w:r>
    </w:p>
    <w:p>
      <w:pPr>
        <w:pStyle w:val="FigureImage"/>
        <w:jc w:val="left"/>
      </w:pPr>
      <w:r>
        <w:drawing>
          <wp:inline>
            <wp:extent cx="5930900" cy="3585229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assets/linear_backlog_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8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А.2 – Беклог у Linear: кінець E-02, Epic E-03 і E-04</w:t>
      </w:r>
    </w:p>
    <w:bookmarkEnd w:id="46"/>
    <w:bookmarkStart w:id="47" w:name="додаток-б.-відповіді-kano-опитування"/>
    <w:p>
      <w:pPr>
        <w:pStyle w:val="Heading1"/>
      </w:pPr>
      <w:r>
        <w:t xml:space="preserve">Додаток Б. Відповіді Kano-опитування</w:t>
      </w:r>
    </w:p>
    <w:p>
      <w:pPr>
        <w:pStyle w:val="FirstParagraph"/>
      </w:pPr>
      <w:r>
        <w:t xml:space="preserve">Кожна клітинка містить відповідь на functional і dysfunctional запитання через скісну риску: 1 – дуже задоволений, 2 – так і має бути, 3 – байдуже, 4 – можу прийняти, 5 – дуже незадоволений.</w:t>
      </w:r>
    </w:p>
    <w:p>
      <w:pPr>
        <w:pStyle w:val="BodyText"/>
        <w:keepNext/>
      </w:pPr>
      <w:r>
        <w:t xml:space="preserve">Таблиця Б.1 – Відповіді респондентів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0"/>
        <w:gridCol w:w="10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Сегмент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K1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K2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K3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K4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K5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K6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K7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K8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K9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K10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студенти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4/2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студенти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2/2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4/3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студенти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студенти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2/4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студенти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2/2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вчителі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4/2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вчителі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4/5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вчителі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4/1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2/5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вчителі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вчителі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2/2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4/4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4/2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4/5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Р11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інші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3/2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1/2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2/2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2/3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2/2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Р12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інші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</w:t>
            </w:r>
          </w:p>
        </w:tc>
      </w:tr>
    </w:tbl>
    <w:bookmarkEnd w:id="47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suff w:val="space"/>
      <w:lvlText w:val=" "/>
      <w:lvlJc w:val="left"/>
      <w:pPr>
        <w:ind w:left="0" w:firstLine="709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sz w:val="20"/>
      <w:szCs w:val="20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styleId="TOC1" w:type="paragraph">
    <w:name w:val="toc 1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0"/>
      <w:jc w:val="left"/>
    </w:pPr>
  </w:style>
  <w:style w:styleId="TOC2" w:type="paragraph">
    <w:name w:val="toc 2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284"/>
      <w:jc w:val="left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28" Target="media/rId28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2026-10-18T15:30:22Z</dcterms:created>
  <dcterms:modified xsi:type="dcterms:W3CDTF">2026-10-18T15:30:22Z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