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815A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2D144490">
            <wp:extent cx="5734050" cy="9144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1019" w:right="798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0F01611B" w:rsidR="009723BA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8B1CD1">
        <w:rPr>
          <w:color w:val="000000"/>
          <w:sz w:val="28"/>
          <w:szCs w:val="28"/>
          <w:lang w:val="uk-UA"/>
        </w:rPr>
        <w:t>Компоненти програмної інженерії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5BBE4DB9" w:rsidR="00ED60F7" w:rsidRPr="00A41E69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en-US"/>
        </w:rPr>
      </w:pPr>
      <w:r w:rsidRPr="009723BA">
        <w:rPr>
          <w:color w:val="000000"/>
          <w:sz w:val="28"/>
          <w:szCs w:val="28"/>
          <w:lang w:val="uk-UA"/>
        </w:rPr>
        <w:t>Лабораторн</w:t>
      </w:r>
      <w:r w:rsidR="00051BE1">
        <w:rPr>
          <w:color w:val="000000"/>
          <w:sz w:val="28"/>
          <w:szCs w:val="28"/>
          <w:lang w:val="uk-UA"/>
        </w:rPr>
        <w:t>а</w:t>
      </w:r>
      <w:r w:rsidRPr="009723BA">
        <w:rPr>
          <w:color w:val="000000"/>
          <w:sz w:val="28"/>
          <w:szCs w:val="28"/>
          <w:lang w:val="uk-UA"/>
        </w:rPr>
        <w:t xml:space="preserve"> робот</w:t>
      </w:r>
      <w:r w:rsidR="00051BE1">
        <w:rPr>
          <w:color w:val="000000"/>
          <w:sz w:val="28"/>
          <w:szCs w:val="28"/>
          <w:lang w:val="uk-UA"/>
        </w:rPr>
        <w:t xml:space="preserve">а </w:t>
      </w:r>
      <w:r w:rsidRPr="009723BA">
        <w:rPr>
          <w:color w:val="000000"/>
          <w:sz w:val="28"/>
          <w:szCs w:val="28"/>
          <w:lang w:val="uk-UA"/>
        </w:rPr>
        <w:t>№</w:t>
      </w:r>
      <w:r w:rsidR="003C3103">
        <w:rPr>
          <w:color w:val="000000"/>
          <w:sz w:val="28"/>
          <w:szCs w:val="28"/>
          <w:lang w:val="en-US"/>
        </w:rPr>
        <w:t>5</w:t>
      </w:r>
    </w:p>
    <w:p w14:paraId="134ABAD9" w14:textId="666D4F76" w:rsidR="00ED60F7" w:rsidRPr="009723BA" w:rsidRDefault="00ED60F7" w:rsidP="00EE41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"</w:t>
      </w:r>
      <w:r w:rsidR="003C3103">
        <w:rPr>
          <w:color w:val="000000"/>
          <w:sz w:val="28"/>
          <w:szCs w:val="28"/>
          <w:lang w:val="uk-UA"/>
        </w:rPr>
        <w:t>Масштабування системи</w:t>
      </w:r>
      <w:r w:rsidRPr="009723BA">
        <w:rPr>
          <w:color w:val="000000"/>
          <w:sz w:val="28"/>
          <w:szCs w:val="28"/>
          <w:lang w:val="uk-UA"/>
        </w:rPr>
        <w:t>"</w:t>
      </w:r>
    </w:p>
    <w:p w14:paraId="34EECD02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4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1CBE388E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8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3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66359B9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Перевіри</w:t>
      </w:r>
      <w:r w:rsidR="00F472D4">
        <w:rPr>
          <w:b/>
          <w:color w:val="000000"/>
          <w:sz w:val="28"/>
          <w:szCs w:val="28"/>
          <w:u w:val="single"/>
          <w:lang w:val="uk-UA"/>
        </w:rPr>
        <w:t>в</w:t>
      </w:r>
      <w:r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7A12ACC5" w14:textId="5DF36AB9" w:rsidR="00ED60F7" w:rsidRPr="009723BA" w:rsidRDefault="008B1CD1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6"/>
        <w:jc w:val="both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uk-UA"/>
        </w:rPr>
        <w:t>Зарічковий</w:t>
      </w:r>
      <w:proofErr w:type="spellEnd"/>
      <w:r>
        <w:rPr>
          <w:color w:val="000000"/>
          <w:sz w:val="28"/>
          <w:szCs w:val="28"/>
          <w:lang w:val="uk-UA"/>
        </w:rPr>
        <w:t xml:space="preserve"> О. А.</w:t>
      </w:r>
    </w:p>
    <w:p w14:paraId="397AFF86" w14:textId="569C184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4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202</w:t>
      </w:r>
      <w:r w:rsidR="00F472D4">
        <w:rPr>
          <w:color w:val="000000"/>
          <w:sz w:val="28"/>
          <w:szCs w:val="28"/>
          <w:lang w:val="uk-UA"/>
        </w:rPr>
        <w:t>5</w:t>
      </w:r>
    </w:p>
    <w:bookmarkEnd w:id="0"/>
    <w:p w14:paraId="42678583" w14:textId="77777777" w:rsidR="00EE41C3" w:rsidRPr="009723BA" w:rsidRDefault="00EE41C3" w:rsidP="00EE41C3">
      <w:pPr>
        <w:rPr>
          <w:color w:val="000000"/>
          <w:sz w:val="28"/>
          <w:szCs w:val="28"/>
          <w:lang w:val="uk-UA"/>
        </w:rPr>
      </w:pPr>
    </w:p>
    <w:p w14:paraId="3D48AC10" w14:textId="24195D5A" w:rsidR="009723BA" w:rsidRPr="009723BA" w:rsidRDefault="009723BA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723BA">
        <w:rPr>
          <w:b/>
          <w:bCs/>
          <w:sz w:val="28"/>
          <w:szCs w:val="28"/>
          <w:lang w:val="uk-UA"/>
        </w:rPr>
        <w:lastRenderedPageBreak/>
        <w:t>Лабораторн</w:t>
      </w:r>
      <w:r w:rsidR="00F472D4">
        <w:rPr>
          <w:b/>
          <w:bCs/>
          <w:sz w:val="28"/>
          <w:szCs w:val="28"/>
          <w:lang w:val="uk-UA"/>
        </w:rPr>
        <w:t>і</w:t>
      </w:r>
      <w:r w:rsidRPr="009723BA">
        <w:rPr>
          <w:b/>
          <w:bCs/>
          <w:sz w:val="28"/>
          <w:szCs w:val="28"/>
          <w:lang w:val="uk-UA"/>
        </w:rPr>
        <w:t xml:space="preserve"> робот</w:t>
      </w:r>
      <w:r w:rsidR="00051BE1">
        <w:rPr>
          <w:b/>
          <w:bCs/>
          <w:sz w:val="28"/>
          <w:szCs w:val="28"/>
          <w:lang w:val="uk-UA"/>
        </w:rPr>
        <w:t>а</w:t>
      </w:r>
      <w:r w:rsidRPr="009723BA">
        <w:rPr>
          <w:b/>
          <w:bCs/>
          <w:sz w:val="28"/>
          <w:szCs w:val="28"/>
          <w:lang w:val="uk-UA"/>
        </w:rPr>
        <w:t xml:space="preserve"> №</w:t>
      </w:r>
      <w:r w:rsidR="003C3103">
        <w:rPr>
          <w:b/>
          <w:bCs/>
          <w:sz w:val="28"/>
          <w:szCs w:val="28"/>
          <w:lang w:val="uk-UA"/>
        </w:rPr>
        <w:t>5</w:t>
      </w:r>
      <w:r w:rsidR="007F338A">
        <w:rPr>
          <w:b/>
          <w:bCs/>
          <w:sz w:val="28"/>
          <w:szCs w:val="28"/>
          <w:lang w:val="uk-UA"/>
        </w:rPr>
        <w:t>.</w:t>
      </w:r>
    </w:p>
    <w:p w14:paraId="5DDD4647" w14:textId="77DF091D" w:rsidR="00F472D4" w:rsidRPr="003C3103" w:rsidRDefault="003C3103" w:rsidP="00D75BA6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Масштабування системи</w:t>
      </w:r>
    </w:p>
    <w:p w14:paraId="1A2F68C4" w14:textId="77777777" w:rsidR="007F338A" w:rsidRPr="00F472D4" w:rsidRDefault="007F338A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D031CCB" w14:textId="65C9E24D" w:rsidR="00F84353" w:rsidRPr="003C3103" w:rsidRDefault="008B1CD1" w:rsidP="003C3103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t xml:space="preserve">Тема: </w:t>
      </w:r>
      <w:r w:rsidR="003C3103">
        <w:rPr>
          <w:sz w:val="28"/>
          <w:szCs w:val="28"/>
          <w:lang w:val="uk-UA"/>
        </w:rPr>
        <w:t>Масштабування системи</w:t>
      </w:r>
    </w:p>
    <w:p w14:paraId="4F043E90" w14:textId="4EDEA8E7" w:rsidR="00A41E69" w:rsidRPr="003C3103" w:rsidRDefault="009723BA" w:rsidP="003C31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</w:rPr>
        <w:t>Мета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  <w:r w:rsidR="003C3103">
        <w:rPr>
          <w:sz w:val="28"/>
          <w:szCs w:val="28"/>
          <w:lang w:val="uk-UA"/>
        </w:rPr>
        <w:t>Масштабувати кожен елемент системи.</w:t>
      </w:r>
    </w:p>
    <w:p w14:paraId="6586AD54" w14:textId="6F0BE92A" w:rsidR="008B1CD1" w:rsidRPr="003123C6" w:rsidRDefault="009723BA" w:rsidP="003C3103">
      <w:pPr>
        <w:pStyle w:val="NormalWeb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</w:rPr>
        <w:t>Постановка задачі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</w:p>
    <w:p w14:paraId="356B8BA4" w14:textId="77777777" w:rsidR="003C3103" w:rsidRPr="003C3103" w:rsidRDefault="003C3103" w:rsidP="003C3103">
      <w:pPr>
        <w:numPr>
          <w:ilvl w:val="0"/>
          <w:numId w:val="11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Зробити високорівневий capacity planning для кожного елементу системи (мікросервісу, бази даних, системи обміну повідомленнями тощо):</w:t>
      </w:r>
    </w:p>
    <w:p w14:paraId="46F7BE6D" w14:textId="77777777" w:rsidR="00D136CD" w:rsidRPr="00D136CD" w:rsidRDefault="00D136CD" w:rsidP="00D136CD">
      <w:pPr>
        <w:numPr>
          <w:ilvl w:val="0"/>
          <w:numId w:val="26"/>
        </w:numPr>
        <w:spacing w:line="360" w:lineRule="auto"/>
        <w:ind w:left="709" w:firstLine="709"/>
        <w:textAlignment w:val="baseline"/>
        <w:rPr>
          <w:color w:val="000000"/>
          <w:sz w:val="28"/>
          <w:szCs w:val="28"/>
        </w:rPr>
      </w:pPr>
      <w:r w:rsidRPr="00D136CD">
        <w:rPr>
          <w:color w:val="000000"/>
          <w:sz w:val="28"/>
          <w:szCs w:val="28"/>
        </w:rPr>
        <w:t>вказати навантаження, наприклад: скільки запитів може обслуговувати один інстанс мікросервіса, яке навантаження потягне база даних тощо</w:t>
      </w:r>
    </w:p>
    <w:p w14:paraId="29514639" w14:textId="77777777" w:rsidR="00D136CD" w:rsidRPr="00D136CD" w:rsidRDefault="00D136CD" w:rsidP="00D136CD">
      <w:pPr>
        <w:numPr>
          <w:ilvl w:val="0"/>
          <w:numId w:val="26"/>
        </w:numPr>
        <w:spacing w:line="360" w:lineRule="auto"/>
        <w:ind w:left="709" w:firstLine="709"/>
        <w:textAlignment w:val="baseline"/>
        <w:rPr>
          <w:color w:val="000000"/>
          <w:sz w:val="28"/>
          <w:szCs w:val="28"/>
        </w:rPr>
      </w:pPr>
      <w:r w:rsidRPr="00D136CD">
        <w:rPr>
          <w:color w:val="000000"/>
          <w:sz w:val="28"/>
          <w:szCs w:val="28"/>
        </w:rPr>
        <w:t>вказати відповідну конфігурацію сервера під навантаження</w:t>
      </w:r>
    </w:p>
    <w:p w14:paraId="2DFFBE64" w14:textId="77777777" w:rsidR="00D136CD" w:rsidRPr="00D136CD" w:rsidRDefault="00D136CD" w:rsidP="00D136CD">
      <w:pPr>
        <w:numPr>
          <w:ilvl w:val="0"/>
          <w:numId w:val="26"/>
        </w:numPr>
        <w:spacing w:line="360" w:lineRule="auto"/>
        <w:ind w:left="709" w:firstLine="709"/>
        <w:textAlignment w:val="baseline"/>
        <w:rPr>
          <w:color w:val="000000"/>
          <w:sz w:val="28"/>
          <w:szCs w:val="28"/>
        </w:rPr>
      </w:pPr>
      <w:r w:rsidRPr="00D136CD">
        <w:rPr>
          <w:color w:val="000000"/>
          <w:sz w:val="28"/>
          <w:szCs w:val="28"/>
        </w:rPr>
        <w:t>вказати вартість</w:t>
      </w:r>
    </w:p>
    <w:p w14:paraId="3330A208" w14:textId="77777777" w:rsidR="003C3103" w:rsidRPr="003C3103" w:rsidRDefault="003C3103" w:rsidP="00D136CD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Вкажіть для кожного елементу системи,  який тип масштабування буде використовуватись в кожному випадку:</w:t>
      </w:r>
    </w:p>
    <w:p w14:paraId="6BC4DC8D" w14:textId="77777777" w:rsidR="003C3103" w:rsidRPr="003C3103" w:rsidRDefault="003C3103" w:rsidP="003C3103">
      <w:pPr>
        <w:numPr>
          <w:ilvl w:val="1"/>
          <w:numId w:val="14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мікросервіси</w:t>
      </w:r>
    </w:p>
    <w:p w14:paraId="7A4E10A5" w14:textId="77777777" w:rsidR="003C3103" w:rsidRPr="003C3103" w:rsidRDefault="003C3103" w:rsidP="003C3103">
      <w:pPr>
        <w:numPr>
          <w:ilvl w:val="1"/>
          <w:numId w:val="14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система обміну повідомленнями</w:t>
      </w:r>
    </w:p>
    <w:p w14:paraId="1FE17ADC" w14:textId="77777777" w:rsidR="003C3103" w:rsidRPr="003C3103" w:rsidRDefault="003C3103" w:rsidP="003C3103">
      <w:pPr>
        <w:numPr>
          <w:ilvl w:val="1"/>
          <w:numId w:val="14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кеш (якщо є) </w:t>
      </w:r>
    </w:p>
    <w:p w14:paraId="28331993" w14:textId="77777777" w:rsidR="003C3103" w:rsidRPr="003C3103" w:rsidRDefault="003C3103" w:rsidP="003C3103">
      <w:pPr>
        <w:numPr>
          <w:ilvl w:val="1"/>
          <w:numId w:val="14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база даних</w:t>
      </w:r>
    </w:p>
    <w:p w14:paraId="495C9D63" w14:textId="16FFEBA2" w:rsidR="003C3103" w:rsidRDefault="003C3103" w:rsidP="003C3103">
      <w:pPr>
        <w:numPr>
          <w:ilvl w:val="1"/>
          <w:numId w:val="14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система потокової обробки даних (якщо є).</w:t>
      </w:r>
    </w:p>
    <w:p w14:paraId="430756D0" w14:textId="492B8640" w:rsidR="003C3103" w:rsidRPr="003C3103" w:rsidRDefault="003C3103" w:rsidP="003C3103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Вкажіть причини, з яких ви застосовуєте масштабування взагалі і кожний тип масштабування зокрема. Будьте дуже точними та базуйтеся на прикладі своєї системи та ваших кейсів.</w:t>
      </w:r>
    </w:p>
    <w:p w14:paraId="0B9A32D9" w14:textId="77777777" w:rsidR="003C3103" w:rsidRPr="003C3103" w:rsidRDefault="003C3103" w:rsidP="003C3103">
      <w:pPr>
        <w:numPr>
          <w:ilvl w:val="0"/>
          <w:numId w:val="1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C3103">
        <w:rPr>
          <w:color w:val="000000"/>
          <w:sz w:val="28"/>
          <w:szCs w:val="28"/>
        </w:rPr>
        <w:t>Вказати для кожного елементу системи, як відбувається балансування навантаження у випадку горизонтального масштабування (як відбувається диспетчеризація) </w:t>
      </w:r>
    </w:p>
    <w:p w14:paraId="72FF757F" w14:textId="77777777" w:rsidR="003C3103" w:rsidRPr="003C3103" w:rsidRDefault="003C3103" w:rsidP="003C3103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2602DD3" w14:textId="2B1B8CC0" w:rsidR="009E267C" w:rsidRPr="003123C6" w:rsidRDefault="009E267C" w:rsidP="003123C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lastRenderedPageBreak/>
        <w:t>Виконання</w:t>
      </w:r>
    </w:p>
    <w:p w14:paraId="37D6DB0A" w14:textId="40771280" w:rsidR="0062558C" w:rsidRDefault="0062558C" w:rsidP="0062558C">
      <w:pPr>
        <w:pStyle w:val="ListParagraph"/>
        <w:numPr>
          <w:ilvl w:val="2"/>
          <w:numId w:val="12"/>
        </w:numPr>
        <w:tabs>
          <w:tab w:val="clear" w:pos="2160"/>
        </w:tabs>
        <w:spacing w:line="360" w:lineRule="auto"/>
        <w:ind w:left="0" w:firstLine="709"/>
        <w:rPr>
          <w:b/>
          <w:bCs/>
          <w:color w:val="000000"/>
          <w:sz w:val="28"/>
          <w:szCs w:val="28"/>
        </w:rPr>
      </w:pPr>
      <w:r w:rsidRPr="0062558C">
        <w:rPr>
          <w:b/>
          <w:bCs/>
          <w:color w:val="000000"/>
          <w:sz w:val="28"/>
          <w:szCs w:val="28"/>
        </w:rPr>
        <w:t>Високорівневе планування потужностей (capacity planning)</w:t>
      </w:r>
    </w:p>
    <w:p w14:paraId="330DA05A" w14:textId="48BFBCDE" w:rsidR="0062558C" w:rsidRPr="0062558C" w:rsidRDefault="0062558C" w:rsidP="0062558C">
      <w:pPr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62558C">
        <w:rPr>
          <w:sz w:val="28"/>
          <w:szCs w:val="28"/>
          <w:lang w:val="uk-UA"/>
        </w:rPr>
        <w:t>С</w:t>
      </w:r>
      <w:r w:rsidRPr="0062558C">
        <w:rPr>
          <w:sz w:val="28"/>
          <w:szCs w:val="28"/>
        </w:rPr>
        <w:t xml:space="preserve">истема має забезпечити </w:t>
      </w:r>
      <w:r w:rsidRPr="0062558C">
        <w:rPr>
          <w:rStyle w:val="Strong"/>
          <w:b w:val="0"/>
          <w:bCs w:val="0"/>
          <w:sz w:val="28"/>
          <w:szCs w:val="28"/>
        </w:rPr>
        <w:t>100 000 одночасно активних користувачів</w:t>
      </w:r>
      <w:r w:rsidRPr="0062558C">
        <w:rPr>
          <w:sz w:val="28"/>
          <w:szCs w:val="28"/>
        </w:rPr>
        <w:t>, які слухають музику або подкасти у режимі потокового передавання.</w:t>
      </w:r>
    </w:p>
    <w:p w14:paraId="080C324B" w14:textId="7EBD66E3" w:rsidR="00BE71CC" w:rsidRDefault="00BE71CC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</w:p>
    <w:p w14:paraId="4321154A" w14:textId="1C310DD3" w:rsidR="0062558C" w:rsidRDefault="0062558C" w:rsidP="003123C6">
      <w:pPr>
        <w:pStyle w:val="ListParagraph"/>
        <w:spacing w:line="360" w:lineRule="auto"/>
        <w:ind w:left="42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Таблиця 1 – </w:t>
      </w:r>
      <w:r>
        <w:rPr>
          <w:color w:val="000000"/>
          <w:sz w:val="28"/>
          <w:szCs w:val="28"/>
          <w:lang w:val="en-US"/>
        </w:rPr>
        <w:t>Capacity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2"/>
        <w:gridCol w:w="2160"/>
        <w:gridCol w:w="2160"/>
        <w:gridCol w:w="2247"/>
      </w:tblGrid>
      <w:tr w:rsidR="0062558C" w:rsidRPr="002375A6" w14:paraId="7A82E955" w14:textId="77777777" w:rsidTr="0062558C">
        <w:trPr>
          <w:jc w:val="center"/>
        </w:trPr>
        <w:tc>
          <w:tcPr>
            <w:tcW w:w="2160" w:type="dxa"/>
          </w:tcPr>
          <w:p w14:paraId="1E1438E4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Компонент (сервіс)</w:t>
            </w:r>
          </w:p>
        </w:tc>
        <w:tc>
          <w:tcPr>
            <w:tcW w:w="2160" w:type="dxa"/>
          </w:tcPr>
          <w:p w14:paraId="08D7417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Навантаження (на 1 інстанс)</w:t>
            </w:r>
          </w:p>
        </w:tc>
        <w:tc>
          <w:tcPr>
            <w:tcW w:w="2160" w:type="dxa"/>
          </w:tcPr>
          <w:p w14:paraId="44F76CBD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Рекомендована конфігурація сервера</w:t>
            </w:r>
          </w:p>
        </w:tc>
        <w:tc>
          <w:tcPr>
            <w:tcW w:w="2247" w:type="dxa"/>
          </w:tcPr>
          <w:p w14:paraId="631367D3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Орієнтовна вартість (на місяць)</w:t>
            </w:r>
          </w:p>
        </w:tc>
      </w:tr>
      <w:tr w:rsidR="0062558C" w:rsidRPr="002375A6" w14:paraId="146B3B1A" w14:textId="77777777" w:rsidTr="0062558C">
        <w:trPr>
          <w:jc w:val="center"/>
        </w:trPr>
        <w:tc>
          <w:tcPr>
            <w:tcW w:w="2160" w:type="dxa"/>
          </w:tcPr>
          <w:p w14:paraId="0B3E605D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Streaming Service</w:t>
            </w:r>
          </w:p>
        </w:tc>
        <w:tc>
          <w:tcPr>
            <w:tcW w:w="2160" w:type="dxa"/>
          </w:tcPr>
          <w:p w14:paraId="73037446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1000 одночасних потоків</w:t>
            </w:r>
          </w:p>
        </w:tc>
        <w:tc>
          <w:tcPr>
            <w:tcW w:w="2160" w:type="dxa"/>
          </w:tcPr>
          <w:p w14:paraId="66908CE0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4 GB RAM</w:t>
            </w:r>
          </w:p>
        </w:tc>
        <w:tc>
          <w:tcPr>
            <w:tcW w:w="2247" w:type="dxa"/>
          </w:tcPr>
          <w:p w14:paraId="5279597F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t3.medium ≈ $33</w:t>
            </w:r>
          </w:p>
        </w:tc>
      </w:tr>
      <w:tr w:rsidR="0062558C" w:rsidRPr="002375A6" w14:paraId="66E1D24D" w14:textId="77777777" w:rsidTr="0062558C">
        <w:trPr>
          <w:jc w:val="center"/>
        </w:trPr>
        <w:tc>
          <w:tcPr>
            <w:tcW w:w="2160" w:type="dxa"/>
          </w:tcPr>
          <w:p w14:paraId="70C6FF60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User Service</w:t>
            </w:r>
          </w:p>
        </w:tc>
        <w:tc>
          <w:tcPr>
            <w:tcW w:w="2160" w:type="dxa"/>
          </w:tcPr>
          <w:p w14:paraId="1D400927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500 запитів/с</w:t>
            </w:r>
          </w:p>
        </w:tc>
        <w:tc>
          <w:tcPr>
            <w:tcW w:w="2160" w:type="dxa"/>
          </w:tcPr>
          <w:p w14:paraId="3CABD9A3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2 GB RAM</w:t>
            </w:r>
          </w:p>
        </w:tc>
        <w:tc>
          <w:tcPr>
            <w:tcW w:w="2247" w:type="dxa"/>
          </w:tcPr>
          <w:p w14:paraId="27C90C1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t3.small ≈ $17</w:t>
            </w:r>
          </w:p>
        </w:tc>
      </w:tr>
      <w:tr w:rsidR="0062558C" w:rsidRPr="002375A6" w14:paraId="4A6C2BE2" w14:textId="77777777" w:rsidTr="0062558C">
        <w:trPr>
          <w:jc w:val="center"/>
        </w:trPr>
        <w:tc>
          <w:tcPr>
            <w:tcW w:w="2160" w:type="dxa"/>
          </w:tcPr>
          <w:p w14:paraId="004DCF2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Search Service</w:t>
            </w:r>
          </w:p>
        </w:tc>
        <w:tc>
          <w:tcPr>
            <w:tcW w:w="2160" w:type="dxa"/>
          </w:tcPr>
          <w:p w14:paraId="4410FCAF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200 запитів/с</w:t>
            </w:r>
          </w:p>
        </w:tc>
        <w:tc>
          <w:tcPr>
            <w:tcW w:w="2160" w:type="dxa"/>
          </w:tcPr>
          <w:p w14:paraId="5ABAA68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4 GB RAM</w:t>
            </w:r>
          </w:p>
        </w:tc>
        <w:tc>
          <w:tcPr>
            <w:tcW w:w="2247" w:type="dxa"/>
          </w:tcPr>
          <w:p w14:paraId="4593994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t3.medium ≈ $33</w:t>
            </w:r>
          </w:p>
        </w:tc>
      </w:tr>
      <w:tr w:rsidR="0062558C" w:rsidRPr="002375A6" w14:paraId="3BD24074" w14:textId="77777777" w:rsidTr="0062558C">
        <w:trPr>
          <w:jc w:val="center"/>
        </w:trPr>
        <w:tc>
          <w:tcPr>
            <w:tcW w:w="2160" w:type="dxa"/>
          </w:tcPr>
          <w:p w14:paraId="32DC56F1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Recommendation Service</w:t>
            </w:r>
          </w:p>
        </w:tc>
        <w:tc>
          <w:tcPr>
            <w:tcW w:w="2160" w:type="dxa"/>
          </w:tcPr>
          <w:p w14:paraId="4A002D3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100 запитів/с</w:t>
            </w:r>
          </w:p>
        </w:tc>
        <w:tc>
          <w:tcPr>
            <w:tcW w:w="2160" w:type="dxa"/>
          </w:tcPr>
          <w:p w14:paraId="03D3BD1A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4 GB RAM</w:t>
            </w:r>
          </w:p>
        </w:tc>
        <w:tc>
          <w:tcPr>
            <w:tcW w:w="2247" w:type="dxa"/>
          </w:tcPr>
          <w:p w14:paraId="6D0A364E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t3.medium ≈ $33</w:t>
            </w:r>
          </w:p>
        </w:tc>
      </w:tr>
      <w:tr w:rsidR="0062558C" w:rsidRPr="002375A6" w14:paraId="780FB7B8" w14:textId="77777777" w:rsidTr="0062558C">
        <w:trPr>
          <w:jc w:val="center"/>
        </w:trPr>
        <w:tc>
          <w:tcPr>
            <w:tcW w:w="2160" w:type="dxa"/>
          </w:tcPr>
          <w:p w14:paraId="0BFF6E3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Ads Service</w:t>
            </w:r>
          </w:p>
        </w:tc>
        <w:tc>
          <w:tcPr>
            <w:tcW w:w="2160" w:type="dxa"/>
          </w:tcPr>
          <w:p w14:paraId="613335A6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150 запитів/с</w:t>
            </w:r>
          </w:p>
        </w:tc>
        <w:tc>
          <w:tcPr>
            <w:tcW w:w="2160" w:type="dxa"/>
          </w:tcPr>
          <w:p w14:paraId="049E181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1 CPU, 2 GB RAM</w:t>
            </w:r>
          </w:p>
        </w:tc>
        <w:tc>
          <w:tcPr>
            <w:tcW w:w="2247" w:type="dxa"/>
          </w:tcPr>
          <w:p w14:paraId="400E1A3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t3.small ≈ $17</w:t>
            </w:r>
          </w:p>
        </w:tc>
      </w:tr>
      <w:tr w:rsidR="0062558C" w:rsidRPr="002375A6" w14:paraId="2F218F2A" w14:textId="77777777" w:rsidTr="0062558C">
        <w:trPr>
          <w:jc w:val="center"/>
        </w:trPr>
        <w:tc>
          <w:tcPr>
            <w:tcW w:w="2160" w:type="dxa"/>
          </w:tcPr>
          <w:p w14:paraId="0E07F99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Email Service</w:t>
            </w:r>
          </w:p>
        </w:tc>
        <w:tc>
          <w:tcPr>
            <w:tcW w:w="2160" w:type="dxa"/>
          </w:tcPr>
          <w:p w14:paraId="62FEF77C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10-20 запитів/с</w:t>
            </w:r>
          </w:p>
        </w:tc>
        <w:tc>
          <w:tcPr>
            <w:tcW w:w="2160" w:type="dxa"/>
          </w:tcPr>
          <w:p w14:paraId="6A6943E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1 CPU, 1 GB RAM</w:t>
            </w:r>
          </w:p>
        </w:tc>
        <w:tc>
          <w:tcPr>
            <w:tcW w:w="2247" w:type="dxa"/>
          </w:tcPr>
          <w:p w14:paraId="635E2E4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t3.micro ≈ $8</w:t>
            </w:r>
          </w:p>
        </w:tc>
      </w:tr>
      <w:tr w:rsidR="0062558C" w:rsidRPr="002375A6" w14:paraId="133D0E59" w14:textId="77777777" w:rsidTr="0062558C">
        <w:trPr>
          <w:jc w:val="center"/>
        </w:trPr>
        <w:tc>
          <w:tcPr>
            <w:tcW w:w="2160" w:type="dxa"/>
          </w:tcPr>
          <w:p w14:paraId="357E1B65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Playlists Service</w:t>
            </w:r>
          </w:p>
        </w:tc>
        <w:tc>
          <w:tcPr>
            <w:tcW w:w="2160" w:type="dxa"/>
          </w:tcPr>
          <w:p w14:paraId="41EDC310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300 запитів/с</w:t>
            </w:r>
          </w:p>
        </w:tc>
        <w:tc>
          <w:tcPr>
            <w:tcW w:w="2160" w:type="dxa"/>
          </w:tcPr>
          <w:p w14:paraId="596120B1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2 GB RAM</w:t>
            </w:r>
          </w:p>
        </w:tc>
        <w:tc>
          <w:tcPr>
            <w:tcW w:w="2247" w:type="dxa"/>
          </w:tcPr>
          <w:p w14:paraId="7E30050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t3.small ≈ $17</w:t>
            </w:r>
          </w:p>
        </w:tc>
      </w:tr>
      <w:tr w:rsidR="0062558C" w:rsidRPr="002375A6" w14:paraId="083CCD0B" w14:textId="77777777" w:rsidTr="0062558C">
        <w:trPr>
          <w:jc w:val="center"/>
        </w:trPr>
        <w:tc>
          <w:tcPr>
            <w:tcW w:w="2160" w:type="dxa"/>
          </w:tcPr>
          <w:p w14:paraId="285C201C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Analytics Service</w:t>
            </w:r>
          </w:p>
        </w:tc>
        <w:tc>
          <w:tcPr>
            <w:tcW w:w="2160" w:type="dxa"/>
          </w:tcPr>
          <w:p w14:paraId="7148995A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500 подій/с</w:t>
            </w:r>
          </w:p>
        </w:tc>
        <w:tc>
          <w:tcPr>
            <w:tcW w:w="2160" w:type="dxa"/>
          </w:tcPr>
          <w:p w14:paraId="093000F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4 GB RAM</w:t>
            </w:r>
          </w:p>
        </w:tc>
        <w:tc>
          <w:tcPr>
            <w:tcW w:w="2247" w:type="dxa"/>
          </w:tcPr>
          <w:p w14:paraId="11A1D38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t3.medium ≈ $33</w:t>
            </w:r>
          </w:p>
        </w:tc>
      </w:tr>
      <w:tr w:rsidR="0062558C" w:rsidRPr="002375A6" w14:paraId="70A5B6CE" w14:textId="77777777" w:rsidTr="0062558C">
        <w:trPr>
          <w:jc w:val="center"/>
        </w:trPr>
        <w:tc>
          <w:tcPr>
            <w:tcW w:w="2160" w:type="dxa"/>
          </w:tcPr>
          <w:p w14:paraId="1F92E12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Payments Service</w:t>
            </w:r>
          </w:p>
        </w:tc>
        <w:tc>
          <w:tcPr>
            <w:tcW w:w="2160" w:type="dxa"/>
          </w:tcPr>
          <w:p w14:paraId="60D4A44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100 транзакцій/с</w:t>
            </w:r>
          </w:p>
        </w:tc>
        <w:tc>
          <w:tcPr>
            <w:tcW w:w="2160" w:type="dxa"/>
          </w:tcPr>
          <w:p w14:paraId="58AF357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CPU, 4 GB RAM</w:t>
            </w:r>
          </w:p>
        </w:tc>
        <w:tc>
          <w:tcPr>
            <w:tcW w:w="2247" w:type="dxa"/>
          </w:tcPr>
          <w:p w14:paraId="54A247B4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t3.medium ≈ $33</w:t>
            </w:r>
          </w:p>
        </w:tc>
      </w:tr>
      <w:tr w:rsidR="0062558C" w:rsidRPr="002375A6" w14:paraId="179B1F59" w14:textId="77777777" w:rsidTr="0062558C">
        <w:trPr>
          <w:jc w:val="center"/>
        </w:trPr>
        <w:tc>
          <w:tcPr>
            <w:tcW w:w="2160" w:type="dxa"/>
          </w:tcPr>
          <w:p w14:paraId="2062E4B0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PostgreSQL</w:t>
            </w:r>
          </w:p>
        </w:tc>
        <w:tc>
          <w:tcPr>
            <w:tcW w:w="2160" w:type="dxa"/>
          </w:tcPr>
          <w:p w14:paraId="0CEC047D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5000 TPS</w:t>
            </w:r>
          </w:p>
        </w:tc>
        <w:tc>
          <w:tcPr>
            <w:tcW w:w="2160" w:type="dxa"/>
          </w:tcPr>
          <w:p w14:paraId="5574ED00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vCPU, 8 GB RAM</w:t>
            </w:r>
          </w:p>
        </w:tc>
        <w:tc>
          <w:tcPr>
            <w:tcW w:w="2247" w:type="dxa"/>
          </w:tcPr>
          <w:p w14:paraId="01B4FEAF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db.m5.large ≈ $100</w:t>
            </w:r>
          </w:p>
        </w:tc>
      </w:tr>
      <w:tr w:rsidR="0062558C" w:rsidRPr="002375A6" w14:paraId="44D3415C" w14:textId="77777777" w:rsidTr="0062558C">
        <w:trPr>
          <w:jc w:val="center"/>
        </w:trPr>
        <w:tc>
          <w:tcPr>
            <w:tcW w:w="2160" w:type="dxa"/>
          </w:tcPr>
          <w:p w14:paraId="350E4D69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Redis</w:t>
            </w:r>
          </w:p>
        </w:tc>
        <w:tc>
          <w:tcPr>
            <w:tcW w:w="2160" w:type="dxa"/>
          </w:tcPr>
          <w:p w14:paraId="00BC88D8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10 000 запитів/с</w:t>
            </w:r>
          </w:p>
        </w:tc>
        <w:tc>
          <w:tcPr>
            <w:tcW w:w="2160" w:type="dxa"/>
          </w:tcPr>
          <w:p w14:paraId="5BDA75D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cache.t3.medium (2GB RAM)</w:t>
            </w:r>
          </w:p>
        </w:tc>
        <w:tc>
          <w:tcPr>
            <w:tcW w:w="2247" w:type="dxa"/>
          </w:tcPr>
          <w:p w14:paraId="66E6F1B3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≈ $40</w:t>
            </w:r>
          </w:p>
        </w:tc>
      </w:tr>
      <w:tr w:rsidR="0062558C" w:rsidRPr="002375A6" w14:paraId="1C841C11" w14:textId="77777777" w:rsidTr="0062558C">
        <w:trPr>
          <w:jc w:val="center"/>
        </w:trPr>
        <w:tc>
          <w:tcPr>
            <w:tcW w:w="2160" w:type="dxa"/>
          </w:tcPr>
          <w:p w14:paraId="777F3E62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Kafka</w:t>
            </w:r>
          </w:p>
        </w:tc>
        <w:tc>
          <w:tcPr>
            <w:tcW w:w="2160" w:type="dxa"/>
          </w:tcPr>
          <w:p w14:paraId="67893F3E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50 000 повідомлень/с</w:t>
            </w:r>
          </w:p>
        </w:tc>
        <w:tc>
          <w:tcPr>
            <w:tcW w:w="2160" w:type="dxa"/>
          </w:tcPr>
          <w:p w14:paraId="174C214A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3 брокери, 2 vCPU, 8 GB RAM</w:t>
            </w:r>
          </w:p>
        </w:tc>
        <w:tc>
          <w:tcPr>
            <w:tcW w:w="2247" w:type="dxa"/>
          </w:tcPr>
          <w:p w14:paraId="5EA5DFB5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≈ $300</w:t>
            </w:r>
          </w:p>
        </w:tc>
      </w:tr>
      <w:tr w:rsidR="0062558C" w:rsidRPr="002375A6" w14:paraId="4022326E" w14:textId="77777777" w:rsidTr="0062558C">
        <w:trPr>
          <w:jc w:val="center"/>
        </w:trPr>
        <w:tc>
          <w:tcPr>
            <w:tcW w:w="2160" w:type="dxa"/>
          </w:tcPr>
          <w:p w14:paraId="13356E94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Apache Flink</w:t>
            </w:r>
          </w:p>
        </w:tc>
        <w:tc>
          <w:tcPr>
            <w:tcW w:w="2160" w:type="dxa"/>
          </w:tcPr>
          <w:p w14:paraId="03DFD24D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10 000 подій/с</w:t>
            </w:r>
          </w:p>
        </w:tc>
        <w:tc>
          <w:tcPr>
            <w:tcW w:w="2160" w:type="dxa"/>
          </w:tcPr>
          <w:p w14:paraId="3C937FBB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2 task manager, 4 vCPU, 8 GB RAM</w:t>
            </w:r>
          </w:p>
        </w:tc>
        <w:tc>
          <w:tcPr>
            <w:tcW w:w="2247" w:type="dxa"/>
          </w:tcPr>
          <w:p w14:paraId="019805C6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≈ $150</w:t>
            </w:r>
          </w:p>
        </w:tc>
      </w:tr>
      <w:tr w:rsidR="0062558C" w:rsidRPr="002375A6" w14:paraId="30EA8CAD" w14:textId="77777777" w:rsidTr="0062558C">
        <w:trPr>
          <w:jc w:val="center"/>
        </w:trPr>
        <w:tc>
          <w:tcPr>
            <w:tcW w:w="2160" w:type="dxa"/>
          </w:tcPr>
          <w:p w14:paraId="7AF573F6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AWS S3 + CloudFront</w:t>
            </w:r>
          </w:p>
        </w:tc>
        <w:tc>
          <w:tcPr>
            <w:tcW w:w="2160" w:type="dxa"/>
          </w:tcPr>
          <w:p w14:paraId="356E8D0B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до 100 000 потоків</w:t>
            </w:r>
          </w:p>
        </w:tc>
        <w:tc>
          <w:tcPr>
            <w:tcW w:w="2160" w:type="dxa"/>
          </w:tcPr>
          <w:p w14:paraId="6D25AF64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S3 + CDN</w:t>
            </w:r>
          </w:p>
        </w:tc>
        <w:tc>
          <w:tcPr>
            <w:tcW w:w="2247" w:type="dxa"/>
          </w:tcPr>
          <w:p w14:paraId="59C68BB5" w14:textId="77777777" w:rsidR="0062558C" w:rsidRPr="002375A6" w:rsidRDefault="0062558C" w:rsidP="00283E91">
            <w:pPr>
              <w:rPr>
                <w:sz w:val="28"/>
                <w:szCs w:val="28"/>
              </w:rPr>
            </w:pPr>
            <w:r w:rsidRPr="002375A6">
              <w:rPr>
                <w:sz w:val="28"/>
                <w:szCs w:val="28"/>
              </w:rPr>
              <w:t>≈ $300</w:t>
            </w:r>
          </w:p>
        </w:tc>
      </w:tr>
    </w:tbl>
    <w:p w14:paraId="0FC2E539" w14:textId="19E382D9" w:rsidR="002375A6" w:rsidRPr="00283E91" w:rsidRDefault="002375A6" w:rsidP="00283E91">
      <w:pPr>
        <w:pStyle w:val="ListParagraph"/>
        <w:numPr>
          <w:ilvl w:val="2"/>
          <w:numId w:val="12"/>
        </w:numPr>
        <w:tabs>
          <w:tab w:val="clear" w:pos="2160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283E91">
        <w:rPr>
          <w:b/>
          <w:bCs/>
          <w:color w:val="000000"/>
          <w:sz w:val="28"/>
          <w:szCs w:val="28"/>
          <w:lang w:val="uk-UA"/>
        </w:rPr>
        <w:lastRenderedPageBreak/>
        <w:t xml:space="preserve">Типи масштабування системи </w:t>
      </w:r>
    </w:p>
    <w:p w14:paraId="0321833D" w14:textId="481F8E7B" w:rsidR="002375A6" w:rsidRPr="00283E91" w:rsidRDefault="002375A6" w:rsidP="00283E91">
      <w:pPr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У рамках архітектури стрімінгового сервісу, орієнтованого на обслуговування 100 000 активних користувачів, для кожного компоненту системи визначено оптимальний тип масштабування, виходячи з характеру навантаження, вимог до продуктивності та доступності.</w:t>
      </w:r>
    </w:p>
    <w:p w14:paraId="10CAC191" w14:textId="7686D664" w:rsidR="002375A6" w:rsidRPr="00283E91" w:rsidRDefault="002375A6" w:rsidP="00283E9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uk-UA"/>
        </w:rPr>
      </w:pPr>
      <w:proofErr w:type="spellStart"/>
      <w:r w:rsidRPr="00283E91">
        <w:rPr>
          <w:b/>
          <w:bCs/>
          <w:sz w:val="28"/>
          <w:szCs w:val="28"/>
          <w:lang w:val="uk-UA"/>
        </w:rPr>
        <w:t>Мікросервіси</w:t>
      </w:r>
      <w:proofErr w:type="spellEnd"/>
    </w:p>
    <w:p w14:paraId="319935BF" w14:textId="77777777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Тип масштабування:</w:t>
      </w:r>
      <w:r w:rsidRPr="00283E91">
        <w:rPr>
          <w:sz w:val="28"/>
          <w:szCs w:val="28"/>
        </w:rPr>
        <w:t xml:space="preserve"> горизонтальне</w:t>
      </w:r>
    </w:p>
    <w:p w14:paraId="2DDBB6EF" w14:textId="1B92610E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Пояснення:</w:t>
      </w:r>
      <w:r w:rsidRPr="00283E91">
        <w:rPr>
          <w:sz w:val="28"/>
          <w:szCs w:val="28"/>
        </w:rPr>
        <w:t xml:space="preserve"> Мікросервіси, зокрема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Streaming Service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User Service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Search Service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Recommendation Service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Playlists Service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Payments Service</w:t>
      </w:r>
      <w:r w:rsidRPr="00283E91">
        <w:rPr>
          <w:sz w:val="28"/>
          <w:szCs w:val="28"/>
        </w:rPr>
        <w:t xml:space="preserve"> та інші, є незалежними компонентами, що обробляють HTTP-запити або події. Їхня логіка дозволяє масштабувати їх горизонтально — додаванням нових інстансів під балансувальник навантаження, що забезпечує високий рівень відмовостійкості та масштабованості.</w:t>
      </w:r>
    </w:p>
    <w:p w14:paraId="610550D0" w14:textId="09E90AEA" w:rsidR="002375A6" w:rsidRPr="00283E91" w:rsidRDefault="002375A6" w:rsidP="00283E9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283E91">
        <w:rPr>
          <w:b/>
          <w:bCs/>
          <w:sz w:val="28"/>
          <w:szCs w:val="28"/>
          <w:lang w:val="uk-UA"/>
        </w:rPr>
        <w:t>Обмін повідомленнями (</w:t>
      </w:r>
      <w:proofErr w:type="spellStart"/>
      <w:r w:rsidRPr="00283E91">
        <w:rPr>
          <w:b/>
          <w:bCs/>
          <w:sz w:val="28"/>
          <w:szCs w:val="28"/>
          <w:lang w:val="en-US"/>
        </w:rPr>
        <w:t>kafka</w:t>
      </w:r>
      <w:proofErr w:type="spellEnd"/>
      <w:r w:rsidRPr="00283E91">
        <w:rPr>
          <w:b/>
          <w:bCs/>
          <w:sz w:val="28"/>
          <w:szCs w:val="28"/>
          <w:lang w:val="en-US"/>
        </w:rPr>
        <w:t>)</w:t>
      </w:r>
    </w:p>
    <w:p w14:paraId="2F8FBAB0" w14:textId="77777777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Тип масштабування:</w:t>
      </w:r>
      <w:r w:rsidRPr="00283E91">
        <w:rPr>
          <w:sz w:val="28"/>
          <w:szCs w:val="28"/>
        </w:rPr>
        <w:t xml:space="preserve"> горизонтальне (кластерне масштабування брокерів)</w:t>
      </w:r>
    </w:p>
    <w:p w14:paraId="4C5467D5" w14:textId="74D15446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Пояснення:</w:t>
      </w:r>
      <w:r w:rsidRPr="00283E91">
        <w:rPr>
          <w:sz w:val="28"/>
          <w:szCs w:val="28"/>
        </w:rPr>
        <w:t xml:space="preserve"> Kafka дозволяє масштабуватися за рахунок додавання нових брокерів до кластера. Це забезпечує підвищення пропускної здатності, а також розподілення партицій топіків між брокерами.</w:t>
      </w:r>
    </w:p>
    <w:p w14:paraId="642DF550" w14:textId="05C07AD2" w:rsidR="002375A6" w:rsidRPr="00283E91" w:rsidRDefault="002375A6" w:rsidP="00283E9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283E91">
        <w:rPr>
          <w:b/>
          <w:bCs/>
          <w:sz w:val="28"/>
          <w:szCs w:val="28"/>
          <w:lang w:val="uk-UA"/>
        </w:rPr>
        <w:t>Кеш (</w:t>
      </w:r>
      <w:r w:rsidRPr="00283E91">
        <w:rPr>
          <w:b/>
          <w:bCs/>
          <w:sz w:val="28"/>
          <w:szCs w:val="28"/>
          <w:lang w:val="en-US"/>
        </w:rPr>
        <w:t>Redis)</w:t>
      </w:r>
    </w:p>
    <w:p w14:paraId="7637E056" w14:textId="77777777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Тип масштабування:</w:t>
      </w:r>
      <w:r w:rsidRPr="00283E91">
        <w:rPr>
          <w:sz w:val="28"/>
          <w:szCs w:val="28"/>
        </w:rPr>
        <w:t xml:space="preserve"> вертикальне (основний), з можливістю шардінгу для горизонтального</w:t>
      </w:r>
    </w:p>
    <w:p w14:paraId="58A6404C" w14:textId="5F978125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Пояснення:</w:t>
      </w:r>
      <w:r w:rsidRPr="00283E91">
        <w:rPr>
          <w:sz w:val="28"/>
          <w:szCs w:val="28"/>
        </w:rPr>
        <w:t xml:space="preserve"> Redis як in-memory сховище найчастіше масштабують вертикально (збільшення пам’яті або CPU). Для великих навантажень </w:t>
      </w:r>
      <w:r w:rsidRPr="00283E91">
        <w:rPr>
          <w:sz w:val="28"/>
          <w:szCs w:val="28"/>
        </w:rPr>
        <w:lastRenderedPageBreak/>
        <w:t>можливе горизонтальне масштабування через Redis Cluster (шардінг по ключах), але це потребує додаткового конфігурування.</w:t>
      </w:r>
    </w:p>
    <w:p w14:paraId="4434863B" w14:textId="77777777" w:rsidR="00283E91" w:rsidRPr="00283E91" w:rsidRDefault="00283E91" w:rsidP="00283E91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</w:p>
    <w:p w14:paraId="30915A80" w14:textId="7CFD8397" w:rsidR="002375A6" w:rsidRPr="00283E91" w:rsidRDefault="002375A6" w:rsidP="00283E9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283E91">
        <w:rPr>
          <w:b/>
          <w:bCs/>
          <w:sz w:val="28"/>
          <w:szCs w:val="28"/>
          <w:lang w:val="uk-UA"/>
        </w:rPr>
        <w:t>База даних</w:t>
      </w:r>
      <w:r w:rsidRPr="00283E91">
        <w:rPr>
          <w:b/>
          <w:bCs/>
          <w:sz w:val="28"/>
          <w:szCs w:val="28"/>
          <w:lang w:val="en-US"/>
        </w:rPr>
        <w:t xml:space="preserve"> (PostgreSQL)</w:t>
      </w:r>
    </w:p>
    <w:p w14:paraId="11DF813C" w14:textId="77777777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Тип масштабування:</w:t>
      </w:r>
      <w:r w:rsidRPr="00283E91">
        <w:rPr>
          <w:sz w:val="28"/>
          <w:szCs w:val="28"/>
        </w:rPr>
        <w:t xml:space="preserve"> вертикальне (для основного інстансу) + реплікація (горизонтально для читання)</w:t>
      </w:r>
    </w:p>
    <w:p w14:paraId="466D9B76" w14:textId="54AD620A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Пояснення:</w:t>
      </w:r>
      <w:r w:rsidRPr="00283E91">
        <w:rPr>
          <w:sz w:val="28"/>
          <w:szCs w:val="28"/>
        </w:rPr>
        <w:t xml:space="preserve"> Основний інстанс PostgreSQL масштабують вертикально для забезпечення стабільної роботи записів. Для зменшення навантаження на основну БД реалізується горизонтальне масштабування на рівні читання — через реплікацію та read-replicas (наприклад, Amazon Aurora PostgreSQL).</w:t>
      </w:r>
    </w:p>
    <w:p w14:paraId="24AE2BD9" w14:textId="77777777" w:rsidR="00283E91" w:rsidRPr="00283E91" w:rsidRDefault="00283E91" w:rsidP="00283E91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</w:p>
    <w:p w14:paraId="0A3F2FC2" w14:textId="08E9D063" w:rsidR="002375A6" w:rsidRPr="00283E91" w:rsidRDefault="002375A6" w:rsidP="00283E9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283E91">
        <w:rPr>
          <w:b/>
          <w:bCs/>
          <w:sz w:val="28"/>
          <w:szCs w:val="28"/>
          <w:lang w:val="uk-UA"/>
        </w:rPr>
        <w:t>Потокова обробка даних (</w:t>
      </w:r>
      <w:r w:rsidRPr="00283E91">
        <w:rPr>
          <w:b/>
          <w:bCs/>
          <w:sz w:val="28"/>
          <w:szCs w:val="28"/>
          <w:lang w:val="en-US"/>
        </w:rPr>
        <w:t xml:space="preserve">Apache </w:t>
      </w:r>
      <w:proofErr w:type="spellStart"/>
      <w:r w:rsidRPr="00283E91">
        <w:rPr>
          <w:b/>
          <w:bCs/>
          <w:sz w:val="28"/>
          <w:szCs w:val="28"/>
          <w:lang w:val="en-US"/>
        </w:rPr>
        <w:t>Flink</w:t>
      </w:r>
      <w:proofErr w:type="spellEnd"/>
      <w:r w:rsidRPr="00283E91">
        <w:rPr>
          <w:b/>
          <w:bCs/>
          <w:sz w:val="28"/>
          <w:szCs w:val="28"/>
          <w:lang w:val="en-US"/>
        </w:rPr>
        <w:t>)</w:t>
      </w:r>
    </w:p>
    <w:p w14:paraId="3CA3EE1E" w14:textId="77777777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Тип масштабування:</w:t>
      </w:r>
      <w:r w:rsidRPr="00283E91">
        <w:rPr>
          <w:sz w:val="28"/>
          <w:szCs w:val="28"/>
        </w:rPr>
        <w:t xml:space="preserve"> горизонтальне (кластерне)</w:t>
      </w:r>
    </w:p>
    <w:p w14:paraId="14322E8D" w14:textId="59CA94AF" w:rsid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Пояснення:</w:t>
      </w:r>
      <w:r w:rsidRPr="00283E91">
        <w:rPr>
          <w:sz w:val="28"/>
          <w:szCs w:val="28"/>
        </w:rPr>
        <w:t xml:space="preserve"> Flink дозволяє масштабування за рахунок збільшення кількості task manager'ів у кластері. Завдяки цьому можлива паралельна обробка потоків подій, що є критично важливим при високому навантаженні (наприклад, реальний час аналізу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283E91">
        <w:rPr>
          <w:sz w:val="28"/>
          <w:szCs w:val="28"/>
        </w:rPr>
        <w:t>).</w:t>
      </w:r>
    </w:p>
    <w:p w14:paraId="4BB6DAF0" w14:textId="77777777" w:rsidR="00283E91" w:rsidRDefault="00283E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776470" w14:textId="212199A5" w:rsidR="00283E91" w:rsidRPr="00283E91" w:rsidRDefault="00283E91" w:rsidP="00283E91">
      <w:pPr>
        <w:pStyle w:val="ListParagraph"/>
        <w:numPr>
          <w:ilvl w:val="2"/>
          <w:numId w:val="12"/>
        </w:numPr>
        <w:tabs>
          <w:tab w:val="clear" w:pos="2160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283E91">
        <w:rPr>
          <w:b/>
          <w:bCs/>
          <w:sz w:val="28"/>
          <w:szCs w:val="28"/>
        </w:rPr>
        <w:lastRenderedPageBreak/>
        <w:t>Причини застосування масштабування</w:t>
      </w:r>
    </w:p>
    <w:p w14:paraId="7C54E6DD" w14:textId="77777777" w:rsidR="00283E91" w:rsidRPr="00283E91" w:rsidRDefault="00283E91" w:rsidP="00283E91">
      <w:pPr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 xml:space="preserve">Масштабування є ключовим принципом побудови надійної та ефективної системи, яка повинна обслуговувати </w:t>
      </w:r>
      <w:r w:rsidRPr="00283E91">
        <w:rPr>
          <w:b/>
          <w:bCs/>
          <w:sz w:val="28"/>
          <w:szCs w:val="28"/>
        </w:rPr>
        <w:t>щонайменше 100 000 одночасно активних користувачів</w:t>
      </w:r>
      <w:r w:rsidRPr="00283E91">
        <w:rPr>
          <w:sz w:val="28"/>
          <w:szCs w:val="28"/>
        </w:rPr>
        <w:t>. У межах архітектури музичного стрімінгового сервісу масштабування дозволяє забезпечити:</w:t>
      </w:r>
    </w:p>
    <w:p w14:paraId="6029A5BE" w14:textId="77777777" w:rsidR="00283E91" w:rsidRPr="00283E91" w:rsidRDefault="00283E91" w:rsidP="00283E9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високу доступність сервісів;</w:t>
      </w:r>
    </w:p>
    <w:p w14:paraId="38C854CC" w14:textId="77777777" w:rsidR="00283E91" w:rsidRPr="00283E91" w:rsidRDefault="00283E91" w:rsidP="00283E9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стабільну роботу при піковому навантаженні;</w:t>
      </w:r>
    </w:p>
    <w:p w14:paraId="7869E9BA" w14:textId="77777777" w:rsidR="00283E91" w:rsidRPr="00283E91" w:rsidRDefault="00283E91" w:rsidP="00283E9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зменшення затримок у відтворенні контенту;</w:t>
      </w:r>
    </w:p>
    <w:p w14:paraId="123879B0" w14:textId="77777777" w:rsidR="00283E91" w:rsidRPr="00283E91" w:rsidRDefault="00283E91" w:rsidP="00283E9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обробку великого обсягу подій та аналітики у реальному часі;</w:t>
      </w:r>
    </w:p>
    <w:p w14:paraId="1BA104D2" w14:textId="77777777" w:rsidR="00283E91" w:rsidRPr="00283E91" w:rsidRDefault="00283E91" w:rsidP="00283E91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уникнення простою при збої окремих компонентів.</w:t>
      </w:r>
    </w:p>
    <w:p w14:paraId="02ED04C9" w14:textId="77777777" w:rsidR="00283E91" w:rsidRPr="00283E91" w:rsidRDefault="00283E91" w:rsidP="00283E9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3.1. Мікросервіси — горизонтальне масштабування</w:t>
      </w:r>
    </w:p>
    <w:p w14:paraId="59DD4346" w14:textId="1292C9B2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Чому:</w:t>
      </w:r>
      <w:r w:rsidRPr="00283E91">
        <w:rPr>
          <w:sz w:val="28"/>
          <w:szCs w:val="28"/>
        </w:rPr>
        <w:t xml:space="preserve"> Мікросервіси обробляють запити користувачів, тому при зростанні трафіку (наприклад, у вечірній час) кількість запитів може збільшуватись у кілька разів. Зокрема,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Streaming Service</w:t>
      </w:r>
      <w:r w:rsidRPr="00283E91">
        <w:rPr>
          <w:sz w:val="28"/>
          <w:szCs w:val="28"/>
        </w:rPr>
        <w:t xml:space="preserve"> повинен підтримувати тисячі одночасних потоків. Горизонтальне масштабування дозволяє запустити додаткові інстанси без модифікації коду.</w:t>
      </w:r>
    </w:p>
    <w:p w14:paraId="186AAD60" w14:textId="3EE55DFA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Приклад:</w:t>
      </w:r>
      <w:r w:rsidRPr="00283E91">
        <w:rPr>
          <w:sz w:val="28"/>
          <w:szCs w:val="28"/>
        </w:rPr>
        <w:t xml:space="preserve"> Під час релізу нового альбому популярного артиста система може прийняти одночасно 10 000 запитів до одного треку — балансувальник автоматично розподіляє навантаження між кількома інстансами.</w:t>
      </w:r>
    </w:p>
    <w:p w14:paraId="7AE0D3A8" w14:textId="77777777" w:rsidR="00283E91" w:rsidRPr="00283E91" w:rsidRDefault="00283E91" w:rsidP="00283E9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3.2. Kafka (система повідомлень) — горизонтальне масштабування</w:t>
      </w:r>
    </w:p>
    <w:p w14:paraId="1E24C4F3" w14:textId="12E3C9DB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Чому:</w:t>
      </w:r>
      <w:r w:rsidRPr="00283E91">
        <w:rPr>
          <w:sz w:val="28"/>
          <w:szCs w:val="28"/>
        </w:rPr>
        <w:t xml:space="preserve"> У системі генерується велика кількість подій: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track_liked</w:t>
      </w:r>
      <w:r w:rsidRPr="00283E91">
        <w:rPr>
          <w:sz w:val="28"/>
          <w:szCs w:val="28"/>
        </w:rPr>
        <w:t xml:space="preserve">, </w:t>
      </w:r>
      <w:r w:rsidRPr="00283E91">
        <w:rPr>
          <w:rStyle w:val="HTMLCode"/>
          <w:rFonts w:ascii="Times New Roman" w:hAnsi="Times New Roman" w:cs="Times New Roman"/>
          <w:sz w:val="28"/>
          <w:szCs w:val="28"/>
        </w:rPr>
        <w:t>payment_successful</w:t>
      </w:r>
      <w:r w:rsidRPr="00283E91">
        <w:rPr>
          <w:sz w:val="28"/>
          <w:szCs w:val="28"/>
        </w:rPr>
        <w:t>. Kafka дозволяє розподіляти ці події між кількома брокерами, підвищуючи пропускну здатність і запобігаючи затримкам.</w:t>
      </w:r>
    </w:p>
    <w:p w14:paraId="5619FA28" w14:textId="4697899C" w:rsidR="00283E91" w:rsidRPr="00283E91" w:rsidRDefault="00283E91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lastRenderedPageBreak/>
        <w:t>Приклад:</w:t>
      </w:r>
      <w:r w:rsidRPr="00283E91">
        <w:rPr>
          <w:sz w:val="28"/>
          <w:szCs w:val="28"/>
        </w:rPr>
        <w:t xml:space="preserve"> Кожне відтворення треку створює подію. Якщо 100 000 користувачів слухають музику одночасно, система повинна обробити десятки тисяч подій щосекунди.</w:t>
      </w:r>
    </w:p>
    <w:p w14:paraId="3D9EC14C" w14:textId="77777777" w:rsidR="00283E91" w:rsidRPr="00283E91" w:rsidRDefault="00283E91" w:rsidP="00283E9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3.3. Redis (кеш) — вертикальне масштабування (з можливістю шардінгу)</w:t>
      </w:r>
    </w:p>
    <w:p w14:paraId="0E6A689D" w14:textId="79525AA3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Чому:</w:t>
      </w:r>
      <w:r w:rsidRPr="00283E91">
        <w:rPr>
          <w:sz w:val="28"/>
          <w:szCs w:val="28"/>
        </w:rPr>
        <w:t xml:space="preserve"> Кеш використовується для зберігання часто доступних даних — наприклад, списків рекомендацій або профілів користувачів. Redis працює в оперативній памʼяті, тому критично важливо мати достатній обʼєм RAM. Масштабування Redis відбувається переважно вертикально — із можливістю горизонтального розширення через Redis Cluster.</w:t>
      </w:r>
    </w:p>
    <w:p w14:paraId="50E5A580" w14:textId="3E86F998" w:rsidR="00283E91" w:rsidRPr="00283E91" w:rsidRDefault="00283E91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Приклад:</w:t>
      </w:r>
      <w:r w:rsidRPr="00283E91">
        <w:rPr>
          <w:sz w:val="28"/>
          <w:szCs w:val="28"/>
        </w:rPr>
        <w:t xml:space="preserve"> Коли користувач відкриває застосунок, список рекомендованих треків швидко витягується з Redis — зменшуючи навантаження на основну базу.</w:t>
      </w:r>
    </w:p>
    <w:p w14:paraId="150B0E2C" w14:textId="77777777" w:rsidR="00283E91" w:rsidRPr="00283E91" w:rsidRDefault="00283E91" w:rsidP="00283E9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t>3.4. PostgreSQL — вертикальне (для запису) та горизонтальне (для читання)</w:t>
      </w:r>
    </w:p>
    <w:p w14:paraId="642B6C53" w14:textId="2877C829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Чому:</w:t>
      </w:r>
      <w:r w:rsidRPr="00283E91">
        <w:rPr>
          <w:sz w:val="28"/>
          <w:szCs w:val="28"/>
        </w:rPr>
        <w:t xml:space="preserve"> Основні транзакції — створення плейлистів, запис історії відтворень, оновлення профілю — потребують стабільної роботи основної БД. Запити на читання (перегляд списку треків, даних користувача) масштабуються за допомогою read-replicas.</w:t>
      </w:r>
    </w:p>
    <w:p w14:paraId="7DC42AAA" w14:textId="4279345E" w:rsidR="00283E91" w:rsidRDefault="00283E91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Приклад:</w:t>
      </w:r>
      <w:r w:rsidRPr="00283E91">
        <w:rPr>
          <w:sz w:val="28"/>
          <w:szCs w:val="28"/>
        </w:rPr>
        <w:t xml:space="preserve"> Коли 50 000 користувачів одночасно переглядають свій профіль або плейлисти, ці запити розподіляються на репліки, знижуючи навантаження на головну БД.</w:t>
      </w:r>
    </w:p>
    <w:p w14:paraId="3EDAD124" w14:textId="6B96277E" w:rsidR="005157EF" w:rsidRDefault="005157EF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p w14:paraId="7A760FAC" w14:textId="77777777" w:rsidR="005157EF" w:rsidRPr="00283E91" w:rsidRDefault="005157EF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p w14:paraId="69A5C074" w14:textId="77777777" w:rsidR="00283E91" w:rsidRPr="00283E91" w:rsidRDefault="00283E91" w:rsidP="00283E9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283E91">
        <w:rPr>
          <w:sz w:val="28"/>
          <w:szCs w:val="28"/>
        </w:rPr>
        <w:lastRenderedPageBreak/>
        <w:t>3.5. Apache Flink — горизонтальне масштабування</w:t>
      </w:r>
    </w:p>
    <w:p w14:paraId="16D5165B" w14:textId="7383E153" w:rsidR="00283E91" w:rsidRPr="00283E91" w:rsidRDefault="00283E91" w:rsidP="00283E91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83E91">
        <w:rPr>
          <w:rStyle w:val="Strong"/>
          <w:sz w:val="28"/>
          <w:szCs w:val="28"/>
        </w:rPr>
        <w:t>Чому:</w:t>
      </w:r>
      <w:r w:rsidRPr="00283E91">
        <w:rPr>
          <w:sz w:val="28"/>
          <w:szCs w:val="28"/>
        </w:rPr>
        <w:t xml:space="preserve"> Система потокової обробки використовується для обчислення реального рейтингу треків, моніторингу прослуховувань, обробки поведінки користувачів. При зростанні кількості подій потрібне додавання нових обробників подій (task manager'ів).</w:t>
      </w:r>
    </w:p>
    <w:p w14:paraId="51E2DA42" w14:textId="2CE35120" w:rsidR="005157EF" w:rsidRDefault="00283E91" w:rsidP="005157EF">
      <w:pPr>
        <w:spacing w:before="100" w:beforeAutospacing="1" w:after="100" w:afterAutospacing="1" w:line="360" w:lineRule="auto"/>
        <w:ind w:firstLine="709"/>
        <w:jc w:val="both"/>
      </w:pPr>
      <w:r w:rsidRPr="00283E91">
        <w:rPr>
          <w:rStyle w:val="Strong"/>
          <w:sz w:val="28"/>
          <w:szCs w:val="28"/>
        </w:rPr>
        <w:t>Приклад:</w:t>
      </w:r>
      <w:r w:rsidRPr="00283E91">
        <w:rPr>
          <w:sz w:val="28"/>
          <w:szCs w:val="28"/>
        </w:rPr>
        <w:t xml:space="preserve"> При масовому прослуховуванні нової пісні Flink оперативно підраховує </w:t>
      </w:r>
      <w:r>
        <w:t>кількість відтворень кожні 5 секунд і оновлює live-рейтинг треків.</w:t>
      </w:r>
    </w:p>
    <w:p w14:paraId="3F5B4E9A" w14:textId="0A3CCB3B" w:rsidR="00283E91" w:rsidRDefault="005157EF" w:rsidP="005157EF">
      <w:r>
        <w:br w:type="page"/>
      </w:r>
    </w:p>
    <w:p w14:paraId="0C73BE3D" w14:textId="17AC0BB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ab/>
      </w:r>
      <w:r w:rsidRPr="005157EF">
        <w:rPr>
          <w:b/>
          <w:bCs/>
          <w:sz w:val="28"/>
          <w:szCs w:val="28"/>
        </w:rPr>
        <w:t>Механізми балансування навантаження при горизонтальному масштабуванні</w:t>
      </w:r>
    </w:p>
    <w:p w14:paraId="2C750444" w14:textId="594D5A9E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sz w:val="28"/>
          <w:szCs w:val="28"/>
        </w:rPr>
        <w:t>У межах реалізації горизонтального масштабування кожного з компонентів системи застосовуються різні підходи до диспетчеризації запитів і балансування навантаження. Нижче наведено способи реалізації балансування для кожного елементу архітектури.</w:t>
      </w:r>
    </w:p>
    <w:p w14:paraId="20317DCC" w14:textId="777777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t>4.1. Мікросервіси</w:t>
      </w:r>
    </w:p>
    <w:p w14:paraId="25B3AD77" w14:textId="4441D76F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Механізм балансування: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 xml:space="preserve">HTTP-запити маршрутизуються через </w:t>
      </w:r>
      <w:r w:rsidRPr="005157EF">
        <w:rPr>
          <w:b/>
          <w:bCs/>
          <w:sz w:val="28"/>
          <w:szCs w:val="28"/>
        </w:rPr>
        <w:t>Ingress Controller</w:t>
      </w:r>
      <w:r w:rsidRPr="005157EF">
        <w:rPr>
          <w:sz w:val="28"/>
          <w:szCs w:val="28"/>
        </w:rPr>
        <w:t xml:space="preserve"> у Kubernetes (наприклад, NGINX або Traefik), який виступає в ролі балансувальника навантаження. Kubernetes Service використовує </w:t>
      </w:r>
      <w:r w:rsidRPr="005157EF">
        <w:rPr>
          <w:b/>
          <w:bCs/>
          <w:sz w:val="28"/>
          <w:szCs w:val="28"/>
        </w:rPr>
        <w:t>round-robin</w:t>
      </w:r>
      <w:r w:rsidRPr="005157EF">
        <w:rPr>
          <w:sz w:val="28"/>
          <w:szCs w:val="28"/>
        </w:rPr>
        <w:t xml:space="preserve"> або </w:t>
      </w:r>
      <w:r w:rsidRPr="005157EF">
        <w:rPr>
          <w:b/>
          <w:bCs/>
          <w:sz w:val="28"/>
          <w:szCs w:val="28"/>
        </w:rPr>
        <w:t>least connection</w:t>
      </w:r>
      <w:r w:rsidRPr="005157EF">
        <w:rPr>
          <w:sz w:val="28"/>
          <w:szCs w:val="28"/>
        </w:rPr>
        <w:t xml:space="preserve"> для розподілу запитів між подами одного сервісу.</w:t>
      </w:r>
    </w:p>
    <w:p w14:paraId="51972A49" w14:textId="55B1232C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Приклад: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>Коли 10 інстансів Streaming Service одночасно обслуговують трафік, Ingress Controller рівномірно розподіляє запити між ними.</w:t>
      </w:r>
    </w:p>
    <w:p w14:paraId="2F3E21A4" w14:textId="777777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t>4.2. Kafka (система обміну повідомленнями)</w:t>
      </w:r>
    </w:p>
    <w:p w14:paraId="7D9D525D" w14:textId="2F40A63E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Механізм балансування: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 xml:space="preserve">Kafka використовує </w:t>
      </w:r>
      <w:r w:rsidRPr="005157EF">
        <w:rPr>
          <w:b/>
          <w:bCs/>
          <w:sz w:val="28"/>
          <w:szCs w:val="28"/>
        </w:rPr>
        <w:t>партиції</w:t>
      </w:r>
      <w:r w:rsidRPr="005157EF">
        <w:rPr>
          <w:sz w:val="28"/>
          <w:szCs w:val="28"/>
        </w:rPr>
        <w:t xml:space="preserve"> топіків, які розподіляються між </w:t>
      </w:r>
      <w:r w:rsidRPr="005157EF">
        <w:rPr>
          <w:b/>
          <w:bCs/>
          <w:sz w:val="28"/>
          <w:szCs w:val="28"/>
        </w:rPr>
        <w:t>брокерами</w:t>
      </w:r>
      <w:r w:rsidRPr="005157EF">
        <w:rPr>
          <w:sz w:val="28"/>
          <w:szCs w:val="28"/>
        </w:rPr>
        <w:t>. Кожен consumer підписується на певну партицію, і Kafka автоматично балансує навантаження по consumer-групі.</w:t>
      </w:r>
    </w:p>
    <w:p w14:paraId="176DA60F" w14:textId="694431AA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Приклад: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>Якщо 3 брокери Kafka обробляють 6 партицій топіка track_played, кожен з них отримує по 2 партиції, а споживачі з consumer group обробляють повідомлення паралельно.</w:t>
      </w:r>
    </w:p>
    <w:p w14:paraId="7FE278D7" w14:textId="2E42B9FB" w:rsidR="005157EF" w:rsidRPr="005157EF" w:rsidRDefault="00456125" w:rsidP="00456125">
      <w:pPr>
        <w:rPr>
          <w:sz w:val="28"/>
          <w:szCs w:val="28"/>
          <w:lang w:val="uk-UA"/>
        </w:rPr>
      </w:pPr>
      <w:r>
        <w:rPr>
          <w:sz w:val="28"/>
          <w:szCs w:val="28"/>
        </w:rPr>
        <w:br w:type="page"/>
      </w:r>
    </w:p>
    <w:p w14:paraId="5CE73679" w14:textId="777777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lastRenderedPageBreak/>
        <w:t>4.3. Redis (кеш)</w:t>
      </w:r>
    </w:p>
    <w:p w14:paraId="2D21997F" w14:textId="381DC9B0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Механізм балансування: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 xml:space="preserve">У Redis Cluster застосовується </w:t>
      </w:r>
      <w:r w:rsidRPr="005157EF">
        <w:rPr>
          <w:b/>
          <w:bCs/>
          <w:sz w:val="28"/>
          <w:szCs w:val="28"/>
        </w:rPr>
        <w:t>шардінг ключів</w:t>
      </w:r>
      <w:r w:rsidRPr="005157EF">
        <w:rPr>
          <w:sz w:val="28"/>
          <w:szCs w:val="28"/>
        </w:rPr>
        <w:t>: ключі хешуються та розподіляються по кількох нодах. Балансування відбувається автоматично на рівні клієнтської бібліотеки, яка знає, в яку ноду звертатися.</w:t>
      </w:r>
    </w:p>
    <w:p w14:paraId="15DC427C" w14:textId="6171615D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Приклад: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>Кешовані плейлисти користувачів розподіляються за user_id — кожен вузол Redis обслуговує частину даних, що зменшує затримки при читанні.</w:t>
      </w:r>
    </w:p>
    <w:p w14:paraId="3DEF5BD9" w14:textId="777777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t>4.4. PostgreSQL (БД)</w:t>
      </w:r>
    </w:p>
    <w:p w14:paraId="22A374A4" w14:textId="7720F2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Механізм балансування: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 xml:space="preserve">Для реплік (read replicas) балансування здійснюється через </w:t>
      </w:r>
      <w:r w:rsidRPr="005157EF">
        <w:rPr>
          <w:b/>
          <w:bCs/>
          <w:sz w:val="28"/>
          <w:szCs w:val="28"/>
        </w:rPr>
        <w:t>middleware</w:t>
      </w:r>
      <w:r w:rsidRPr="005157EF">
        <w:rPr>
          <w:sz w:val="28"/>
          <w:szCs w:val="28"/>
        </w:rPr>
        <w:t xml:space="preserve"> (наприклад, PgPool-II або ProxySQL) або на рівні програми — різні запити читають з різних реплік.</w:t>
      </w:r>
    </w:p>
    <w:p w14:paraId="6F061CC0" w14:textId="04418AAA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Приклад: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>Запити на перегляд профілю користувача надсилаються на одну з трьох read-replicas, тоді як запити на оновлення даних — на головний екземпляр.</w:t>
      </w:r>
    </w:p>
    <w:p w14:paraId="5889E2F7" w14:textId="77777777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157EF">
        <w:rPr>
          <w:b/>
          <w:bCs/>
          <w:sz w:val="28"/>
          <w:szCs w:val="28"/>
        </w:rPr>
        <w:t>4.5. Apache Flink (stream processing)</w:t>
      </w:r>
    </w:p>
    <w:p w14:paraId="3CD50941" w14:textId="653FB52D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Механізм балансування: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 xml:space="preserve">Flink автоматично розподіляє навантаження за допомогою </w:t>
      </w:r>
      <w:r w:rsidRPr="005157EF">
        <w:rPr>
          <w:b/>
          <w:bCs/>
          <w:sz w:val="28"/>
          <w:szCs w:val="28"/>
        </w:rPr>
        <w:t>task slots</w:t>
      </w:r>
      <w:r w:rsidRPr="005157EF">
        <w:rPr>
          <w:sz w:val="28"/>
          <w:szCs w:val="28"/>
        </w:rPr>
        <w:t xml:space="preserve"> у task manager'ах. Дані партиціонуються (keyBy) і обробляються паралельно відповідно до ключів.</w:t>
      </w:r>
    </w:p>
    <w:p w14:paraId="53D0CF30" w14:textId="6DBB88D9" w:rsidR="005157EF" w:rsidRPr="005157EF" w:rsidRDefault="005157EF" w:rsidP="00456125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157EF">
        <w:rPr>
          <w:b/>
          <w:bCs/>
          <w:sz w:val="28"/>
          <w:szCs w:val="28"/>
        </w:rPr>
        <w:t>Приклад:</w:t>
      </w:r>
      <w:r w:rsidRPr="005157EF">
        <w:rPr>
          <w:sz w:val="28"/>
          <w:szCs w:val="28"/>
        </w:rPr>
        <w:t xml:space="preserve"> </w:t>
      </w:r>
      <w:r w:rsidRPr="005157EF">
        <w:rPr>
          <w:sz w:val="28"/>
          <w:szCs w:val="28"/>
        </w:rPr>
        <w:t>Обробка подій track_played виконується паралельно — кожен task slot відповідає за окрему групу треків (за track_id).</w:t>
      </w:r>
    </w:p>
    <w:p w14:paraId="43B15D8B" w14:textId="77777777" w:rsidR="005157EF" w:rsidRPr="005157EF" w:rsidRDefault="005157EF" w:rsidP="005157E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uk-UA"/>
        </w:rPr>
      </w:pPr>
    </w:p>
    <w:p w14:paraId="1C4C2256" w14:textId="0995EDBE" w:rsidR="004A6389" w:rsidRDefault="00D1221A" w:rsidP="003123C6">
      <w:pPr>
        <w:pStyle w:val="NormalWeb"/>
        <w:snapToGrid w:val="0"/>
        <w:spacing w:line="360" w:lineRule="auto"/>
        <w:ind w:firstLine="709"/>
        <w:contextualSpacing/>
        <w:rPr>
          <w:b/>
          <w:bCs/>
          <w:color w:val="000000" w:themeColor="text1"/>
          <w:sz w:val="28"/>
          <w:szCs w:val="28"/>
          <w:lang w:val="uk-UA"/>
        </w:rPr>
      </w:pPr>
      <w:r w:rsidRPr="003123C6">
        <w:rPr>
          <w:b/>
          <w:bCs/>
          <w:color w:val="000000" w:themeColor="text1"/>
          <w:sz w:val="28"/>
          <w:szCs w:val="28"/>
          <w:lang w:val="uk-UA"/>
        </w:rPr>
        <w:lastRenderedPageBreak/>
        <w:t>Висновок:</w:t>
      </w:r>
    </w:p>
    <w:p w14:paraId="7B9C93CA" w14:textId="55B4AA27" w:rsidR="007928E8" w:rsidRPr="007928E8" w:rsidRDefault="007928E8" w:rsidP="007928E8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uk-UA"/>
        </w:rPr>
      </w:pPr>
      <w:r w:rsidRPr="007928E8">
        <w:rPr>
          <w:color w:val="000000" w:themeColor="text1"/>
          <w:sz w:val="28"/>
          <w:szCs w:val="28"/>
          <w:lang w:val="uk-UA"/>
        </w:rPr>
        <w:t xml:space="preserve">У ході виконання лабораторної роботи було проведено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високорівневе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планування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потужностей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для всіх компонентів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стрімінгового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сервісу, призначеного для обслуговування до 100 000 одночасно активних користувачів. Було визначено навантаження на кожен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мікросервіс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, базу даних, систему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кешування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>, брокер повідомлень та платформу потокової обробки, а також підібрано оптимальні конфігурації серверів і орієнтовну вартість їх використання у хмарному середовищі.</w:t>
      </w:r>
    </w:p>
    <w:p w14:paraId="38031A16" w14:textId="0EF07EDE" w:rsidR="007928E8" w:rsidRPr="007928E8" w:rsidRDefault="007928E8" w:rsidP="007928E8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uk-UA"/>
        </w:rPr>
      </w:pPr>
      <w:r w:rsidRPr="007928E8">
        <w:rPr>
          <w:color w:val="000000" w:themeColor="text1"/>
          <w:sz w:val="28"/>
          <w:szCs w:val="28"/>
          <w:lang w:val="uk-UA"/>
        </w:rPr>
        <w:t xml:space="preserve">Для кожного компоненту системи було обґрунтовано відповідний тип масштабування. Основні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мікросервіси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масштабуються горизонтально з використанням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Kubernetes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та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Ingress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Controller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, що забезпечує гнучке та надійне балансування навантаження.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Kafka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та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Flink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масштабуються кластерно — за рахунок розподілу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партицій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і задач між брокерами та виконавцями.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Redis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передбачає переважно вертикальне масштабування із можливістю використання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шардінгу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PostgreSQL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масштабовано вертикально для обробки транзакцій та горизонтально за рахунок використання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read-replicas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для читання.</w:t>
      </w:r>
    </w:p>
    <w:p w14:paraId="0020F871" w14:textId="3B3FB3A3" w:rsidR="007928E8" w:rsidRPr="007928E8" w:rsidRDefault="007928E8" w:rsidP="007928E8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uk-UA"/>
        </w:rPr>
      </w:pPr>
      <w:r w:rsidRPr="007928E8">
        <w:rPr>
          <w:color w:val="000000" w:themeColor="text1"/>
          <w:sz w:val="28"/>
          <w:szCs w:val="28"/>
          <w:lang w:val="uk-UA"/>
        </w:rPr>
        <w:t>Було чітко сформульовано причини застосування кожного типу масштабування, виходячи з практичних сценаріїв роботи системи — таких як велика кількість одночасних потоків, висока частота запитів до кешу, потреба в обробці подій у реальному часі, або навантаження на базу даних. Для кожного випадку було описано механізм балансування — від HTTP-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роутингів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до розподілу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Kafka-партицій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і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Flink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task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slot'ів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>.</w:t>
      </w:r>
    </w:p>
    <w:p w14:paraId="57CE3BAF" w14:textId="0BE7C672" w:rsidR="007928E8" w:rsidRPr="007928E8" w:rsidRDefault="007928E8" w:rsidP="007928E8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uk-UA"/>
        </w:rPr>
      </w:pPr>
      <w:r w:rsidRPr="007928E8">
        <w:rPr>
          <w:color w:val="000000" w:themeColor="text1"/>
          <w:sz w:val="28"/>
          <w:szCs w:val="28"/>
          <w:lang w:val="uk-UA"/>
        </w:rPr>
        <w:t xml:space="preserve">Загалом робота підтвердила, що правильно обране масштабування є критично важливим для побудови стабільної, високопродуктивної,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відмовостійкої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та масштабованої архітектури сучасного </w:t>
      </w:r>
      <w:proofErr w:type="spellStart"/>
      <w:r w:rsidRPr="007928E8">
        <w:rPr>
          <w:color w:val="000000" w:themeColor="text1"/>
          <w:sz w:val="28"/>
          <w:szCs w:val="28"/>
          <w:lang w:val="uk-UA"/>
        </w:rPr>
        <w:t>стрімінгового</w:t>
      </w:r>
      <w:proofErr w:type="spellEnd"/>
      <w:r w:rsidRPr="007928E8">
        <w:rPr>
          <w:color w:val="000000" w:themeColor="text1"/>
          <w:sz w:val="28"/>
          <w:szCs w:val="28"/>
          <w:lang w:val="uk-UA"/>
        </w:rPr>
        <w:t xml:space="preserve"> сервісу.</w:t>
      </w:r>
    </w:p>
    <w:p w14:paraId="38BB5020" w14:textId="77777777" w:rsidR="00D1221A" w:rsidRPr="003123C6" w:rsidRDefault="00D1221A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</w:p>
    <w:sectPr w:rsidR="00D1221A" w:rsidRPr="0031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D49"/>
    <w:multiLevelType w:val="multilevel"/>
    <w:tmpl w:val="92A0A0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428224B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4063"/>
    <w:multiLevelType w:val="multilevel"/>
    <w:tmpl w:val="C16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65B2A65"/>
    <w:multiLevelType w:val="hybridMultilevel"/>
    <w:tmpl w:val="1E248D2E"/>
    <w:lvl w:ilvl="0" w:tplc="266C498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F2F1E"/>
    <w:multiLevelType w:val="multilevel"/>
    <w:tmpl w:val="33048682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E4187"/>
    <w:multiLevelType w:val="multilevel"/>
    <w:tmpl w:val="33048682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7240D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0672F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627F1"/>
    <w:multiLevelType w:val="multilevel"/>
    <w:tmpl w:val="E1A881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D162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5415C4B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71BA7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1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F72E2"/>
    <w:multiLevelType w:val="multilevel"/>
    <w:tmpl w:val="167E5C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B4A0D06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9"/>
  </w:num>
  <w:num w:numId="3">
    <w:abstractNumId w:val="17"/>
  </w:num>
  <w:num w:numId="4">
    <w:abstractNumId w:val="13"/>
  </w:num>
  <w:num w:numId="5">
    <w:abstractNumId w:val="4"/>
  </w:num>
  <w:num w:numId="6">
    <w:abstractNumId w:val="21"/>
  </w:num>
  <w:num w:numId="7">
    <w:abstractNumId w:val="16"/>
  </w:num>
  <w:num w:numId="8">
    <w:abstractNumId w:val="7"/>
  </w:num>
  <w:num w:numId="9">
    <w:abstractNumId w:val="18"/>
  </w:num>
  <w:num w:numId="10">
    <w:abstractNumId w:val="2"/>
  </w:num>
  <w:num w:numId="11">
    <w:abstractNumId w:val="15"/>
  </w:num>
  <w:num w:numId="12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3">
    <w:abstractNumId w:val="10"/>
  </w:num>
  <w:num w:numId="14">
    <w:abstractNumId w:val="10"/>
    <w:lvlOverride w:ilvl="1">
      <w:lvl w:ilvl="1">
        <w:numFmt w:val="lowerLetter"/>
        <w:lvlText w:val="%2."/>
        <w:lvlJc w:val="left"/>
      </w:lvl>
    </w:lvlOverride>
  </w:num>
  <w:num w:numId="15">
    <w:abstractNumId w:val="23"/>
  </w:num>
  <w:num w:numId="16">
    <w:abstractNumId w:val="12"/>
  </w:num>
  <w:num w:numId="17">
    <w:abstractNumId w:val="14"/>
  </w:num>
  <w:num w:numId="18">
    <w:abstractNumId w:val="6"/>
  </w:num>
  <w:num w:numId="19">
    <w:abstractNumId w:val="20"/>
  </w:num>
  <w:num w:numId="20">
    <w:abstractNumId w:val="22"/>
  </w:num>
  <w:num w:numId="21">
    <w:abstractNumId w:val="0"/>
  </w:num>
  <w:num w:numId="22">
    <w:abstractNumId w:val="1"/>
  </w:num>
  <w:num w:numId="23">
    <w:abstractNumId w:val="3"/>
  </w:num>
  <w:num w:numId="24">
    <w:abstractNumId w:val="9"/>
  </w:num>
  <w:num w:numId="25">
    <w:abstractNumId w:val="8"/>
  </w:num>
  <w:num w:numId="26">
    <w:abstractNumId w:val="11"/>
    <w:lvlOverride w:ilvl="0">
      <w:lvl w:ilvl="0">
        <w:numFmt w:val="lowerLetter"/>
        <w:lvlText w:val="%1."/>
        <w:lvlJc w:val="left"/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35E"/>
    <w:rsid w:val="00000227"/>
    <w:rsid w:val="00001659"/>
    <w:rsid w:val="00005AB0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B0D25"/>
    <w:rsid w:val="000D4854"/>
    <w:rsid w:val="000D492D"/>
    <w:rsid w:val="000D4A6D"/>
    <w:rsid w:val="000E5A51"/>
    <w:rsid w:val="00110460"/>
    <w:rsid w:val="00115132"/>
    <w:rsid w:val="001271F5"/>
    <w:rsid w:val="00150C72"/>
    <w:rsid w:val="00154214"/>
    <w:rsid w:val="00181EF1"/>
    <w:rsid w:val="00186735"/>
    <w:rsid w:val="001A060D"/>
    <w:rsid w:val="001B4383"/>
    <w:rsid w:val="001D477E"/>
    <w:rsid w:val="001E0A37"/>
    <w:rsid w:val="001E253B"/>
    <w:rsid w:val="001F2E94"/>
    <w:rsid w:val="001F64AC"/>
    <w:rsid w:val="00204A9A"/>
    <w:rsid w:val="002375A6"/>
    <w:rsid w:val="00254951"/>
    <w:rsid w:val="00283E91"/>
    <w:rsid w:val="00291F8F"/>
    <w:rsid w:val="002D4A5E"/>
    <w:rsid w:val="002D5A3D"/>
    <w:rsid w:val="002F75CD"/>
    <w:rsid w:val="00303974"/>
    <w:rsid w:val="003123C6"/>
    <w:rsid w:val="00314A64"/>
    <w:rsid w:val="00314A85"/>
    <w:rsid w:val="00370C1F"/>
    <w:rsid w:val="003C3103"/>
    <w:rsid w:val="003D0CF3"/>
    <w:rsid w:val="003F62B7"/>
    <w:rsid w:val="0041757F"/>
    <w:rsid w:val="00444D8E"/>
    <w:rsid w:val="00452552"/>
    <w:rsid w:val="00456125"/>
    <w:rsid w:val="004602D0"/>
    <w:rsid w:val="00477C72"/>
    <w:rsid w:val="00485F60"/>
    <w:rsid w:val="00490FC3"/>
    <w:rsid w:val="004A6389"/>
    <w:rsid w:val="004D371B"/>
    <w:rsid w:val="005157EF"/>
    <w:rsid w:val="00521FC0"/>
    <w:rsid w:val="0053541D"/>
    <w:rsid w:val="005A5E35"/>
    <w:rsid w:val="005C6A3E"/>
    <w:rsid w:val="005D58D9"/>
    <w:rsid w:val="005E0392"/>
    <w:rsid w:val="005E7927"/>
    <w:rsid w:val="0062558C"/>
    <w:rsid w:val="006306BE"/>
    <w:rsid w:val="00646286"/>
    <w:rsid w:val="00655DC3"/>
    <w:rsid w:val="00664ADF"/>
    <w:rsid w:val="00681282"/>
    <w:rsid w:val="00697996"/>
    <w:rsid w:val="006B3C46"/>
    <w:rsid w:val="006F4540"/>
    <w:rsid w:val="007255EF"/>
    <w:rsid w:val="00762897"/>
    <w:rsid w:val="007655F3"/>
    <w:rsid w:val="00766D35"/>
    <w:rsid w:val="0077274D"/>
    <w:rsid w:val="00775B4A"/>
    <w:rsid w:val="007928E8"/>
    <w:rsid w:val="007A0405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465EE"/>
    <w:rsid w:val="00851478"/>
    <w:rsid w:val="0087592C"/>
    <w:rsid w:val="008A0A4F"/>
    <w:rsid w:val="008B1CD1"/>
    <w:rsid w:val="008C1691"/>
    <w:rsid w:val="008D2EB3"/>
    <w:rsid w:val="008D3234"/>
    <w:rsid w:val="008F4022"/>
    <w:rsid w:val="00912B53"/>
    <w:rsid w:val="00941E08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A06DC4"/>
    <w:rsid w:val="00A162EB"/>
    <w:rsid w:val="00A41E69"/>
    <w:rsid w:val="00A62672"/>
    <w:rsid w:val="00A65E74"/>
    <w:rsid w:val="00AA30E4"/>
    <w:rsid w:val="00AB301A"/>
    <w:rsid w:val="00AC6FFC"/>
    <w:rsid w:val="00AD5543"/>
    <w:rsid w:val="00AD771E"/>
    <w:rsid w:val="00AE7836"/>
    <w:rsid w:val="00AF38A3"/>
    <w:rsid w:val="00B1036C"/>
    <w:rsid w:val="00B229D1"/>
    <w:rsid w:val="00B44497"/>
    <w:rsid w:val="00B5535E"/>
    <w:rsid w:val="00B64A44"/>
    <w:rsid w:val="00B718F3"/>
    <w:rsid w:val="00BA5E41"/>
    <w:rsid w:val="00BE50FE"/>
    <w:rsid w:val="00BE71CC"/>
    <w:rsid w:val="00BF6887"/>
    <w:rsid w:val="00BF6F87"/>
    <w:rsid w:val="00C00D61"/>
    <w:rsid w:val="00C04217"/>
    <w:rsid w:val="00C15267"/>
    <w:rsid w:val="00C461E9"/>
    <w:rsid w:val="00C568A7"/>
    <w:rsid w:val="00C80721"/>
    <w:rsid w:val="00C87FA3"/>
    <w:rsid w:val="00C9334F"/>
    <w:rsid w:val="00C93CDA"/>
    <w:rsid w:val="00CB7ACD"/>
    <w:rsid w:val="00CC3A04"/>
    <w:rsid w:val="00CD19E2"/>
    <w:rsid w:val="00CD4A15"/>
    <w:rsid w:val="00CF3273"/>
    <w:rsid w:val="00D0474E"/>
    <w:rsid w:val="00D071A3"/>
    <w:rsid w:val="00D1221A"/>
    <w:rsid w:val="00D136CD"/>
    <w:rsid w:val="00D16ECC"/>
    <w:rsid w:val="00D21C14"/>
    <w:rsid w:val="00D478B4"/>
    <w:rsid w:val="00D75BA6"/>
    <w:rsid w:val="00DA0D94"/>
    <w:rsid w:val="00DA6297"/>
    <w:rsid w:val="00DB0387"/>
    <w:rsid w:val="00DB10FD"/>
    <w:rsid w:val="00DC1F45"/>
    <w:rsid w:val="00DC50B2"/>
    <w:rsid w:val="00DC56B5"/>
    <w:rsid w:val="00DD41F7"/>
    <w:rsid w:val="00DF1379"/>
    <w:rsid w:val="00DF35BE"/>
    <w:rsid w:val="00E0269D"/>
    <w:rsid w:val="00E06BCA"/>
    <w:rsid w:val="00E34FF0"/>
    <w:rsid w:val="00E478C1"/>
    <w:rsid w:val="00E6135C"/>
    <w:rsid w:val="00E61BA3"/>
    <w:rsid w:val="00E61E0C"/>
    <w:rsid w:val="00E702D7"/>
    <w:rsid w:val="00E77B65"/>
    <w:rsid w:val="00EB708B"/>
    <w:rsid w:val="00EC12E0"/>
    <w:rsid w:val="00EC3E6C"/>
    <w:rsid w:val="00EC62D7"/>
    <w:rsid w:val="00ED60F7"/>
    <w:rsid w:val="00EE41C3"/>
    <w:rsid w:val="00F01EE2"/>
    <w:rsid w:val="00F10244"/>
    <w:rsid w:val="00F23ED5"/>
    <w:rsid w:val="00F30A85"/>
    <w:rsid w:val="00F40107"/>
    <w:rsid w:val="00F472D4"/>
    <w:rsid w:val="00F84353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docId w15:val="{24CA075A-8DCD-E849-8D80-3C7B6B5B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F87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D136CD"/>
    <w:pPr>
      <w:numPr>
        <w:numId w:val="24"/>
      </w:numPr>
    </w:pPr>
  </w:style>
  <w:style w:type="numbering" w:customStyle="1" w:styleId="CurrentList2">
    <w:name w:val="Current List2"/>
    <w:uiPriority w:val="99"/>
    <w:rsid w:val="00D136CD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3</cp:revision>
  <cp:lastPrinted>2025-04-23T16:17:00Z</cp:lastPrinted>
  <dcterms:created xsi:type="dcterms:W3CDTF">2025-04-23T16:17:00Z</dcterms:created>
  <dcterms:modified xsi:type="dcterms:W3CDTF">2025-04-24T15:43:00Z</dcterms:modified>
</cp:coreProperties>
</file>