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815A55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2D144490">
            <wp:extent cx="5734050" cy="9144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1019" w:right="798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0F01611B" w:rsidR="009723BA" w:rsidRPr="009723BA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826" w:right="812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8B1CD1">
        <w:rPr>
          <w:color w:val="000000"/>
          <w:sz w:val="28"/>
          <w:szCs w:val="28"/>
          <w:lang w:val="uk-UA"/>
        </w:rPr>
        <w:t>Компоненти програмної інженерії</w:t>
      </w:r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5D31FC3F" w:rsidR="00ED60F7" w:rsidRPr="00A41E69" w:rsidRDefault="00ED60F7" w:rsidP="00A06D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826" w:right="812"/>
        <w:jc w:val="center"/>
        <w:rPr>
          <w:color w:val="000000"/>
          <w:sz w:val="28"/>
          <w:szCs w:val="28"/>
          <w:lang w:val="en-US"/>
        </w:rPr>
      </w:pPr>
      <w:r w:rsidRPr="009723BA">
        <w:rPr>
          <w:color w:val="000000"/>
          <w:sz w:val="28"/>
          <w:szCs w:val="28"/>
          <w:lang w:val="uk-UA"/>
        </w:rPr>
        <w:t>Лабораторн</w:t>
      </w:r>
      <w:r w:rsidR="00051BE1">
        <w:rPr>
          <w:color w:val="000000"/>
          <w:sz w:val="28"/>
          <w:szCs w:val="28"/>
          <w:lang w:val="uk-UA"/>
        </w:rPr>
        <w:t>а</w:t>
      </w:r>
      <w:r w:rsidRPr="009723BA">
        <w:rPr>
          <w:color w:val="000000"/>
          <w:sz w:val="28"/>
          <w:szCs w:val="28"/>
          <w:lang w:val="uk-UA"/>
        </w:rPr>
        <w:t xml:space="preserve"> робот</w:t>
      </w:r>
      <w:r w:rsidR="00051BE1">
        <w:rPr>
          <w:color w:val="000000"/>
          <w:sz w:val="28"/>
          <w:szCs w:val="28"/>
          <w:lang w:val="uk-UA"/>
        </w:rPr>
        <w:t xml:space="preserve">а </w:t>
      </w:r>
      <w:r w:rsidRPr="009723BA">
        <w:rPr>
          <w:color w:val="000000"/>
          <w:sz w:val="28"/>
          <w:szCs w:val="28"/>
          <w:lang w:val="uk-UA"/>
        </w:rPr>
        <w:t>№</w:t>
      </w:r>
      <w:r w:rsidR="00A905DA">
        <w:rPr>
          <w:color w:val="000000"/>
          <w:sz w:val="28"/>
          <w:szCs w:val="28"/>
          <w:lang w:val="en-US"/>
        </w:rPr>
        <w:t>6</w:t>
      </w:r>
    </w:p>
    <w:p w14:paraId="134ABAD9" w14:textId="3BDAFAF8" w:rsidR="00ED60F7" w:rsidRPr="00A905DA" w:rsidRDefault="00ED60F7" w:rsidP="00A905DA">
      <w:pPr>
        <w:jc w:val="center"/>
        <w:rPr>
          <w:sz w:val="28"/>
          <w:szCs w:val="28"/>
        </w:rPr>
      </w:pPr>
      <w:r w:rsidRPr="00A905DA">
        <w:rPr>
          <w:color w:val="000000"/>
          <w:sz w:val="28"/>
          <w:szCs w:val="28"/>
          <w:lang w:val="uk-UA"/>
        </w:rPr>
        <w:t>"</w:t>
      </w:r>
      <w:r w:rsidR="00A905DA" w:rsidRPr="00A905DA">
        <w:rPr>
          <w:color w:val="000000"/>
          <w:sz w:val="28"/>
          <w:szCs w:val="28"/>
        </w:rPr>
        <w:t>Забезпечення відмовостійкості та надійності системи</w:t>
      </w:r>
      <w:r w:rsidRPr="00A905DA">
        <w:rPr>
          <w:color w:val="000000"/>
          <w:sz w:val="28"/>
          <w:szCs w:val="28"/>
          <w:lang w:val="uk-UA"/>
        </w:rPr>
        <w:t>"</w:t>
      </w:r>
    </w:p>
    <w:p w14:paraId="34EECD02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44"/>
        <w:ind w:left="5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1CBE388E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18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3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66359B91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5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Перевіри</w:t>
      </w:r>
      <w:r w:rsidR="00F472D4">
        <w:rPr>
          <w:b/>
          <w:color w:val="000000"/>
          <w:sz w:val="28"/>
          <w:szCs w:val="28"/>
          <w:u w:val="single"/>
          <w:lang w:val="uk-UA"/>
        </w:rPr>
        <w:t>в</w:t>
      </w:r>
      <w:r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7A12ACC5" w14:textId="5DF36AB9" w:rsidR="00ED60F7" w:rsidRPr="009723BA" w:rsidRDefault="008B1CD1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6"/>
        <w:jc w:val="both"/>
        <w:rPr>
          <w:color w:val="000000"/>
          <w:sz w:val="28"/>
          <w:szCs w:val="28"/>
          <w:lang w:val="uk-UA"/>
        </w:rPr>
      </w:pPr>
      <w:proofErr w:type="spellStart"/>
      <w:r>
        <w:rPr>
          <w:color w:val="000000"/>
          <w:sz w:val="28"/>
          <w:szCs w:val="28"/>
          <w:lang w:val="uk-UA"/>
        </w:rPr>
        <w:t>Зарічковий</w:t>
      </w:r>
      <w:proofErr w:type="spellEnd"/>
      <w:r>
        <w:rPr>
          <w:color w:val="000000"/>
          <w:sz w:val="28"/>
          <w:szCs w:val="28"/>
          <w:lang w:val="uk-UA"/>
        </w:rPr>
        <w:t xml:space="preserve"> О. А.</w:t>
      </w:r>
    </w:p>
    <w:p w14:paraId="397AFF86" w14:textId="569C1841" w:rsidR="00ED60F7" w:rsidRPr="009723BA" w:rsidRDefault="00ED60F7" w:rsidP="00ED60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4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202</w:t>
      </w:r>
      <w:r w:rsidR="00F472D4">
        <w:rPr>
          <w:color w:val="000000"/>
          <w:sz w:val="28"/>
          <w:szCs w:val="28"/>
          <w:lang w:val="uk-UA"/>
        </w:rPr>
        <w:t>5</w:t>
      </w:r>
    </w:p>
    <w:bookmarkEnd w:id="0"/>
    <w:p w14:paraId="42678583" w14:textId="77777777" w:rsidR="00EE41C3" w:rsidRPr="009723BA" w:rsidRDefault="00EE41C3" w:rsidP="00EE41C3">
      <w:pPr>
        <w:rPr>
          <w:color w:val="000000"/>
          <w:sz w:val="28"/>
          <w:szCs w:val="28"/>
          <w:lang w:val="uk-UA"/>
        </w:rPr>
      </w:pPr>
    </w:p>
    <w:p w14:paraId="3D48AC10" w14:textId="40FB30CC" w:rsidR="009723BA" w:rsidRPr="009723BA" w:rsidRDefault="009723BA" w:rsidP="0054708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9723BA">
        <w:rPr>
          <w:b/>
          <w:bCs/>
          <w:sz w:val="28"/>
          <w:szCs w:val="28"/>
          <w:lang w:val="uk-UA"/>
        </w:rPr>
        <w:lastRenderedPageBreak/>
        <w:t>Лабораторн</w:t>
      </w:r>
      <w:r w:rsidR="00F472D4">
        <w:rPr>
          <w:b/>
          <w:bCs/>
          <w:sz w:val="28"/>
          <w:szCs w:val="28"/>
          <w:lang w:val="uk-UA"/>
        </w:rPr>
        <w:t>і</w:t>
      </w:r>
      <w:r w:rsidRPr="009723BA">
        <w:rPr>
          <w:b/>
          <w:bCs/>
          <w:sz w:val="28"/>
          <w:szCs w:val="28"/>
          <w:lang w:val="uk-UA"/>
        </w:rPr>
        <w:t xml:space="preserve"> робот</w:t>
      </w:r>
      <w:r w:rsidR="00051BE1">
        <w:rPr>
          <w:b/>
          <w:bCs/>
          <w:sz w:val="28"/>
          <w:szCs w:val="28"/>
          <w:lang w:val="uk-UA"/>
        </w:rPr>
        <w:t>а</w:t>
      </w:r>
      <w:r w:rsidRPr="009723BA">
        <w:rPr>
          <w:b/>
          <w:bCs/>
          <w:sz w:val="28"/>
          <w:szCs w:val="28"/>
          <w:lang w:val="uk-UA"/>
        </w:rPr>
        <w:t xml:space="preserve"> №</w:t>
      </w:r>
      <w:r w:rsidR="00A905DA">
        <w:rPr>
          <w:b/>
          <w:bCs/>
          <w:sz w:val="28"/>
          <w:szCs w:val="28"/>
          <w:lang w:val="en-US"/>
        </w:rPr>
        <w:t>6</w:t>
      </w:r>
      <w:r w:rsidR="007F338A">
        <w:rPr>
          <w:b/>
          <w:bCs/>
          <w:sz w:val="28"/>
          <w:szCs w:val="28"/>
          <w:lang w:val="uk-UA"/>
        </w:rPr>
        <w:t>.</w:t>
      </w:r>
    </w:p>
    <w:p w14:paraId="5DDD4647" w14:textId="2BE182ED" w:rsidR="00F472D4" w:rsidRPr="00A905DA" w:rsidRDefault="00A905DA" w:rsidP="0054708E">
      <w:pPr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  <w:r w:rsidRPr="00A905DA">
        <w:rPr>
          <w:b/>
          <w:bCs/>
          <w:color w:val="000000"/>
          <w:sz w:val="28"/>
          <w:szCs w:val="28"/>
        </w:rPr>
        <w:t>Забезпечення відмовостійкості та надійності системи</w:t>
      </w:r>
    </w:p>
    <w:p w14:paraId="1A2F68C4" w14:textId="77777777" w:rsidR="007F338A" w:rsidRPr="00F472D4" w:rsidRDefault="007F338A" w:rsidP="0054708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4D031CCB" w14:textId="150D583B" w:rsidR="00F84353" w:rsidRPr="003C3103" w:rsidRDefault="008B1CD1" w:rsidP="0054708E">
      <w:pPr>
        <w:pStyle w:val="NormalWeb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t xml:space="preserve">Тема: </w:t>
      </w:r>
      <w:r w:rsidR="00A905DA" w:rsidRPr="00A905DA">
        <w:rPr>
          <w:color w:val="000000"/>
          <w:sz w:val="28"/>
          <w:szCs w:val="28"/>
        </w:rPr>
        <w:t>Забезпечення відмовостійкості та надійності системи</w:t>
      </w:r>
    </w:p>
    <w:p w14:paraId="4F043E90" w14:textId="66F60DAA" w:rsidR="00A41E69" w:rsidRPr="003C3103" w:rsidRDefault="009723BA" w:rsidP="0054708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</w:rPr>
        <w:t>Мета</w:t>
      </w:r>
      <w:r w:rsidR="008B1CD1" w:rsidRPr="003123C6">
        <w:rPr>
          <w:b/>
          <w:bCs/>
          <w:color w:val="000000"/>
          <w:sz w:val="28"/>
          <w:szCs w:val="28"/>
          <w:lang w:val="uk-UA"/>
        </w:rPr>
        <w:t xml:space="preserve">: </w:t>
      </w:r>
      <w:r w:rsidR="00A905DA" w:rsidRPr="00A905DA">
        <w:rPr>
          <w:sz w:val="28"/>
          <w:szCs w:val="28"/>
          <w:lang w:val="uk-UA"/>
        </w:rPr>
        <w:t>Навчитись передбачати потенційні проблеми системи на етапі формування технічних вимог, та приймати рішення, щодо їх коректної обробки.</w:t>
      </w:r>
    </w:p>
    <w:p w14:paraId="6586AD54" w14:textId="6F0BE92A" w:rsidR="008B1CD1" w:rsidRPr="003123C6" w:rsidRDefault="009723BA" w:rsidP="0054708E">
      <w:pPr>
        <w:pStyle w:val="NormalWeb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</w:rPr>
        <w:t>Постановка задачі</w:t>
      </w:r>
      <w:r w:rsidR="008B1CD1" w:rsidRPr="003123C6">
        <w:rPr>
          <w:b/>
          <w:bCs/>
          <w:color w:val="000000"/>
          <w:sz w:val="28"/>
          <w:szCs w:val="28"/>
          <w:lang w:val="uk-UA"/>
        </w:rPr>
        <w:t xml:space="preserve">: </w:t>
      </w:r>
    </w:p>
    <w:p w14:paraId="20DE3360" w14:textId="77777777" w:rsidR="00A905DA" w:rsidRPr="00A905DA" w:rsidRDefault="00A905DA" w:rsidP="0054708E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905DA">
        <w:rPr>
          <w:color w:val="000000"/>
          <w:sz w:val="28"/>
          <w:szCs w:val="28"/>
        </w:rPr>
        <w:t>Скласти список ключових потенційних відмов системи.</w:t>
      </w:r>
    </w:p>
    <w:p w14:paraId="07659C75" w14:textId="77777777" w:rsidR="00A905DA" w:rsidRPr="00A905DA" w:rsidRDefault="00A905DA" w:rsidP="0054708E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905DA">
        <w:rPr>
          <w:color w:val="000000"/>
          <w:sz w:val="28"/>
          <w:szCs w:val="28"/>
        </w:rPr>
        <w:t>Вибрати по 1 проблемі на студента, та описати 2-3 варіанти рішення цих проблем.</w:t>
      </w:r>
    </w:p>
    <w:p w14:paraId="602FD8EB" w14:textId="77777777" w:rsidR="00A905DA" w:rsidRPr="00A905DA" w:rsidRDefault="00A905DA" w:rsidP="0054708E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905DA">
        <w:rPr>
          <w:color w:val="000000"/>
          <w:sz w:val="28"/>
          <w:szCs w:val="28"/>
        </w:rPr>
        <w:t>Обрати рішення проблеми, та обґрунтувати з точки зору бізнесу  (врахувати пріоритети, час виконання, ресурси, вартість і т.д.).</w:t>
      </w:r>
    </w:p>
    <w:p w14:paraId="26A193DA" w14:textId="77777777" w:rsidR="00A905DA" w:rsidRPr="00A905DA" w:rsidRDefault="00A905DA" w:rsidP="0054708E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905DA">
        <w:rPr>
          <w:color w:val="000000"/>
          <w:sz w:val="28"/>
          <w:szCs w:val="28"/>
        </w:rPr>
        <w:t>Описати діаграму послідовностей (sequence diagram) для проблем.</w:t>
      </w:r>
    </w:p>
    <w:p w14:paraId="1FB1DBED" w14:textId="2CE68268" w:rsidR="00A905DA" w:rsidRPr="00A905DA" w:rsidRDefault="00A905DA" w:rsidP="0054708E">
      <w:pPr>
        <w:numPr>
          <w:ilvl w:val="0"/>
          <w:numId w:val="27"/>
        </w:numPr>
        <w:tabs>
          <w:tab w:val="clear" w:pos="720"/>
        </w:tabs>
        <w:spacing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A905DA">
        <w:rPr>
          <w:color w:val="000000"/>
          <w:sz w:val="28"/>
          <w:szCs w:val="28"/>
        </w:rPr>
        <w:t>Вкажіть, які патерни в</w:t>
      </w:r>
      <w:r w:rsidR="0054708E">
        <w:rPr>
          <w:color w:val="000000"/>
          <w:sz w:val="28"/>
          <w:szCs w:val="28"/>
          <w:lang w:val="uk-UA"/>
        </w:rPr>
        <w:t>и</w:t>
      </w:r>
      <w:r w:rsidRPr="00A905DA">
        <w:rPr>
          <w:color w:val="000000"/>
          <w:sz w:val="28"/>
          <w:szCs w:val="28"/>
        </w:rPr>
        <w:t>користовуються.</w:t>
      </w:r>
    </w:p>
    <w:p w14:paraId="72FF757F" w14:textId="77777777" w:rsidR="003C3103" w:rsidRPr="003C3103" w:rsidRDefault="003C3103" w:rsidP="0054708E">
      <w:pPr>
        <w:spacing w:line="360" w:lineRule="auto"/>
        <w:textAlignment w:val="baseline"/>
        <w:rPr>
          <w:color w:val="000000"/>
          <w:sz w:val="28"/>
          <w:szCs w:val="28"/>
        </w:rPr>
      </w:pPr>
    </w:p>
    <w:p w14:paraId="32602DD3" w14:textId="46B516AD" w:rsidR="009E267C" w:rsidRDefault="009E267C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 w:rsidRPr="003123C6">
        <w:rPr>
          <w:b/>
          <w:bCs/>
          <w:color w:val="000000"/>
          <w:sz w:val="28"/>
          <w:szCs w:val="28"/>
          <w:lang w:val="uk-UA"/>
        </w:rPr>
        <w:t>Виконання</w:t>
      </w:r>
    </w:p>
    <w:p w14:paraId="2C33CF8E" w14:textId="528E7587" w:rsidR="00A905DA" w:rsidRDefault="007815AD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1.</w:t>
      </w:r>
      <w:r>
        <w:rPr>
          <w:b/>
          <w:bCs/>
          <w:color w:val="000000"/>
          <w:sz w:val="28"/>
          <w:szCs w:val="28"/>
          <w:lang w:val="uk-UA"/>
        </w:rPr>
        <w:tab/>
        <w:t>Список ключових потенційних відмов системи</w:t>
      </w:r>
    </w:p>
    <w:p w14:paraId="3E3FA35F" w14:textId="4E9378AA" w:rsidR="007815AD" w:rsidRDefault="007815AD" w:rsidP="0054708E">
      <w:pPr>
        <w:spacing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7815AD">
        <w:rPr>
          <w:color w:val="000000"/>
          <w:sz w:val="28"/>
          <w:szCs w:val="28"/>
          <w:lang w:val="uk-UA"/>
        </w:rPr>
        <w:t xml:space="preserve">На основі архітектури </w:t>
      </w:r>
      <w:proofErr w:type="spellStart"/>
      <w:r w:rsidRPr="007815AD">
        <w:rPr>
          <w:color w:val="000000"/>
          <w:sz w:val="28"/>
          <w:szCs w:val="28"/>
          <w:lang w:val="uk-UA"/>
        </w:rPr>
        <w:t>стрімінгового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сервісу музики та подкастів, визначено наступні потенційні точки відмови. Система складається з </w:t>
      </w:r>
      <w:proofErr w:type="spellStart"/>
      <w:r w:rsidRPr="007815AD">
        <w:rPr>
          <w:color w:val="000000"/>
          <w:sz w:val="28"/>
          <w:szCs w:val="28"/>
          <w:lang w:val="uk-UA"/>
        </w:rPr>
        <w:t>мікросервісів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(</w:t>
      </w:r>
      <w:proofErr w:type="spellStart"/>
      <w:r w:rsidRPr="007815AD">
        <w:rPr>
          <w:color w:val="000000"/>
          <w:sz w:val="28"/>
          <w:szCs w:val="28"/>
          <w:lang w:val="uk-UA"/>
        </w:rPr>
        <w:t>Streaming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815AD">
        <w:rPr>
          <w:color w:val="000000"/>
          <w:sz w:val="28"/>
          <w:szCs w:val="28"/>
          <w:lang w:val="uk-UA"/>
        </w:rPr>
        <w:t>Service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815AD">
        <w:rPr>
          <w:color w:val="000000"/>
          <w:sz w:val="28"/>
          <w:szCs w:val="28"/>
          <w:lang w:val="uk-UA"/>
        </w:rPr>
        <w:t>User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815AD">
        <w:rPr>
          <w:color w:val="000000"/>
          <w:sz w:val="28"/>
          <w:szCs w:val="28"/>
          <w:lang w:val="uk-UA"/>
        </w:rPr>
        <w:t>Service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815AD">
        <w:rPr>
          <w:color w:val="000000"/>
          <w:sz w:val="28"/>
          <w:szCs w:val="28"/>
          <w:lang w:val="uk-UA"/>
        </w:rPr>
        <w:t>Search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815AD">
        <w:rPr>
          <w:color w:val="000000"/>
          <w:sz w:val="28"/>
          <w:szCs w:val="28"/>
          <w:lang w:val="uk-UA"/>
        </w:rPr>
        <w:t>Service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815AD">
        <w:rPr>
          <w:color w:val="000000"/>
          <w:sz w:val="28"/>
          <w:szCs w:val="28"/>
          <w:lang w:val="uk-UA"/>
        </w:rPr>
        <w:t>Recommendations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815AD">
        <w:rPr>
          <w:color w:val="000000"/>
          <w:sz w:val="28"/>
          <w:szCs w:val="28"/>
          <w:lang w:val="uk-UA"/>
        </w:rPr>
        <w:t>Service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815AD">
        <w:rPr>
          <w:color w:val="000000"/>
          <w:sz w:val="28"/>
          <w:szCs w:val="28"/>
          <w:lang w:val="uk-UA"/>
        </w:rPr>
        <w:t>Payments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815AD">
        <w:rPr>
          <w:color w:val="000000"/>
          <w:sz w:val="28"/>
          <w:szCs w:val="28"/>
          <w:lang w:val="uk-UA"/>
        </w:rPr>
        <w:t>Service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815AD">
        <w:rPr>
          <w:color w:val="000000"/>
          <w:sz w:val="28"/>
          <w:szCs w:val="28"/>
          <w:lang w:val="uk-UA"/>
        </w:rPr>
        <w:t>Analytics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815AD">
        <w:rPr>
          <w:color w:val="000000"/>
          <w:sz w:val="28"/>
          <w:szCs w:val="28"/>
          <w:lang w:val="uk-UA"/>
        </w:rPr>
        <w:t>Service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815AD">
        <w:rPr>
          <w:color w:val="000000"/>
          <w:sz w:val="28"/>
          <w:szCs w:val="28"/>
          <w:lang w:val="uk-UA"/>
        </w:rPr>
        <w:t>Emails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815AD">
        <w:rPr>
          <w:color w:val="000000"/>
          <w:sz w:val="28"/>
          <w:szCs w:val="28"/>
          <w:lang w:val="uk-UA"/>
        </w:rPr>
        <w:t>Service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815AD">
        <w:rPr>
          <w:color w:val="000000"/>
          <w:sz w:val="28"/>
          <w:szCs w:val="28"/>
          <w:lang w:val="uk-UA"/>
        </w:rPr>
        <w:t>Playlists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815AD">
        <w:rPr>
          <w:color w:val="000000"/>
          <w:sz w:val="28"/>
          <w:szCs w:val="28"/>
          <w:lang w:val="uk-UA"/>
        </w:rPr>
        <w:t>Service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815AD">
        <w:rPr>
          <w:color w:val="000000"/>
          <w:sz w:val="28"/>
          <w:szCs w:val="28"/>
          <w:lang w:val="uk-UA"/>
        </w:rPr>
        <w:t>Lyrics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 </w:t>
      </w:r>
      <w:proofErr w:type="spellStart"/>
      <w:r w:rsidRPr="007815AD">
        <w:rPr>
          <w:color w:val="000000"/>
          <w:sz w:val="28"/>
          <w:szCs w:val="28"/>
          <w:lang w:val="uk-UA"/>
        </w:rPr>
        <w:t>Service</w:t>
      </w:r>
      <w:proofErr w:type="spellEnd"/>
      <w:r w:rsidRPr="007815AD">
        <w:rPr>
          <w:color w:val="000000"/>
          <w:sz w:val="28"/>
          <w:szCs w:val="28"/>
          <w:lang w:val="uk-UA"/>
        </w:rPr>
        <w:t>), баз даних (</w:t>
      </w:r>
      <w:proofErr w:type="spellStart"/>
      <w:r w:rsidRPr="007815AD">
        <w:rPr>
          <w:color w:val="000000"/>
          <w:sz w:val="28"/>
          <w:szCs w:val="28"/>
          <w:lang w:val="uk-UA"/>
        </w:rPr>
        <w:t>PostgreSQL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7815AD">
        <w:rPr>
          <w:color w:val="000000"/>
          <w:sz w:val="28"/>
          <w:szCs w:val="28"/>
          <w:lang w:val="uk-UA"/>
        </w:rPr>
        <w:t>Redis</w:t>
      </w:r>
      <w:proofErr w:type="spellEnd"/>
      <w:r w:rsidRPr="007815AD">
        <w:rPr>
          <w:color w:val="000000"/>
          <w:sz w:val="28"/>
          <w:szCs w:val="28"/>
          <w:lang w:val="uk-UA"/>
        </w:rPr>
        <w:t>), системи обміну повідомленнями (</w:t>
      </w:r>
      <w:proofErr w:type="spellStart"/>
      <w:r w:rsidRPr="007815AD">
        <w:rPr>
          <w:color w:val="000000"/>
          <w:sz w:val="28"/>
          <w:szCs w:val="28"/>
          <w:lang w:val="uk-UA"/>
        </w:rPr>
        <w:t>Kafka</w:t>
      </w:r>
      <w:proofErr w:type="spellEnd"/>
      <w:r w:rsidRPr="007815AD">
        <w:rPr>
          <w:color w:val="000000"/>
          <w:sz w:val="28"/>
          <w:szCs w:val="28"/>
          <w:lang w:val="uk-UA"/>
        </w:rPr>
        <w:t>), зовнішніх систем (</w:t>
      </w:r>
      <w:proofErr w:type="spellStart"/>
      <w:r w:rsidRPr="007815AD">
        <w:rPr>
          <w:color w:val="000000"/>
          <w:sz w:val="28"/>
          <w:szCs w:val="28"/>
          <w:lang w:val="uk-UA"/>
        </w:rPr>
        <w:t>Musixmatch</w:t>
      </w:r>
      <w:proofErr w:type="spellEnd"/>
      <w:r w:rsidRPr="007815AD">
        <w:rPr>
          <w:color w:val="000000"/>
          <w:sz w:val="28"/>
          <w:szCs w:val="28"/>
          <w:lang w:val="uk-UA"/>
        </w:rPr>
        <w:t xml:space="preserve">, платіжні сервіси) та API </w:t>
      </w:r>
      <w:proofErr w:type="spellStart"/>
      <w:r w:rsidRPr="007815AD">
        <w:rPr>
          <w:color w:val="000000"/>
          <w:sz w:val="28"/>
          <w:szCs w:val="28"/>
          <w:lang w:val="uk-UA"/>
        </w:rPr>
        <w:t>Gateway</w:t>
      </w:r>
      <w:proofErr w:type="spellEnd"/>
      <w:r w:rsidRPr="007815AD">
        <w:rPr>
          <w:color w:val="000000"/>
          <w:sz w:val="28"/>
          <w:szCs w:val="28"/>
          <w:lang w:val="uk-UA"/>
        </w:rPr>
        <w:t>.</w:t>
      </w:r>
    </w:p>
    <w:p w14:paraId="530DAC2F" w14:textId="43DF85F1" w:rsidR="007815AD" w:rsidRDefault="007815AD" w:rsidP="0054708E">
      <w:pPr>
        <w:spacing w:line="360" w:lineRule="auto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br w:type="page"/>
      </w:r>
    </w:p>
    <w:p w14:paraId="5F865AC3" w14:textId="77777777" w:rsidR="007815AD" w:rsidRPr="007815AD" w:rsidRDefault="007815AD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lastRenderedPageBreak/>
        <w:t>Потенційні відмови:</w:t>
      </w:r>
    </w:p>
    <w:p w14:paraId="4054DF34" w14:textId="77777777" w:rsidR="007815AD" w:rsidRPr="007815AD" w:rsidRDefault="007815AD" w:rsidP="0054708E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Невідповідь Streaming Service при запиті на відтворення треку</w:t>
      </w:r>
      <w:r w:rsidRPr="007815AD">
        <w:rPr>
          <w:color w:val="000000"/>
          <w:sz w:val="28"/>
          <w:szCs w:val="28"/>
        </w:rPr>
        <w:t xml:space="preserve"> </w:t>
      </w:r>
    </w:p>
    <w:p w14:paraId="1303AB1B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Користувач намагається відтворити трек, але Streaming Service не відповідає через перевантаження, збій або проблеми з доступом до AWS S3/CloudFront.</w:t>
      </w:r>
    </w:p>
    <w:p w14:paraId="0EC7DCCA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Поточна поведінка:</w:t>
      </w:r>
      <w:r w:rsidRPr="007815AD">
        <w:rPr>
          <w:color w:val="000000"/>
          <w:sz w:val="28"/>
          <w:szCs w:val="28"/>
        </w:rPr>
        <w:t xml:space="preserve"> Користувач отримує помилку "Service Unavailable" або бачить нескінченне завантаження.</w:t>
      </w:r>
    </w:p>
    <w:p w14:paraId="246DEAC8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Критичність:</w:t>
      </w:r>
      <w:r w:rsidRPr="007815AD">
        <w:rPr>
          <w:color w:val="000000"/>
          <w:sz w:val="28"/>
          <w:szCs w:val="28"/>
        </w:rPr>
        <w:t xml:space="preserve"> Висока, оскільки це основна функція сервісу.</w:t>
      </w:r>
    </w:p>
    <w:p w14:paraId="27D4B361" w14:textId="77777777" w:rsidR="007815AD" w:rsidRPr="007815AD" w:rsidRDefault="007815AD" w:rsidP="0054708E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Помилка доставки події track_played до Kafka</w:t>
      </w:r>
      <w:r w:rsidRPr="007815AD">
        <w:rPr>
          <w:color w:val="000000"/>
          <w:sz w:val="28"/>
          <w:szCs w:val="28"/>
        </w:rPr>
        <w:t xml:space="preserve"> </w:t>
      </w:r>
    </w:p>
    <w:p w14:paraId="25F256F9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Streaming Service не може опублікувати подію track_played через збій Kafka або мережеві проблеми, що призводить до втрати даних для аналітики та рекомендацій.</w:t>
      </w:r>
    </w:p>
    <w:p w14:paraId="5CFF53EA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Поточна поведінка:</w:t>
      </w:r>
      <w:r w:rsidRPr="007815AD">
        <w:rPr>
          <w:color w:val="000000"/>
          <w:sz w:val="28"/>
          <w:szCs w:val="28"/>
        </w:rPr>
        <w:t xml:space="preserve"> Подія втрачається, Analytics Service та Recommendations Service не оновлюються.</w:t>
      </w:r>
    </w:p>
    <w:p w14:paraId="4A432075" w14:textId="77777777" w:rsidR="007815AD" w:rsidRPr="007815AD" w:rsidRDefault="007815AD" w:rsidP="0054708E">
      <w:pPr>
        <w:numPr>
          <w:ilvl w:val="1"/>
          <w:numId w:val="28"/>
        </w:numPr>
        <w:tabs>
          <w:tab w:val="num" w:pos="1440"/>
        </w:tabs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Критичність:</w:t>
      </w:r>
      <w:r w:rsidRPr="007815AD">
        <w:rPr>
          <w:color w:val="000000"/>
          <w:sz w:val="28"/>
          <w:szCs w:val="28"/>
        </w:rPr>
        <w:t xml:space="preserve"> Середня, впливає на другорядні функції.</w:t>
      </w:r>
    </w:p>
    <w:p w14:paraId="0C410A4A" w14:textId="77777777" w:rsidR="007815AD" w:rsidRPr="007815AD" w:rsidRDefault="007815AD" w:rsidP="0054708E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Недоступність PostgreSQL для User Service під час автентифікації</w:t>
      </w:r>
      <w:r w:rsidRPr="007815AD">
        <w:rPr>
          <w:color w:val="000000"/>
          <w:sz w:val="28"/>
          <w:szCs w:val="28"/>
        </w:rPr>
        <w:t xml:space="preserve"> </w:t>
      </w:r>
    </w:p>
    <w:p w14:paraId="36346DEF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User Service не може перевірити облікові дані через збій бази даних.</w:t>
      </w:r>
    </w:p>
    <w:p w14:paraId="146A3461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Поточна поведінка:</w:t>
      </w:r>
      <w:r w:rsidRPr="007815AD">
        <w:rPr>
          <w:color w:val="000000"/>
          <w:sz w:val="28"/>
          <w:szCs w:val="28"/>
        </w:rPr>
        <w:t xml:space="preserve"> Користувач не може увійти в систему.</w:t>
      </w:r>
    </w:p>
    <w:p w14:paraId="49683CD0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Критичність:</w:t>
      </w:r>
      <w:r w:rsidRPr="007815AD">
        <w:rPr>
          <w:color w:val="000000"/>
          <w:sz w:val="28"/>
          <w:szCs w:val="28"/>
        </w:rPr>
        <w:t xml:space="preserve"> Висока, блокує доступ до сервісу.</w:t>
      </w:r>
    </w:p>
    <w:p w14:paraId="3EF1CDA8" w14:textId="77777777" w:rsidR="007815AD" w:rsidRPr="007815AD" w:rsidRDefault="007815AD" w:rsidP="0054708E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Відмова Musixmatch при запиті текстів пісень</w:t>
      </w:r>
      <w:r w:rsidRPr="007815AD">
        <w:rPr>
          <w:color w:val="000000"/>
          <w:sz w:val="28"/>
          <w:szCs w:val="28"/>
        </w:rPr>
        <w:t xml:space="preserve"> </w:t>
      </w:r>
    </w:p>
    <w:p w14:paraId="5D6B748E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Lyrics Service не може отримати тексти через недоступність зовнішнього API.</w:t>
      </w:r>
    </w:p>
    <w:p w14:paraId="7E635335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Поточна поведінка:</w:t>
      </w:r>
      <w:r w:rsidRPr="007815AD">
        <w:rPr>
          <w:color w:val="000000"/>
          <w:sz w:val="28"/>
          <w:szCs w:val="28"/>
        </w:rPr>
        <w:t xml:space="preserve"> Користувач бачить помилку або відсутність текстів.</w:t>
      </w:r>
    </w:p>
    <w:p w14:paraId="437C2079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lastRenderedPageBreak/>
        <w:t>Критичність:</w:t>
      </w:r>
      <w:r w:rsidRPr="007815AD">
        <w:rPr>
          <w:color w:val="000000"/>
          <w:sz w:val="28"/>
          <w:szCs w:val="28"/>
        </w:rPr>
        <w:t xml:space="preserve"> Низька, другорядна функція.</w:t>
      </w:r>
    </w:p>
    <w:p w14:paraId="0BF6A47E" w14:textId="77777777" w:rsidR="007815AD" w:rsidRPr="007815AD" w:rsidRDefault="007815AD" w:rsidP="0054708E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Помилка Payments Service при обробці транзакції</w:t>
      </w:r>
      <w:r w:rsidRPr="007815AD">
        <w:rPr>
          <w:color w:val="000000"/>
          <w:sz w:val="28"/>
          <w:szCs w:val="28"/>
        </w:rPr>
        <w:t xml:space="preserve"> </w:t>
      </w:r>
    </w:p>
    <w:p w14:paraId="101123C8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Користувач не може оформити преміум-підписку через збій платіжної системи.</w:t>
      </w:r>
    </w:p>
    <w:p w14:paraId="7C96775C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Поточна поведінка:</w:t>
      </w:r>
      <w:r w:rsidRPr="007815AD">
        <w:rPr>
          <w:color w:val="000000"/>
          <w:sz w:val="28"/>
          <w:szCs w:val="28"/>
        </w:rPr>
        <w:t xml:space="preserve"> Транзакція не завершується, преміум-доступ не надається.</w:t>
      </w:r>
    </w:p>
    <w:p w14:paraId="336DFE1B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Критичність:</w:t>
      </w:r>
      <w:r w:rsidRPr="007815AD">
        <w:rPr>
          <w:color w:val="000000"/>
          <w:sz w:val="28"/>
          <w:szCs w:val="28"/>
        </w:rPr>
        <w:t xml:space="preserve"> Висока, впливає на монетизацію.</w:t>
      </w:r>
    </w:p>
    <w:p w14:paraId="1DBA2B0D" w14:textId="77777777" w:rsidR="007815AD" w:rsidRPr="007815AD" w:rsidRDefault="007815AD" w:rsidP="0054708E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Недоступність Redis для Recommendations Service</w:t>
      </w:r>
      <w:r w:rsidRPr="007815AD">
        <w:rPr>
          <w:color w:val="000000"/>
          <w:sz w:val="28"/>
          <w:szCs w:val="28"/>
        </w:rPr>
        <w:t xml:space="preserve"> </w:t>
      </w:r>
    </w:p>
    <w:p w14:paraId="0A125204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Recommendations Service не може отримати кешовані дані через збій Redis.</w:t>
      </w:r>
    </w:p>
    <w:p w14:paraId="7BE11115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Поточна поведінка:</w:t>
      </w:r>
      <w:r w:rsidRPr="007815AD">
        <w:rPr>
          <w:color w:val="000000"/>
          <w:sz w:val="28"/>
          <w:szCs w:val="28"/>
        </w:rPr>
        <w:t xml:space="preserve"> Рекомендації не відображаються або повертається помилка.</w:t>
      </w:r>
    </w:p>
    <w:p w14:paraId="04594439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Критичність:</w:t>
      </w:r>
      <w:r w:rsidRPr="007815AD">
        <w:rPr>
          <w:color w:val="000000"/>
          <w:sz w:val="28"/>
          <w:szCs w:val="28"/>
        </w:rPr>
        <w:t xml:space="preserve"> Середня, впливає на персоналізацію.</w:t>
      </w:r>
    </w:p>
    <w:p w14:paraId="6F9B0044" w14:textId="77777777" w:rsidR="007815AD" w:rsidRPr="007815AD" w:rsidRDefault="007815AD" w:rsidP="0054708E">
      <w:pPr>
        <w:numPr>
          <w:ilvl w:val="0"/>
          <w:numId w:val="2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Відмова API Gateway</w:t>
      </w:r>
      <w:r w:rsidRPr="007815AD">
        <w:rPr>
          <w:color w:val="000000"/>
          <w:sz w:val="28"/>
          <w:szCs w:val="28"/>
        </w:rPr>
        <w:t xml:space="preserve"> </w:t>
      </w:r>
    </w:p>
    <w:p w14:paraId="28662E6F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Користувачі не можуть отримати доступ до сервісу через збій API Gateway.</w:t>
      </w:r>
    </w:p>
    <w:p w14:paraId="73102A5E" w14:textId="77777777" w:rsidR="007815AD" w:rsidRP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Поточна поведінка:</w:t>
      </w:r>
      <w:r w:rsidRPr="007815AD">
        <w:rPr>
          <w:color w:val="000000"/>
          <w:sz w:val="28"/>
          <w:szCs w:val="28"/>
        </w:rPr>
        <w:t xml:space="preserve"> Система повністю недоступна.</w:t>
      </w:r>
    </w:p>
    <w:p w14:paraId="4E365461" w14:textId="18B392BD" w:rsidR="007815AD" w:rsidRDefault="007815AD" w:rsidP="0054708E">
      <w:pPr>
        <w:numPr>
          <w:ilvl w:val="1"/>
          <w:numId w:val="28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Критичність:</w:t>
      </w:r>
      <w:r w:rsidRPr="007815AD">
        <w:rPr>
          <w:color w:val="000000"/>
          <w:sz w:val="28"/>
          <w:szCs w:val="28"/>
        </w:rPr>
        <w:t xml:space="preserve"> Критична, блокує всю взаємодію.</w:t>
      </w:r>
    </w:p>
    <w:p w14:paraId="12DF39A8" w14:textId="76069BFD" w:rsidR="007815AD" w:rsidRPr="007815AD" w:rsidRDefault="007815AD" w:rsidP="0054708E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48E5F48" w14:textId="77777777" w:rsidR="007815AD" w:rsidRPr="007815AD" w:rsidRDefault="007815AD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lastRenderedPageBreak/>
        <w:t>2. Вибір проблеми та варіанти рішень</w:t>
      </w:r>
    </w:p>
    <w:p w14:paraId="44EA2905" w14:textId="77777777" w:rsidR="007815AD" w:rsidRPr="007815AD" w:rsidRDefault="007815AD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Обрана проблема: Невідповідь Streaming Service при запиті на відтворення треку</w:t>
      </w:r>
    </w:p>
    <w:p w14:paraId="663472D1" w14:textId="77777777" w:rsidR="007815AD" w:rsidRPr="007815AD" w:rsidRDefault="007815AD" w:rsidP="0054708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7815AD">
        <w:rPr>
          <w:color w:val="000000"/>
          <w:sz w:val="28"/>
          <w:szCs w:val="28"/>
        </w:rPr>
        <w:t>Ця проблема є критичною, оскільки потокове відтворення — основна функція сервісу, і її відмова безпосередньо впливає на користувацький досвід та утримання аудиторії.</w:t>
      </w:r>
    </w:p>
    <w:p w14:paraId="05259924" w14:textId="77777777" w:rsidR="007815AD" w:rsidRPr="007815AD" w:rsidRDefault="007815AD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Варіанти рішень:</w:t>
      </w:r>
    </w:p>
    <w:p w14:paraId="0E70AC0F" w14:textId="77777777" w:rsidR="007815AD" w:rsidRPr="007815AD" w:rsidRDefault="007815AD" w:rsidP="0054708E">
      <w:pPr>
        <w:numPr>
          <w:ilvl w:val="0"/>
          <w:numId w:val="30"/>
        </w:numPr>
        <w:tabs>
          <w:tab w:val="clear" w:pos="720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Circuit Breaker з повторними спробами та кешованим контентом</w:t>
      </w:r>
      <w:r w:rsidRPr="007815AD">
        <w:rPr>
          <w:color w:val="000000"/>
          <w:sz w:val="28"/>
          <w:szCs w:val="28"/>
        </w:rPr>
        <w:t xml:space="preserve"> </w:t>
      </w:r>
    </w:p>
    <w:p w14:paraId="138574D9" w14:textId="77777777" w:rsidR="007815AD" w:rsidRPr="007815AD" w:rsidRDefault="007815AD" w:rsidP="0054708E">
      <w:pPr>
        <w:numPr>
          <w:ilvl w:val="1"/>
          <w:numId w:val="30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Впровадити Circuit Breaker (наприклад, Resilience4j) між API Gateway та Streaming Service. При невдалій відповіді (timeout &gt; 1 с) виконуються 3 повторні спроби з інтервалом 0.5 с. Якщо всі спроби невдалі, система звертається до Redis за кешованим URL треку; якщо кеш порожній, повертається повідомлення про помилку.</w:t>
      </w:r>
    </w:p>
    <w:p w14:paraId="01E0618F" w14:textId="77777777" w:rsidR="007815AD" w:rsidRPr="007815AD" w:rsidRDefault="007815AD" w:rsidP="0054708E">
      <w:pPr>
        <w:numPr>
          <w:ilvl w:val="1"/>
          <w:numId w:val="30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Переваги:</w:t>
      </w:r>
      <w:r w:rsidRPr="007815AD">
        <w:rPr>
          <w:color w:val="000000"/>
          <w:sz w:val="28"/>
          <w:szCs w:val="28"/>
        </w:rPr>
        <w:t xml:space="preserve"> Швидке відновлення, зменшення навантаження на збійний сервіс, використання наявної інфраструктури (Redis).</w:t>
      </w:r>
    </w:p>
    <w:p w14:paraId="180B4B52" w14:textId="121D35E3" w:rsidR="007815AD" w:rsidRPr="007815AD" w:rsidRDefault="007815AD" w:rsidP="0054708E">
      <w:pPr>
        <w:numPr>
          <w:ilvl w:val="1"/>
          <w:numId w:val="30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Недоліки:</w:t>
      </w:r>
      <w:r w:rsidRPr="007815AD">
        <w:rPr>
          <w:color w:val="000000"/>
          <w:sz w:val="28"/>
          <w:szCs w:val="28"/>
        </w:rPr>
        <w:t xml:space="preserve"> Потребує кешування, не вирішує проблему для не</w:t>
      </w:r>
      <w:r>
        <w:rPr>
          <w:color w:val="000000"/>
          <w:sz w:val="28"/>
          <w:szCs w:val="28"/>
          <w:lang w:val="uk-UA"/>
        </w:rPr>
        <w:t xml:space="preserve">завантажених </w:t>
      </w:r>
      <w:r w:rsidRPr="007815AD">
        <w:rPr>
          <w:color w:val="000000"/>
          <w:sz w:val="28"/>
          <w:szCs w:val="28"/>
        </w:rPr>
        <w:t>треків.</w:t>
      </w:r>
    </w:p>
    <w:p w14:paraId="04554E41" w14:textId="77777777" w:rsidR="007815AD" w:rsidRPr="007815AD" w:rsidRDefault="007815AD" w:rsidP="0054708E">
      <w:pPr>
        <w:numPr>
          <w:ilvl w:val="0"/>
          <w:numId w:val="3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Горизонтальне масштабування з балансуванням навантаження</w:t>
      </w:r>
      <w:r w:rsidRPr="007815AD">
        <w:rPr>
          <w:color w:val="000000"/>
          <w:sz w:val="28"/>
          <w:szCs w:val="28"/>
        </w:rPr>
        <w:t xml:space="preserve"> </w:t>
      </w:r>
    </w:p>
    <w:p w14:paraId="57A7C657" w14:textId="77777777" w:rsidR="007815AD" w:rsidRPr="007815AD" w:rsidRDefault="007815AD" w:rsidP="0054708E">
      <w:pPr>
        <w:numPr>
          <w:ilvl w:val="1"/>
          <w:numId w:val="30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Розгорнути кілька інстансів Streaming Service за допомогою Kubernetes та Ingress Controller (NGINX) з алгоритмом least connection. Якщо один інстанс не відповідає, трафік перенаправляється на інші.</w:t>
      </w:r>
    </w:p>
    <w:p w14:paraId="5A70D052" w14:textId="77777777" w:rsidR="007815AD" w:rsidRPr="007815AD" w:rsidRDefault="007815AD" w:rsidP="0054708E">
      <w:pPr>
        <w:numPr>
          <w:ilvl w:val="1"/>
          <w:numId w:val="30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Переваги:</w:t>
      </w:r>
      <w:r w:rsidRPr="007815AD">
        <w:rPr>
          <w:color w:val="000000"/>
          <w:sz w:val="28"/>
          <w:szCs w:val="28"/>
        </w:rPr>
        <w:t xml:space="preserve"> Підвищує доступність і масштабованість, підходить для довгострокового рішення.</w:t>
      </w:r>
    </w:p>
    <w:p w14:paraId="34F4B607" w14:textId="77777777" w:rsidR="007815AD" w:rsidRPr="007815AD" w:rsidRDefault="007815AD" w:rsidP="0054708E">
      <w:pPr>
        <w:numPr>
          <w:ilvl w:val="1"/>
          <w:numId w:val="30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lastRenderedPageBreak/>
        <w:t>Недоліки:</w:t>
      </w:r>
      <w:r w:rsidRPr="007815AD">
        <w:rPr>
          <w:color w:val="000000"/>
          <w:sz w:val="28"/>
          <w:szCs w:val="28"/>
        </w:rPr>
        <w:t xml:space="preserve"> Висока вартість додаткових інстансів (≈ $33/міс за t3.medium), не захищає від повного збою всіх інстансів.</w:t>
      </w:r>
    </w:p>
    <w:p w14:paraId="2AF7F506" w14:textId="77777777" w:rsidR="007815AD" w:rsidRPr="007815AD" w:rsidRDefault="007815AD" w:rsidP="0054708E">
      <w:pPr>
        <w:numPr>
          <w:ilvl w:val="0"/>
          <w:numId w:val="3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Попереднє кешування передбачених треків</w:t>
      </w:r>
      <w:r w:rsidRPr="007815AD">
        <w:rPr>
          <w:color w:val="000000"/>
          <w:sz w:val="28"/>
          <w:szCs w:val="28"/>
        </w:rPr>
        <w:t xml:space="preserve"> </w:t>
      </w:r>
    </w:p>
    <w:p w14:paraId="057FAFCA" w14:textId="77777777" w:rsidR="007815AD" w:rsidRPr="007815AD" w:rsidRDefault="007815AD" w:rsidP="0054708E">
      <w:pPr>
        <w:numPr>
          <w:ilvl w:val="1"/>
          <w:numId w:val="30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Опис:</w:t>
      </w:r>
      <w:r w:rsidRPr="007815AD">
        <w:rPr>
          <w:color w:val="000000"/>
          <w:sz w:val="28"/>
          <w:szCs w:val="28"/>
        </w:rPr>
        <w:t xml:space="preserve"> Використовувати Recommendations Service для прогнозування наступних треків (на основі плейлистів або історії) і заздалегідь кешувати їх URL у Redis. При відмові Streaming Service система повертає кешований URL.</w:t>
      </w:r>
    </w:p>
    <w:p w14:paraId="0E878C3D" w14:textId="77777777" w:rsidR="007815AD" w:rsidRPr="007815AD" w:rsidRDefault="007815AD" w:rsidP="0054708E">
      <w:pPr>
        <w:numPr>
          <w:ilvl w:val="1"/>
          <w:numId w:val="30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Переваги:</w:t>
      </w:r>
      <w:r w:rsidRPr="007815AD">
        <w:rPr>
          <w:color w:val="000000"/>
          <w:sz w:val="28"/>
          <w:szCs w:val="28"/>
        </w:rPr>
        <w:t xml:space="preserve"> Покращує досвід для передбачуваних сценаріїв.</w:t>
      </w:r>
    </w:p>
    <w:p w14:paraId="011BA7F4" w14:textId="1796CE31" w:rsidR="007815AD" w:rsidRDefault="007815AD" w:rsidP="0054708E">
      <w:pPr>
        <w:numPr>
          <w:ilvl w:val="1"/>
          <w:numId w:val="30"/>
        </w:numPr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7815AD">
        <w:rPr>
          <w:b/>
          <w:bCs/>
          <w:color w:val="000000"/>
          <w:sz w:val="28"/>
          <w:szCs w:val="28"/>
        </w:rPr>
        <w:t>Недоліки:</w:t>
      </w:r>
      <w:r w:rsidRPr="007815AD">
        <w:rPr>
          <w:color w:val="000000"/>
          <w:sz w:val="28"/>
          <w:szCs w:val="28"/>
        </w:rPr>
        <w:t xml:space="preserve"> Складність прогнозування, не працює для непередбачених запитів, потребує значних ресурсів.</w:t>
      </w:r>
    </w:p>
    <w:p w14:paraId="0F70DDC2" w14:textId="77777777" w:rsidR="00863C7A" w:rsidRDefault="00863C7A" w:rsidP="0054708E">
      <w:pPr>
        <w:spacing w:line="360" w:lineRule="auto"/>
        <w:jc w:val="both"/>
        <w:rPr>
          <w:color w:val="000000"/>
          <w:sz w:val="28"/>
          <w:szCs w:val="28"/>
        </w:rPr>
      </w:pPr>
    </w:p>
    <w:p w14:paraId="64BEDF2D" w14:textId="77777777" w:rsidR="00863C7A" w:rsidRPr="00863C7A" w:rsidRDefault="00863C7A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863C7A">
        <w:rPr>
          <w:b/>
          <w:bCs/>
          <w:color w:val="000000"/>
          <w:sz w:val="28"/>
          <w:szCs w:val="28"/>
        </w:rPr>
        <w:t>3. Обране рішення та обґрунтування</w:t>
      </w:r>
    </w:p>
    <w:p w14:paraId="09849D70" w14:textId="77777777" w:rsidR="00863C7A" w:rsidRPr="00863C7A" w:rsidRDefault="00863C7A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863C7A">
        <w:rPr>
          <w:b/>
          <w:bCs/>
          <w:color w:val="000000"/>
          <w:sz w:val="28"/>
          <w:szCs w:val="28"/>
        </w:rPr>
        <w:t>Обране рішення: Circuit Breaker з повторними спробами та кешованим контентом</w:t>
      </w:r>
    </w:p>
    <w:p w14:paraId="3F988E3B" w14:textId="77777777" w:rsidR="00863C7A" w:rsidRPr="00863C7A" w:rsidRDefault="00863C7A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863C7A">
        <w:rPr>
          <w:b/>
          <w:bCs/>
          <w:color w:val="000000"/>
          <w:sz w:val="28"/>
          <w:szCs w:val="28"/>
        </w:rPr>
        <w:t>Обґрунтування з точки зору бізнесу:</w:t>
      </w:r>
    </w:p>
    <w:p w14:paraId="5A953E48" w14:textId="77777777" w:rsidR="00863C7A" w:rsidRPr="00863C7A" w:rsidRDefault="00863C7A" w:rsidP="0054708E">
      <w:pPr>
        <w:numPr>
          <w:ilvl w:val="0"/>
          <w:numId w:val="3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863C7A">
        <w:rPr>
          <w:b/>
          <w:bCs/>
          <w:color w:val="000000"/>
          <w:sz w:val="28"/>
          <w:szCs w:val="28"/>
        </w:rPr>
        <w:t>Пріоритети:</w:t>
      </w:r>
      <w:r w:rsidRPr="00863C7A">
        <w:rPr>
          <w:color w:val="000000"/>
          <w:sz w:val="28"/>
          <w:szCs w:val="28"/>
        </w:rPr>
        <w:t xml:space="preserve"> Забезпечення безперервного відтворення є головним пріоритетом, оскільки перерви можуть призвести до втрати користувачів (100 000 активних, Lab5). Це рішення мінімізує простої, надаючи кешований контент.</w:t>
      </w:r>
    </w:p>
    <w:p w14:paraId="2A83299F" w14:textId="77777777" w:rsidR="00863C7A" w:rsidRPr="00863C7A" w:rsidRDefault="00863C7A" w:rsidP="0054708E">
      <w:pPr>
        <w:numPr>
          <w:ilvl w:val="0"/>
          <w:numId w:val="3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863C7A">
        <w:rPr>
          <w:b/>
          <w:bCs/>
          <w:color w:val="000000"/>
          <w:sz w:val="28"/>
          <w:szCs w:val="28"/>
        </w:rPr>
        <w:t>Час виконання:</w:t>
      </w:r>
      <w:r w:rsidRPr="00863C7A">
        <w:rPr>
          <w:color w:val="000000"/>
          <w:sz w:val="28"/>
          <w:szCs w:val="28"/>
        </w:rPr>
        <w:t xml:space="preserve"> Впровадження займе 1-2 тижні командою з 2-3 розробників, що швидше, ніж налаштування масштабування чи прогнозування.</w:t>
      </w:r>
    </w:p>
    <w:p w14:paraId="04E08DF6" w14:textId="77777777" w:rsidR="00863C7A" w:rsidRPr="00863C7A" w:rsidRDefault="00863C7A" w:rsidP="0054708E">
      <w:pPr>
        <w:numPr>
          <w:ilvl w:val="0"/>
          <w:numId w:val="3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863C7A">
        <w:rPr>
          <w:b/>
          <w:bCs/>
          <w:color w:val="000000"/>
          <w:sz w:val="28"/>
          <w:szCs w:val="28"/>
        </w:rPr>
        <w:t>Ресурси:</w:t>
      </w:r>
      <w:r w:rsidRPr="00863C7A">
        <w:rPr>
          <w:color w:val="000000"/>
          <w:sz w:val="28"/>
          <w:szCs w:val="28"/>
        </w:rPr>
        <w:t xml:space="preserve"> Використовує існуючу інфраструктуру (Redis, API Gateway), потрібна лише конфігурація Circuit Breaker (наприклад, Resilience4j).</w:t>
      </w:r>
    </w:p>
    <w:p w14:paraId="35B2B7A3" w14:textId="77777777" w:rsidR="00863C7A" w:rsidRPr="00863C7A" w:rsidRDefault="00863C7A" w:rsidP="0054708E">
      <w:pPr>
        <w:numPr>
          <w:ilvl w:val="0"/>
          <w:numId w:val="3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863C7A">
        <w:rPr>
          <w:b/>
          <w:bCs/>
          <w:color w:val="000000"/>
          <w:sz w:val="28"/>
          <w:szCs w:val="28"/>
        </w:rPr>
        <w:t>Вартість:</w:t>
      </w:r>
      <w:r w:rsidRPr="00863C7A">
        <w:rPr>
          <w:color w:val="000000"/>
          <w:sz w:val="28"/>
          <w:szCs w:val="28"/>
        </w:rPr>
        <w:t xml:space="preserve"> Додаткові витрати мінімальні (≈ $0-10/міс за бібліотеку, якщо платна), порівняно з $33/міс за інстанс у рішенні 2 або витратами на прогнозування у рішенні 3.</w:t>
      </w:r>
    </w:p>
    <w:p w14:paraId="0F1E3B21" w14:textId="29AF3B14" w:rsidR="00863C7A" w:rsidRPr="0054708E" w:rsidRDefault="00863C7A" w:rsidP="0054708E">
      <w:pPr>
        <w:numPr>
          <w:ilvl w:val="0"/>
          <w:numId w:val="32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val="uk-UA"/>
        </w:rPr>
      </w:pPr>
      <w:r w:rsidRPr="00863C7A">
        <w:rPr>
          <w:b/>
          <w:bCs/>
          <w:color w:val="000000"/>
          <w:sz w:val="28"/>
          <w:szCs w:val="28"/>
        </w:rPr>
        <w:lastRenderedPageBreak/>
        <w:t>Ефективність:</w:t>
      </w:r>
      <w:r w:rsidRPr="00863C7A">
        <w:rPr>
          <w:color w:val="000000"/>
          <w:sz w:val="28"/>
          <w:szCs w:val="28"/>
        </w:rPr>
        <w:t xml:space="preserve"> Дозволяє обробити 80-90% запитів при короткочасних збоях, зберігаючи лояльність користувачів без значних інвестицій</w:t>
      </w:r>
      <w:r w:rsidR="0054708E">
        <w:rPr>
          <w:color w:val="000000"/>
          <w:sz w:val="28"/>
          <w:szCs w:val="28"/>
          <w:lang w:val="uk-UA"/>
        </w:rPr>
        <w:t>.</w:t>
      </w:r>
    </w:p>
    <w:p w14:paraId="3A1E9B50" w14:textId="081CA47D" w:rsidR="0054708E" w:rsidRDefault="0054708E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4.</w:t>
      </w:r>
      <w:r>
        <w:rPr>
          <w:b/>
          <w:bCs/>
          <w:color w:val="000000"/>
          <w:sz w:val="28"/>
          <w:szCs w:val="28"/>
          <w:lang w:val="uk-UA"/>
        </w:rPr>
        <w:tab/>
        <w:t>Діаграма послідовності</w:t>
      </w:r>
    </w:p>
    <w:p w14:paraId="4DDF105F" w14:textId="14930682" w:rsidR="0054708E" w:rsidRDefault="0054708E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noProof/>
          <w:color w:val="000000"/>
          <w:sz w:val="28"/>
          <w:szCs w:val="28"/>
          <w:lang w:val="uk-UA"/>
        </w:rPr>
        <w:drawing>
          <wp:inline distT="0" distB="0" distL="0" distR="0" wp14:anchorId="0F313E4A" wp14:editId="2B9880D4">
            <wp:extent cx="5731510" cy="5640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0263" w14:textId="3B218B9C" w:rsidR="0054708E" w:rsidRDefault="0054708E" w:rsidP="0054708E">
      <w:pPr>
        <w:spacing w:line="360" w:lineRule="auto"/>
        <w:ind w:firstLine="709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Рис. 1 – Діаграма послідовностей</w:t>
      </w:r>
    </w:p>
    <w:p w14:paraId="0F0AC684" w14:textId="77777777" w:rsidR="0054708E" w:rsidRPr="0054708E" w:rsidRDefault="0054708E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>Опис діаграми:</w:t>
      </w:r>
    </w:p>
    <w:p w14:paraId="2B6E64A1" w14:textId="77777777" w:rsidR="0054708E" w:rsidRPr="0054708E" w:rsidRDefault="0054708E" w:rsidP="0054708E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>Учасники:</w:t>
      </w:r>
      <w:r w:rsidRPr="0054708E">
        <w:rPr>
          <w:color w:val="000000"/>
          <w:sz w:val="28"/>
          <w:szCs w:val="28"/>
        </w:rPr>
        <w:t xml:space="preserve"> User, API Gateway, Circuit Breaker, Streaming Service, Redis.</w:t>
      </w:r>
    </w:p>
    <w:p w14:paraId="4517416C" w14:textId="77777777" w:rsidR="0054708E" w:rsidRPr="0054708E" w:rsidRDefault="0054708E" w:rsidP="0054708E">
      <w:pPr>
        <w:numPr>
          <w:ilvl w:val="0"/>
          <w:numId w:val="3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>Сценарій:</w:t>
      </w:r>
      <w:r w:rsidRPr="0054708E">
        <w:rPr>
          <w:color w:val="000000"/>
          <w:sz w:val="28"/>
          <w:szCs w:val="28"/>
        </w:rPr>
        <w:t xml:space="preserve"> Користувач надсилає запит на відтворення треку через API Gateway. Circuit Breaker перевіряє стан: </w:t>
      </w:r>
    </w:p>
    <w:p w14:paraId="28359C7C" w14:textId="77777777" w:rsidR="0054708E" w:rsidRPr="0054708E" w:rsidRDefault="0054708E" w:rsidP="0054708E">
      <w:pPr>
        <w:numPr>
          <w:ilvl w:val="1"/>
          <w:numId w:val="33"/>
        </w:numPr>
        <w:tabs>
          <w:tab w:val="clear" w:pos="1440"/>
        </w:tabs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54708E">
        <w:rPr>
          <w:color w:val="000000"/>
          <w:sz w:val="28"/>
          <w:szCs w:val="28"/>
        </w:rPr>
        <w:lastRenderedPageBreak/>
        <w:t>Якщо коло закрите (circuit closed), робить запит до Streaming Service з 3 повторними спробами.</w:t>
      </w:r>
    </w:p>
    <w:p w14:paraId="2BC10921" w14:textId="77777777" w:rsidR="0054708E" w:rsidRPr="0054708E" w:rsidRDefault="0054708E" w:rsidP="0054708E">
      <w:pPr>
        <w:numPr>
          <w:ilvl w:val="1"/>
          <w:numId w:val="33"/>
        </w:numPr>
        <w:tabs>
          <w:tab w:val="clear" w:pos="1440"/>
        </w:tabs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54708E">
        <w:rPr>
          <w:color w:val="000000"/>
          <w:sz w:val="28"/>
          <w:szCs w:val="28"/>
        </w:rPr>
        <w:t>При успіху повертається URL потоку.</w:t>
      </w:r>
    </w:p>
    <w:p w14:paraId="278806CA" w14:textId="77777777" w:rsidR="0054708E" w:rsidRPr="0054708E" w:rsidRDefault="0054708E" w:rsidP="0054708E">
      <w:pPr>
        <w:numPr>
          <w:ilvl w:val="1"/>
          <w:numId w:val="33"/>
        </w:numPr>
        <w:tabs>
          <w:tab w:val="clear" w:pos="1440"/>
        </w:tabs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54708E">
        <w:rPr>
          <w:color w:val="000000"/>
          <w:sz w:val="28"/>
          <w:szCs w:val="28"/>
        </w:rPr>
        <w:t>При невдачі звертається до Redis за кешованим URL.</w:t>
      </w:r>
    </w:p>
    <w:p w14:paraId="28793805" w14:textId="77777777" w:rsidR="0054708E" w:rsidRPr="0054708E" w:rsidRDefault="0054708E" w:rsidP="0054708E">
      <w:pPr>
        <w:numPr>
          <w:ilvl w:val="1"/>
          <w:numId w:val="33"/>
        </w:numPr>
        <w:tabs>
          <w:tab w:val="clear" w:pos="1440"/>
        </w:tabs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54708E">
        <w:rPr>
          <w:color w:val="000000"/>
          <w:sz w:val="28"/>
          <w:szCs w:val="28"/>
        </w:rPr>
        <w:t>Якщо коло відкрите (circuit open), одразу перевіряє кеш.</w:t>
      </w:r>
    </w:p>
    <w:p w14:paraId="4D66D9FA" w14:textId="77777777" w:rsidR="0054708E" w:rsidRPr="0054708E" w:rsidRDefault="0054708E" w:rsidP="0054708E">
      <w:pPr>
        <w:numPr>
          <w:ilvl w:val="1"/>
          <w:numId w:val="33"/>
        </w:numPr>
        <w:tabs>
          <w:tab w:val="clear" w:pos="1440"/>
        </w:tabs>
        <w:spacing w:line="360" w:lineRule="auto"/>
        <w:ind w:left="709" w:firstLine="709"/>
        <w:jc w:val="both"/>
        <w:rPr>
          <w:color w:val="000000"/>
          <w:sz w:val="28"/>
          <w:szCs w:val="28"/>
        </w:rPr>
      </w:pPr>
      <w:r w:rsidRPr="0054708E">
        <w:rPr>
          <w:color w:val="000000"/>
          <w:sz w:val="28"/>
          <w:szCs w:val="28"/>
        </w:rPr>
        <w:t>Якщо кеш доступний, повертається кешований URL; інакше — помилка 503.</w:t>
      </w:r>
    </w:p>
    <w:p w14:paraId="412042A3" w14:textId="4D3B4850" w:rsidR="0054708E" w:rsidRPr="0054708E" w:rsidRDefault="0054708E" w:rsidP="0054708E">
      <w:pPr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 xml:space="preserve">5. </w:t>
      </w:r>
      <w:r>
        <w:rPr>
          <w:b/>
          <w:bCs/>
          <w:color w:val="000000"/>
          <w:sz w:val="28"/>
          <w:szCs w:val="28"/>
        </w:rPr>
        <w:tab/>
      </w:r>
      <w:r w:rsidRPr="0054708E">
        <w:rPr>
          <w:b/>
          <w:bCs/>
          <w:color w:val="000000"/>
          <w:sz w:val="28"/>
          <w:szCs w:val="28"/>
        </w:rPr>
        <w:t>Використані патерни</w:t>
      </w:r>
    </w:p>
    <w:p w14:paraId="0DA944F4" w14:textId="77777777" w:rsidR="0054708E" w:rsidRPr="0054708E" w:rsidRDefault="0054708E" w:rsidP="0054708E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>Circuit Breaker Pattern</w:t>
      </w:r>
      <w:r w:rsidRPr="0054708E">
        <w:rPr>
          <w:color w:val="000000"/>
          <w:sz w:val="28"/>
          <w:szCs w:val="28"/>
        </w:rPr>
        <w:t xml:space="preserve"> </w:t>
      </w:r>
    </w:p>
    <w:p w14:paraId="31C70109" w14:textId="77777777" w:rsidR="0054708E" w:rsidRPr="0054708E" w:rsidRDefault="0054708E" w:rsidP="0054708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>Опис:</w:t>
      </w:r>
      <w:r w:rsidRPr="0054708E">
        <w:rPr>
          <w:color w:val="000000"/>
          <w:sz w:val="28"/>
          <w:szCs w:val="28"/>
        </w:rPr>
        <w:t xml:space="preserve"> Запобігає каскадним збоям, дозволяючи системі переключатися на резервний сценарій при повторних невдачах Streaming Service.</w:t>
      </w:r>
    </w:p>
    <w:p w14:paraId="3A7F792E" w14:textId="77777777" w:rsidR="0054708E" w:rsidRPr="0054708E" w:rsidRDefault="0054708E" w:rsidP="0054708E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>Retry Pattern</w:t>
      </w:r>
      <w:r w:rsidRPr="0054708E">
        <w:rPr>
          <w:color w:val="000000"/>
          <w:sz w:val="28"/>
          <w:szCs w:val="28"/>
        </w:rPr>
        <w:t xml:space="preserve"> </w:t>
      </w:r>
    </w:p>
    <w:p w14:paraId="4758BB6B" w14:textId="77777777" w:rsidR="0054708E" w:rsidRPr="0054708E" w:rsidRDefault="0054708E" w:rsidP="0054708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>Опис:</w:t>
      </w:r>
      <w:r w:rsidRPr="0054708E">
        <w:rPr>
          <w:color w:val="000000"/>
          <w:sz w:val="28"/>
          <w:szCs w:val="28"/>
        </w:rPr>
        <w:t xml:space="preserve"> Виконує повторні спроби для подолання тимчасових збоїв перед переходом до резервного рішення.</w:t>
      </w:r>
    </w:p>
    <w:p w14:paraId="321ACC51" w14:textId="77777777" w:rsidR="0054708E" w:rsidRPr="0054708E" w:rsidRDefault="0054708E" w:rsidP="0054708E">
      <w:pPr>
        <w:numPr>
          <w:ilvl w:val="0"/>
          <w:numId w:val="3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>Cache Fallback (Cache-Aside Pattern)</w:t>
      </w:r>
      <w:r w:rsidRPr="0054708E">
        <w:rPr>
          <w:color w:val="000000"/>
          <w:sz w:val="28"/>
          <w:szCs w:val="28"/>
        </w:rPr>
        <w:t xml:space="preserve"> </w:t>
      </w:r>
    </w:p>
    <w:p w14:paraId="17A924A2" w14:textId="5C906C1E" w:rsidR="007815AD" w:rsidRPr="0054708E" w:rsidRDefault="0054708E" w:rsidP="0054708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4708E">
        <w:rPr>
          <w:b/>
          <w:bCs/>
          <w:color w:val="000000"/>
          <w:sz w:val="28"/>
          <w:szCs w:val="28"/>
        </w:rPr>
        <w:t>Опис:</w:t>
      </w:r>
      <w:r w:rsidRPr="0054708E">
        <w:rPr>
          <w:color w:val="000000"/>
          <w:sz w:val="28"/>
          <w:szCs w:val="28"/>
        </w:rPr>
        <w:t xml:space="preserve"> Використовує кешовані дані з Redis як резервний варіант, коли основний сервіс недоступний.</w:t>
      </w:r>
    </w:p>
    <w:p w14:paraId="1C4C2256" w14:textId="0995EDBE" w:rsidR="004A6389" w:rsidRPr="009D24CB" w:rsidRDefault="00D1221A" w:rsidP="0054708E">
      <w:pPr>
        <w:pStyle w:val="NormalWeb"/>
        <w:snapToGrid w:val="0"/>
        <w:spacing w:line="360" w:lineRule="auto"/>
        <w:ind w:firstLine="709"/>
        <w:contextualSpacing/>
        <w:rPr>
          <w:b/>
          <w:bCs/>
          <w:color w:val="000000" w:themeColor="text1"/>
          <w:sz w:val="28"/>
          <w:szCs w:val="28"/>
          <w:lang w:val="uk-UA"/>
        </w:rPr>
      </w:pPr>
      <w:r w:rsidRPr="003123C6">
        <w:rPr>
          <w:b/>
          <w:bCs/>
          <w:color w:val="000000" w:themeColor="text1"/>
          <w:sz w:val="28"/>
          <w:szCs w:val="28"/>
          <w:lang w:val="uk-UA"/>
        </w:rPr>
        <w:t>Висновок:</w:t>
      </w:r>
    </w:p>
    <w:p w14:paraId="4CD3C4AB" w14:textId="77777777" w:rsidR="0054708E" w:rsidRPr="0054708E" w:rsidRDefault="0054708E" w:rsidP="0054708E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54708E">
        <w:rPr>
          <w:color w:val="000000" w:themeColor="text1"/>
          <w:sz w:val="28"/>
          <w:szCs w:val="28"/>
        </w:rPr>
        <w:t>У роботі ідентифіковано ключові потенційні відмови стрімінгової системи та розроблено рішення для критичної проблеми — відмови Streaming Service. Обраний підхід з Circuit Breaker, повторними спробами та кешуванням забезпечує баланс між вартістю, часом реалізації та надійністю. Діаграма послідовностей демонструє процес обробки відмови, а використані патерни (Circuit Breaker, Retry, Cache Fallback) відповідають сучасним практикам підвищення відмовостійкості.</w:t>
      </w:r>
    </w:p>
    <w:p w14:paraId="38BB5020" w14:textId="77777777" w:rsidR="00D1221A" w:rsidRPr="003123C6" w:rsidRDefault="00D1221A" w:rsidP="003123C6">
      <w:pPr>
        <w:pStyle w:val="NormalWeb"/>
        <w:snapToGrid w:val="0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</w:p>
    <w:sectPr w:rsidR="00D1221A" w:rsidRPr="00312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D49"/>
    <w:multiLevelType w:val="multilevel"/>
    <w:tmpl w:val="92A0A0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428224B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C0366"/>
    <w:multiLevelType w:val="multilevel"/>
    <w:tmpl w:val="F84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B4063"/>
    <w:multiLevelType w:val="multilevel"/>
    <w:tmpl w:val="C16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65B2A65"/>
    <w:multiLevelType w:val="hybridMultilevel"/>
    <w:tmpl w:val="1E248D2E"/>
    <w:lvl w:ilvl="0" w:tplc="266C498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F2F1E"/>
    <w:multiLevelType w:val="multilevel"/>
    <w:tmpl w:val="33048682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3E4187"/>
    <w:multiLevelType w:val="multilevel"/>
    <w:tmpl w:val="33048682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7240D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0672F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7627F1"/>
    <w:multiLevelType w:val="multilevel"/>
    <w:tmpl w:val="E1A8816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4180FD3"/>
    <w:multiLevelType w:val="multilevel"/>
    <w:tmpl w:val="8DFE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C52BAB"/>
    <w:multiLevelType w:val="multilevel"/>
    <w:tmpl w:val="8D48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D162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AB2E68"/>
    <w:multiLevelType w:val="multilevel"/>
    <w:tmpl w:val="EFF4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15C4B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971BA7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5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14A0E"/>
    <w:multiLevelType w:val="multilevel"/>
    <w:tmpl w:val="33048682"/>
    <w:styleLink w:val="CurrentList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9A3819"/>
    <w:multiLevelType w:val="multilevel"/>
    <w:tmpl w:val="33048682"/>
    <w:styleLink w:val="CurrentList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F72E2"/>
    <w:multiLevelType w:val="multilevel"/>
    <w:tmpl w:val="167E5C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7B4A0D06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E14C0F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1C7088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3"/>
  </w:num>
  <w:num w:numId="3">
    <w:abstractNumId w:val="21"/>
  </w:num>
  <w:num w:numId="4">
    <w:abstractNumId w:val="16"/>
  </w:num>
  <w:num w:numId="5">
    <w:abstractNumId w:val="5"/>
  </w:num>
  <w:num w:numId="6">
    <w:abstractNumId w:val="25"/>
  </w:num>
  <w:num w:numId="7">
    <w:abstractNumId w:val="20"/>
  </w:num>
  <w:num w:numId="8">
    <w:abstractNumId w:val="8"/>
  </w:num>
  <w:num w:numId="9">
    <w:abstractNumId w:val="22"/>
  </w:num>
  <w:num w:numId="10">
    <w:abstractNumId w:val="3"/>
  </w:num>
  <w:num w:numId="11">
    <w:abstractNumId w:val="19"/>
  </w:num>
  <w:num w:numId="12">
    <w:abstractNumId w:val="19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3">
    <w:abstractNumId w:val="11"/>
  </w:num>
  <w:num w:numId="14">
    <w:abstractNumId w:val="11"/>
    <w:lvlOverride w:ilvl="0"/>
  </w:num>
  <w:num w:numId="15">
    <w:abstractNumId w:val="29"/>
  </w:num>
  <w:num w:numId="16">
    <w:abstractNumId w:val="13"/>
  </w:num>
  <w:num w:numId="17">
    <w:abstractNumId w:val="17"/>
  </w:num>
  <w:num w:numId="18">
    <w:abstractNumId w:val="7"/>
  </w:num>
  <w:num w:numId="19">
    <w:abstractNumId w:val="24"/>
  </w:num>
  <w:num w:numId="20">
    <w:abstractNumId w:val="28"/>
  </w:num>
  <w:num w:numId="21">
    <w:abstractNumId w:val="0"/>
  </w:num>
  <w:num w:numId="22">
    <w:abstractNumId w:val="1"/>
  </w:num>
  <w:num w:numId="23">
    <w:abstractNumId w:val="4"/>
  </w:num>
  <w:num w:numId="24">
    <w:abstractNumId w:val="10"/>
  </w:num>
  <w:num w:numId="25">
    <w:abstractNumId w:val="9"/>
  </w:num>
  <w:num w:numId="26">
    <w:abstractNumId w:val="12"/>
    <w:lvlOverride w:ilvl="0">
      <w:lvl w:ilvl="0">
        <w:numFmt w:val="lowerLetter"/>
        <w:lvlText w:val="%1."/>
        <w:lvlJc w:val="left"/>
      </w:lvl>
    </w:lvlOverride>
  </w:num>
  <w:num w:numId="27">
    <w:abstractNumId w:val="31"/>
  </w:num>
  <w:num w:numId="28">
    <w:abstractNumId w:val="15"/>
  </w:num>
  <w:num w:numId="29">
    <w:abstractNumId w:val="26"/>
  </w:num>
  <w:num w:numId="30">
    <w:abstractNumId w:val="14"/>
  </w:num>
  <w:num w:numId="31">
    <w:abstractNumId w:val="27"/>
  </w:num>
  <w:num w:numId="32">
    <w:abstractNumId w:val="18"/>
  </w:num>
  <w:num w:numId="33">
    <w:abstractNumId w:val="2"/>
  </w:num>
  <w:num w:numId="34">
    <w:abstractNumId w:val="3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535E"/>
    <w:rsid w:val="00000227"/>
    <w:rsid w:val="00001659"/>
    <w:rsid w:val="00005AB0"/>
    <w:rsid w:val="00030195"/>
    <w:rsid w:val="00030E57"/>
    <w:rsid w:val="00050F8F"/>
    <w:rsid w:val="0005197E"/>
    <w:rsid w:val="00051BE1"/>
    <w:rsid w:val="00054FD4"/>
    <w:rsid w:val="00061CA7"/>
    <w:rsid w:val="00062C71"/>
    <w:rsid w:val="00064580"/>
    <w:rsid w:val="000655DA"/>
    <w:rsid w:val="00073789"/>
    <w:rsid w:val="00075418"/>
    <w:rsid w:val="000B0D25"/>
    <w:rsid w:val="000D4854"/>
    <w:rsid w:val="000D492D"/>
    <w:rsid w:val="000D4A6D"/>
    <w:rsid w:val="000E5A51"/>
    <w:rsid w:val="00110460"/>
    <w:rsid w:val="00115132"/>
    <w:rsid w:val="0012593C"/>
    <w:rsid w:val="001271F5"/>
    <w:rsid w:val="00150C72"/>
    <w:rsid w:val="00154214"/>
    <w:rsid w:val="00181EF1"/>
    <w:rsid w:val="00186735"/>
    <w:rsid w:val="001A060D"/>
    <w:rsid w:val="001B4383"/>
    <w:rsid w:val="001D477E"/>
    <w:rsid w:val="001E0A37"/>
    <w:rsid w:val="001E253B"/>
    <w:rsid w:val="001F2E94"/>
    <w:rsid w:val="001F64AC"/>
    <w:rsid w:val="00204A9A"/>
    <w:rsid w:val="002375A6"/>
    <w:rsid w:val="00254951"/>
    <w:rsid w:val="00283E91"/>
    <w:rsid w:val="00291F8F"/>
    <w:rsid w:val="002D4A5E"/>
    <w:rsid w:val="002D5A3D"/>
    <w:rsid w:val="002F75CD"/>
    <w:rsid w:val="00303974"/>
    <w:rsid w:val="003123C6"/>
    <w:rsid w:val="00314A64"/>
    <w:rsid w:val="00314A85"/>
    <w:rsid w:val="00370C1F"/>
    <w:rsid w:val="003C3103"/>
    <w:rsid w:val="003D0CF3"/>
    <w:rsid w:val="003F62B7"/>
    <w:rsid w:val="0041757F"/>
    <w:rsid w:val="00444D8E"/>
    <w:rsid w:val="00452552"/>
    <w:rsid w:val="00456125"/>
    <w:rsid w:val="004602D0"/>
    <w:rsid w:val="00477C72"/>
    <w:rsid w:val="00485F60"/>
    <w:rsid w:val="00490FC3"/>
    <w:rsid w:val="004A6389"/>
    <w:rsid w:val="004D371B"/>
    <w:rsid w:val="005157EF"/>
    <w:rsid w:val="00521FC0"/>
    <w:rsid w:val="0053541D"/>
    <w:rsid w:val="0054708E"/>
    <w:rsid w:val="005A5E35"/>
    <w:rsid w:val="005C6A3E"/>
    <w:rsid w:val="005D58D9"/>
    <w:rsid w:val="005E0392"/>
    <w:rsid w:val="005E7927"/>
    <w:rsid w:val="0062558C"/>
    <w:rsid w:val="006306BE"/>
    <w:rsid w:val="00646286"/>
    <w:rsid w:val="00655DC3"/>
    <w:rsid w:val="00664ADF"/>
    <w:rsid w:val="00681282"/>
    <w:rsid w:val="00697996"/>
    <w:rsid w:val="006B3C46"/>
    <w:rsid w:val="006F4540"/>
    <w:rsid w:val="007255EF"/>
    <w:rsid w:val="00762897"/>
    <w:rsid w:val="007655F3"/>
    <w:rsid w:val="00766D35"/>
    <w:rsid w:val="0077274D"/>
    <w:rsid w:val="00775B4A"/>
    <w:rsid w:val="007815AD"/>
    <w:rsid w:val="007928E8"/>
    <w:rsid w:val="007A0405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465EE"/>
    <w:rsid w:val="00851478"/>
    <w:rsid w:val="00863C7A"/>
    <w:rsid w:val="0087592C"/>
    <w:rsid w:val="008A0A4F"/>
    <w:rsid w:val="008B1CD1"/>
    <w:rsid w:val="008C1691"/>
    <w:rsid w:val="008D2EB3"/>
    <w:rsid w:val="008D3234"/>
    <w:rsid w:val="008F4022"/>
    <w:rsid w:val="00912B53"/>
    <w:rsid w:val="00941E08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24CB"/>
    <w:rsid w:val="009D5237"/>
    <w:rsid w:val="009D7ADF"/>
    <w:rsid w:val="009E267C"/>
    <w:rsid w:val="00A06DC4"/>
    <w:rsid w:val="00A162EB"/>
    <w:rsid w:val="00A41E69"/>
    <w:rsid w:val="00A62672"/>
    <w:rsid w:val="00A65E74"/>
    <w:rsid w:val="00A905DA"/>
    <w:rsid w:val="00AA30E4"/>
    <w:rsid w:val="00AB301A"/>
    <w:rsid w:val="00AC6FFC"/>
    <w:rsid w:val="00AD5543"/>
    <w:rsid w:val="00AD771E"/>
    <w:rsid w:val="00AE7836"/>
    <w:rsid w:val="00AF38A3"/>
    <w:rsid w:val="00B1036C"/>
    <w:rsid w:val="00B229D1"/>
    <w:rsid w:val="00B44497"/>
    <w:rsid w:val="00B5535E"/>
    <w:rsid w:val="00B64A44"/>
    <w:rsid w:val="00B718F3"/>
    <w:rsid w:val="00BA5E41"/>
    <w:rsid w:val="00BE50FE"/>
    <w:rsid w:val="00BE71CC"/>
    <w:rsid w:val="00BF6887"/>
    <w:rsid w:val="00BF6F87"/>
    <w:rsid w:val="00C00D61"/>
    <w:rsid w:val="00C04217"/>
    <w:rsid w:val="00C15267"/>
    <w:rsid w:val="00C461E9"/>
    <w:rsid w:val="00C568A7"/>
    <w:rsid w:val="00C80721"/>
    <w:rsid w:val="00C87FA3"/>
    <w:rsid w:val="00C9334F"/>
    <w:rsid w:val="00C93CDA"/>
    <w:rsid w:val="00CB7ACD"/>
    <w:rsid w:val="00CC3A04"/>
    <w:rsid w:val="00CD19E2"/>
    <w:rsid w:val="00CD4A15"/>
    <w:rsid w:val="00CF3273"/>
    <w:rsid w:val="00D0474E"/>
    <w:rsid w:val="00D071A3"/>
    <w:rsid w:val="00D1221A"/>
    <w:rsid w:val="00D136CD"/>
    <w:rsid w:val="00D16ECC"/>
    <w:rsid w:val="00D21C14"/>
    <w:rsid w:val="00D478B4"/>
    <w:rsid w:val="00D75BA6"/>
    <w:rsid w:val="00DA0D94"/>
    <w:rsid w:val="00DA6297"/>
    <w:rsid w:val="00DB0387"/>
    <w:rsid w:val="00DB10FD"/>
    <w:rsid w:val="00DC1F45"/>
    <w:rsid w:val="00DC50B2"/>
    <w:rsid w:val="00DC56B5"/>
    <w:rsid w:val="00DD41F7"/>
    <w:rsid w:val="00DF1379"/>
    <w:rsid w:val="00DF35BE"/>
    <w:rsid w:val="00E0269D"/>
    <w:rsid w:val="00E06BCA"/>
    <w:rsid w:val="00E34FF0"/>
    <w:rsid w:val="00E478C1"/>
    <w:rsid w:val="00E6135C"/>
    <w:rsid w:val="00E61BA3"/>
    <w:rsid w:val="00E61E0C"/>
    <w:rsid w:val="00E702D7"/>
    <w:rsid w:val="00E77B65"/>
    <w:rsid w:val="00EB708B"/>
    <w:rsid w:val="00EC12E0"/>
    <w:rsid w:val="00EC3E6C"/>
    <w:rsid w:val="00EC62D7"/>
    <w:rsid w:val="00ED60F7"/>
    <w:rsid w:val="00EE41C3"/>
    <w:rsid w:val="00F01EE2"/>
    <w:rsid w:val="00F10244"/>
    <w:rsid w:val="00F23ED5"/>
    <w:rsid w:val="00F30A85"/>
    <w:rsid w:val="00F40107"/>
    <w:rsid w:val="00F472D4"/>
    <w:rsid w:val="00F84353"/>
    <w:rsid w:val="00FA03D1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docId w15:val="{24CA075A-8DCD-E849-8D80-3C7B6B5B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F87"/>
    <w:rPr>
      <w:rFonts w:ascii="Times New Roman" w:eastAsia="Times New Roman" w:hAnsi="Times New Roman" w:cs="Times New Roman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5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D136CD"/>
    <w:pPr>
      <w:numPr>
        <w:numId w:val="24"/>
      </w:numPr>
    </w:pPr>
  </w:style>
  <w:style w:type="numbering" w:customStyle="1" w:styleId="CurrentList2">
    <w:name w:val="Current List2"/>
    <w:uiPriority w:val="99"/>
    <w:rsid w:val="00D136CD"/>
    <w:pPr>
      <w:numPr>
        <w:numId w:val="25"/>
      </w:numPr>
    </w:pPr>
  </w:style>
  <w:style w:type="numbering" w:customStyle="1" w:styleId="CurrentList3">
    <w:name w:val="Current List3"/>
    <w:uiPriority w:val="99"/>
    <w:rsid w:val="007815AD"/>
    <w:pPr>
      <w:numPr>
        <w:numId w:val="29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815AD"/>
    <w:rPr>
      <w:rFonts w:asciiTheme="majorHAnsi" w:eastAsiaTheme="majorEastAsia" w:hAnsiTheme="majorHAnsi" w:cstheme="majorBidi"/>
      <w:i/>
      <w:iCs/>
      <w:color w:val="2F5496" w:themeColor="accent1" w:themeShade="BF"/>
      <w:lang w:eastAsia="en-GB"/>
    </w:rPr>
  </w:style>
  <w:style w:type="numbering" w:customStyle="1" w:styleId="CurrentList4">
    <w:name w:val="Current List4"/>
    <w:uiPriority w:val="99"/>
    <w:rsid w:val="007815AD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9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0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9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2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3</cp:revision>
  <cp:lastPrinted>2025-04-24T20:52:00Z</cp:lastPrinted>
  <dcterms:created xsi:type="dcterms:W3CDTF">2025-04-24T20:52:00Z</dcterms:created>
  <dcterms:modified xsi:type="dcterms:W3CDTF">2025-04-25T10:01:00Z</dcterms:modified>
</cp:coreProperties>
</file>