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3</w:t>
      </w:r>
    </w:p>
    <w:p>
      <w:pPr>
        <w:pStyle w:val="TitlePage"/>
      </w:pPr>
      <w:r>
        <w:t xml:space="preserve">«Статистичне навчання за динамічним Time Series»</w:t>
      </w:r>
    </w:p>
    <w:p>
      <w:pPr>
        <w:pStyle w:val="TitlePage"/>
      </w:pPr>
      <w:r>
        <w:t xml:space="preserve">Рівень складності ІІ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статистичного навчання</w:t>
      </w:r>
      <w:r>
        <w:t xml:space="preserve"> </w:t>
      </w:r>
      <w:r>
        <w:t xml:space="preserve">на вибірці Time Series, об’єм якої зростає, з використанням можливостей мови</w:t>
      </w:r>
      <w:r>
        <w:t xml:space="preserve"> </w:t>
      </w:r>
      <w:r>
        <w:t xml:space="preserve">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реалізує рекурентне згладжування динамічного</w:t>
      </w:r>
      <w:r>
        <w:t xml:space="preserve"> </w:t>
      </w:r>
      <w:r>
        <w:t xml:space="preserve">процесу для універсальної платформи обробки статистичних даних.</w:t>
      </w:r>
    </w:p>
    <w:p>
      <w:pPr>
        <w:pStyle w:val="BodyText"/>
      </w:pPr>
      <w:r>
        <w:t xml:space="preserve">Група вимог 1:</w:t>
      </w:r>
    </w:p>
    <w:p>
      <w:pPr>
        <w:pStyle w:val="Compact"/>
        <w:numPr>
          <w:ilvl w:val="0"/>
          <w:numId w:val="1001"/>
        </w:numPr>
      </w:pPr>
      <w:r>
        <w:t xml:space="preserve">Отримання вхідних даних із властивостями, заданими в ЛР 1: реальних та синтетичних.</w:t>
      </w:r>
    </w:p>
    <w:p>
      <w:pPr>
        <w:pStyle w:val="Compact"/>
        <w:numPr>
          <w:ilvl w:val="0"/>
          <w:numId w:val="1001"/>
        </w:numPr>
      </w:pPr>
      <w:r>
        <w:t xml:space="preserve">Дослідження вхідних даних і компенсація аномальних вимірів.</w:t>
      </w:r>
    </w:p>
    <w:p>
      <w:pPr>
        <w:pStyle w:val="Compact"/>
        <w:numPr>
          <w:ilvl w:val="0"/>
          <w:numId w:val="1001"/>
        </w:numPr>
      </w:pPr>
      <w:r>
        <w:t xml:space="preserve">Рекурентне згладжування з використанням алгоритмів фільтрації Калмана: α-β та</w:t>
      </w:r>
      <w:r>
        <w:t xml:space="preserve"> </w:t>
      </w:r>
      <w:r>
        <w:t xml:space="preserve">α-β-γ фільтрів.</w:t>
      </w:r>
    </w:p>
    <w:p>
      <w:pPr>
        <w:pStyle w:val="Compact"/>
        <w:numPr>
          <w:ilvl w:val="0"/>
          <w:numId w:val="1001"/>
        </w:numPr>
      </w:pPr>
      <w:r>
        <w:t xml:space="preserve">Фільтр має давати незміщену оцінку.</w:t>
      </w:r>
    </w:p>
    <w:p>
      <w:pPr>
        <w:pStyle w:val="Compact"/>
        <w:numPr>
          <w:ilvl w:val="0"/>
          <w:numId w:val="1001"/>
        </w:numPr>
      </w:pPr>
      <w:r>
        <w:t xml:space="preserve">Обґрунтування вибору фільтра.</w:t>
      </w:r>
    </w:p>
    <w:p>
      <w:pPr>
        <w:pStyle w:val="FirstParagraph"/>
      </w:pPr>
      <w:r>
        <w:t xml:space="preserve">Група вимог 2:</w:t>
      </w:r>
    </w:p>
    <w:p>
      <w:pPr>
        <w:pStyle w:val="Compact"/>
        <w:numPr>
          <w:ilvl w:val="0"/>
          <w:numId w:val="1002"/>
        </w:numPr>
      </w:pPr>
      <w:r>
        <w:t xml:space="preserve">Модифікація скалярного фільтра для усунення ефекту розходження в одному з напрямів:</w:t>
      </w:r>
      <w:r>
        <w:t xml:space="preserve"> </w:t>
      </w:r>
      <w:r>
        <w:t xml:space="preserve">адаптація параметрів (пам’яті) фільтра; підвищення ступеня фільтра; розробка алгоритму</w:t>
      </w:r>
      <w:r>
        <w:t xml:space="preserve"> </w:t>
      </w:r>
      <w:r>
        <w:t xml:space="preserve">адаптивної модифікації рекурентного фільтра. Рішення, засноване на емпірично підібраних</w:t>
      </w:r>
      <w:r>
        <w:t xml:space="preserve"> </w:t>
      </w:r>
      <w:r>
        <w:t xml:space="preserve">константах для конкретних вхідних даних, ефективним не вважається.</w:t>
      </w:r>
    </w:p>
    <w:p>
      <w:pPr>
        <w:pStyle w:val="FirstParagraph"/>
      </w:pPr>
      <w:r>
        <w:t xml:space="preserve">Обраний рівень складності – ІІ: реалізовано обидві групи вимог, у групі 2 опрацьовано</w:t>
      </w:r>
      <w:r>
        <w:t xml:space="preserve"> </w:t>
      </w:r>
      <w:r>
        <w:t xml:space="preserve">всі три напрями.</w:t>
      </w:r>
    </w:p>
    <w:p>
      <w:pPr>
        <w:pStyle w:val="BodyText"/>
      </w:pPr>
      <w:r>
        <w:t xml:space="preserve">Умови варіанта 8 успадковані з ЛР 1: похибка за нормальним законом, тренд квадратичний</w:t>
      </w:r>
      <w:r>
        <w:t xml:space="preserve"> </w:t>
      </w:r>
      <w:r>
        <w:t xml:space="preserve">і лінійний, реальні дані – курс USD за даними Ощадбанку.</w:t>
      </w:r>
    </w:p>
    <w:bookmarkEnd w:id="13"/>
    <w:bookmarkStart w:id="67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2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модель-вхідних-даних"/>
    <w:p>
      <w:pPr>
        <w:pStyle w:val="Heading3"/>
      </w:pPr>
      <w:r>
        <w:t xml:space="preserve">3.1.1. Модель вхідних даних</w:t>
      </w:r>
    </w:p>
    <w:p>
      <w:pPr>
        <w:pStyle w:val="FirstParagraph"/>
      </w:pPr>
      <w:r>
        <w:t xml:space="preserve">Вхідні дані – адитивна суміш тренду та похибки вимірювання: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Перша модель тренду – квадратична, як у ЛР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Друга модель поєднує обидва тренди варіанта: лінійна ділянка переходить у квадратичний</w:t>
      </w:r>
      <w:r>
        <w:t xml:space="preserve"> </w:t>
      </w:r>
      <w:r>
        <w:t xml:space="preserve">розгін, а після нього знову в лінійну, з неперервною похідною в точках зламу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t>n</m:t>
        </m:r>
      </m:oMath>
      <w:r>
        <w:t xml:space="preserve"> </w:t>
      </w:r>
      <w:r>
        <w:t xml:space="preserve">і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Ця модель імітує зміну режиму процесу і потрібна</w:t>
      </w:r>
      <w:r>
        <w:t xml:space="preserve"> </w:t>
      </w:r>
      <w:r>
        <w:t xml:space="preserve">для дослідження розходження: на одному поліномі фільтр належного порядку не розходиться.</w:t>
      </w:r>
    </w:p>
    <w:p>
      <w:pPr>
        <w:pStyle w:val="BodyText"/>
      </w:pPr>
      <w:r>
        <w:t xml:space="preserve">Обсяг кожної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. Аномальні виміри вносяться так само, як у ЛР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q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у 10 % відліків з рівномірно розподіленими номерами.</w:t>
      </w:r>
    </w:p>
    <w:p>
      <w:pPr>
        <w:pStyle w:val="BodyText"/>
      </w:pPr>
      <w:r>
        <w:t xml:space="preserve">Реальні дані – курс купівлі USD за даними Ощадбанку, 348 відліків з лютого 2022 до</w:t>
      </w:r>
      <w:r>
        <w:t xml:space="preserve"> </w:t>
      </w:r>
      <w:r>
        <w:t xml:space="preserve">лютого 2023 року.</w:t>
      </w:r>
    </w:p>
    <w:bookmarkEnd w:id="14"/>
    <w:bookmarkStart w:id="15" w:name="компенсація-аномальних-вимірів"/>
    <w:p>
      <w:pPr>
        <w:pStyle w:val="Heading3"/>
      </w:pPr>
      <w:r>
        <w:t xml:space="preserve">3.1.2. Компенсація аномальних вимірів</w:t>
      </w:r>
    </w:p>
    <w:p>
      <w:pPr>
        <w:pStyle w:val="FirstParagraph"/>
      </w:pPr>
      <w:r>
        <w:t xml:space="preserve">Використано адаптивний детектор із ЛР 2: залишок після ковзної медіани ширини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підібраної за мінімумом автокореляції залишку, порівнюється з порогом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у одиницях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A</m:t>
            </m:r>
            <m:r>
              <m:t>D</m:t>
            </m:r>
          </m:sub>
        </m:sSub>
      </m:oMath>
      <w:r>
        <w:t xml:space="preserve">. Виявлені відліки</w:t>
      </w:r>
      <w:r>
        <w:t xml:space="preserve"> </w:t>
      </w:r>
      <w:r>
        <w:t xml:space="preserve">замінюються лінійною інтерполяцією сусідів.</w:t>
      </w:r>
    </w:p>
    <w:p>
      <w:pPr>
        <w:pStyle w:val="BodyText"/>
      </w:pPr>
      <w:r>
        <w:t xml:space="preserve">До детектора внесено дві зміни. Перша – виправлення ітеративного уточнення: у ЛР 2</w:t>
      </w:r>
      <w:r>
        <w:t xml:space="preserve"> </w:t>
      </w:r>
      <w:r>
        <w:t xml:space="preserve">залишок на кожній ітерації рахувався для вже очищених даних, тому знайдений на попередній</w:t>
      </w:r>
      <w:r>
        <w:t xml:space="preserve"> </w:t>
      </w:r>
      <w:r>
        <w:t xml:space="preserve">ітерації викид, замінений інтерполяцією, виглядав нормальним і знімався з маски. Тепер</w:t>
      </w:r>
      <w:r>
        <w:t xml:space="preserve"> </w:t>
      </w:r>
      <w:r>
        <w:t xml:space="preserve">медіана береться з очищених даних, а залишок – з вихідних: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med</m:t>
              </m:r>
            </m:e>
            <m:sub>
              <m:r>
                <m:t>w</m:t>
              </m:r>
            </m:sub>
          </m:sSub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– дані з інтерпольованими виявленими відліками.</w:t>
      </w:r>
    </w:p>
    <w:p>
      <w:pPr>
        <w:pStyle w:val="BodyText"/>
      </w:pPr>
      <w:r>
        <w:t xml:space="preserve">Друга зміна стосується квантованих рядів. Курс валют змінюється кроками по 0,05 грн</w:t>
      </w:r>
      <w:r>
        <w:t xml:space="preserve"> </w:t>
      </w:r>
      <w:r>
        <w:t xml:space="preserve">і тижнями стоїть на місці, тому понад половина залишків дорівнює нулю, і</w:t>
      </w:r>
      <w:r>
        <w:t xml:space="preserve"> </w:t>
      </w:r>
      <m:oMath>
        <m:r>
          <m:t>M</m:t>
        </m:r>
        <m:r>
          <m:t>A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У цьому випадку розсіювання оцінюється через середнє абсолютне відхилення: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rad>
          <m:r>
            <m:rPr>
              <m:sty m:val="p"/>
            </m:rPr>
            <m:t>⋅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med</m:t>
              </m:r>
              <m:r>
                <m:t>r</m:t>
              </m:r>
              <m:r>
                <m:rPr>
                  <m:sty m:val="p"/>
                </m:rPr>
                <m:t>|</m:t>
              </m:r>
            </m:e>
          </m:bar>
        </m:oMath>
      </m:oMathPara>
    </w:p>
    <w:bookmarkEnd w:id="15"/>
    <w:bookmarkStart w:id="16" w:name="α-β-та-α-β-γ-фільтри"/>
    <w:p>
      <w:pPr>
        <w:pStyle w:val="Heading3"/>
      </w:pPr>
      <w:r>
        <w:t xml:space="preserve">3.1.3. α-β та α-β-γ фільтри</w:t>
      </w:r>
    </w:p>
    <w:p>
      <w:pPr>
        <w:pStyle w:val="FirstParagraph"/>
      </w:pPr>
      <w:r>
        <w:t xml:space="preserve">Стан процесу описується рівнем</w:t>
      </w:r>
      <w:r>
        <w:t xml:space="preserve"> </w:t>
      </w:r>
      <m:oMath>
        <m:r>
          <m:t>x</m:t>
        </m:r>
      </m:oMath>
      <w:r>
        <w:t xml:space="preserve">, швидкістю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і прискоренням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(для α-β фільтра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0</m:t>
        </m:r>
      </m:oMath>
      <w:r>
        <w:t xml:space="preserve">). Крок дискретизації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 На кожному кроці стан екстраполюється: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і коригується за нев’язкою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Коефіцієнти залежать від пам’яті фільтра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кількості вимірів, за якими побудовано</w:t>
      </w:r>
      <w:r>
        <w:t xml:space="preserve"> </w:t>
      </w:r>
      <w:r>
        <w:t xml:space="preserve">оцінку. Для α-β фільтра: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для α-β-γ фільтра: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За зростаючої пам’яті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такий фільтр є рекурентною формою методу найменших квадратів:</w:t>
      </w:r>
      <w:r>
        <w:t xml:space="preserve"> </w:t>
      </w:r>
      <w:r>
        <w:t xml:space="preserve">оцінка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точно дорівнює значенню в точці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полінома степеня 1 (α-β) або 2 (α-β-γ),</w:t>
      </w:r>
      <w:r>
        <w:t xml:space="preserve"> </w:t>
      </w:r>
      <w:r>
        <w:t xml:space="preserve">навченого за МНК на всіх вимірах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 Це перевіряється чисельно в п. 3.6.</w:t>
      </w:r>
    </w:p>
    <w:bookmarkEnd w:id="16"/>
    <w:bookmarkStart w:id="17" w:name="незміщеність-оцінки-та-вибір-фільтра"/>
    <w:p>
      <w:pPr>
        <w:pStyle w:val="Heading3"/>
      </w:pPr>
      <w:r>
        <w:t xml:space="preserve">3.1.4. Незміщеність оцінки та вибір фільтра</w:t>
      </w:r>
    </w:p>
    <w:p>
      <w:pPr>
        <w:pStyle w:val="FirstParagraph"/>
      </w:pPr>
      <w:r>
        <w:t xml:space="preserve">МНК-оцінка незміщена, якщо модель фільтра містить справжній тренд. Нехай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t>c</m:t>
        </m:r>
      </m:oMath>
      <w:r>
        <w:t xml:space="preserve">, 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матриця плану полінома степеня</w:t>
      </w:r>
      <w:r>
        <w:t xml:space="preserve"> </w:t>
      </w:r>
      <m:oMath>
        <m:r>
          <m:t>m</m:t>
        </m:r>
      </m:oMath>
      <w:r>
        <w:t xml:space="preserve">. Тоді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Для квадратичного тренду ця умова виконується лише для α-β-γ фільтра (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α-β фільтр наближає параболу прямою, і його зміщення зростає з пам’яттю. Пряма МНК</w:t>
      </w:r>
      <w:r>
        <w:t xml:space="preserve"> </w:t>
      </w:r>
      <w:r>
        <w:t xml:space="preserve">для</w:t>
      </w:r>
      <w:r>
        <w:t xml:space="preserve">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відрізку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відхиляється від параболи в кінцевій точці на</w:t>
      </w:r>
      <w:r>
        <w:t xml:space="preserve"> </w:t>
      </w:r>
      <m:oMath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, 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α</m:t>
              </m:r>
              <m:r>
                <m:t>β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це</w:t>
      </w:r>
      <w:r>
        <w:t xml:space="preserve"> </w:t>
      </w:r>
      <m:oMath>
        <m:r>
          <m:rPr>
            <m:sty m:val="p"/>
          </m:rPr>
          <m:t>−</m:t>
        </m:r>
        <m:r>
          <m:t>66</m:t>
        </m:r>
        <m:r>
          <m:rPr>
            <m:sty m:val="p"/>
          </m:rPr>
          <m:t>,</m:t>
        </m:r>
        <m:r>
          <m:t>7</m:t>
        </m:r>
      </m:oMath>
      <w:r>
        <w:t xml:space="preserve">, тобто понад</w:t>
      </w:r>
      <w:r>
        <w:t xml:space="preserve"> </w:t>
      </w:r>
      <m:oMath>
        <m:r>
          <m:t>13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Отже, для даних варіанта 8 обрано α-β-γ фільтр: квадратичний тренд вимагає моделі</w:t>
      </w:r>
      <w:r>
        <w:t xml:space="preserve"> </w:t>
      </w:r>
      <w:r>
        <w:t xml:space="preserve">другого порядку. α-β фільтр незміщений лише на лінійних ділянках.</w:t>
      </w:r>
    </w:p>
    <w:bookmarkEnd w:id="17"/>
    <w:bookmarkStart w:id="18" w:name="ефект-розходження"/>
    <w:p>
      <w:pPr>
        <w:pStyle w:val="Heading3"/>
      </w:pPr>
      <w:r>
        <w:t xml:space="preserve">3.1.5. Ефект розходження</w:t>
      </w:r>
    </w:p>
    <w:p>
      <w:pPr>
        <w:pStyle w:val="FirstParagraph"/>
      </w:pPr>
      <w:r>
        <w:t xml:space="preserve">Коефіцієнти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спадають як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. Зі</w:t>
      </w:r>
      <w:r>
        <w:t xml:space="preserve"> </w:t>
      </w:r>
      <w:r>
        <w:t xml:space="preserve">зростанням пам’яті фільтр дедалі менше реагує на нові виміри. Поки модель процесу</w:t>
      </w:r>
      <w:r>
        <w:t xml:space="preserve"> </w:t>
      </w:r>
      <w:r>
        <w:t xml:space="preserve">незмінна, це корисно: дисперсія оцінки спадає. Коли процес змінює режим, фільтр</w:t>
      </w:r>
      <w:r>
        <w:t xml:space="preserve"> </w:t>
      </w:r>
      <w:r>
        <w:t xml:space="preserve">продовжує вважати правильними оцінки, усереднені по старих даних, і похибка необмежено</w:t>
      </w:r>
      <w:r>
        <w:t xml:space="preserve"> </w:t>
      </w:r>
      <w:r>
        <w:t xml:space="preserve">зростає. Це і є розходження фільтра.</w:t>
      </w:r>
    </w:p>
    <w:p>
      <w:pPr>
        <w:pStyle w:val="BodyText"/>
      </w:pPr>
      <w:r>
        <w:t xml:space="preserve">Індикатором розходження є нев’язка прогнозу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: у справному фільтрі вона має нульове</w:t>
      </w:r>
      <w:r>
        <w:t xml:space="preserve"> </w:t>
      </w:r>
      <w:r>
        <w:t xml:space="preserve">середнє, а дисперсія дорівнює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[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h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– дисперсія прогнозу МНК на крок уперед у частках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– вектор</w:t>
      </w:r>
      <w:r>
        <w:t xml:space="preserve"> </w:t>
      </w:r>
      <w:r>
        <w:t xml:space="preserve">полінома в точці прогнозу.</w:t>
      </w:r>
    </w:p>
    <w:bookmarkEnd w:id="18"/>
    <w:bookmarkStart w:id="19" w:name="модифікація-1-навчена-обмежена-память"/>
    <w:p>
      <w:pPr>
        <w:pStyle w:val="Heading3"/>
      </w:pPr>
      <w:r>
        <w:t xml:space="preserve">3.1.6. Модифікація 1: навчена обмежена пам’ять</w:t>
      </w:r>
    </w:p>
    <w:p>
      <w:pPr>
        <w:pStyle w:val="FirstParagraph"/>
      </w:pPr>
      <w:r>
        <w:t xml:space="preserve">Пам’ять фільтра обмежується числом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Після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коефіцієнти</w:t>
      </w:r>
      <w:r>
        <w:t xml:space="preserve"> </w:t>
      </w:r>
      <w:r>
        <w:t xml:space="preserve">перестають спадати, і фільтр зберігає здатність відстежувати зміни.</w:t>
      </w:r>
    </w:p>
    <w:p>
      <w:pPr>
        <w:pStyle w:val="BodyText"/>
      </w:pPr>
      <w:r>
        <w:t xml:space="preserve">Щоб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був підібраною вручну константою, його навчено за даними. Критерій –</w:t>
      </w:r>
      <w:r>
        <w:t xml:space="preserve"> </w:t>
      </w:r>
      <w:r>
        <w:t xml:space="preserve">СКВ нев’язки прогнозу на крок: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N</m:t>
              </m:r>
            </m:lim>
          </m:limLow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t xml:space="preserve">Нев’язка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обчислюється до того, як фільтр отримав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, тому це позавибіркова оцінка</w:t>
      </w:r>
      <w:r>
        <w:t xml:space="preserve"> </w:t>
      </w:r>
      <w:r>
        <w:t xml:space="preserve">якості прогнозу, яка не заохочує підгонку під шум. Кандидати – 40 значень на</w:t>
      </w:r>
      <w:r>
        <w:t xml:space="preserve"> </w:t>
      </w:r>
      <w:r>
        <w:t xml:space="preserve">геометричній сітці від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</m:oMath>
      <w:r>
        <w:t xml:space="preserve">.</w:t>
      </w:r>
    </w:p>
    <w:bookmarkEnd w:id="19"/>
    <w:bookmarkStart w:id="20" w:name="модифікація-2-підвищення-ступеня-фільтра"/>
    <w:p>
      <w:pPr>
        <w:pStyle w:val="Heading3"/>
      </w:pPr>
      <w:r>
        <w:t xml:space="preserve">3.1.7. Модифікація 2: підвищення ступеня фільтра</w:t>
      </w:r>
    </w:p>
    <w:p>
      <w:pPr>
        <w:pStyle w:val="FirstParagraph"/>
      </w:pPr>
      <w:r>
        <w:t xml:space="preserve">Перехід від α-β до α-β-γ фільтра додає до стану прискорення. Це усуває розходження,</w:t>
      </w:r>
      <w:r>
        <w:t xml:space="preserve"> </w:t>
      </w:r>
      <w:r>
        <w:t xml:space="preserve">спричинене тим, що порядок моделі нижчий за порядок тренду (п. 3.1.4), але не усуває</w:t>
      </w:r>
      <w:r>
        <w:t xml:space="preserve"> </w:t>
      </w:r>
      <w:r>
        <w:t xml:space="preserve">розходження від зміни режиму процесу. Тому в роботі ця модифікація поєднується з двома</w:t>
      </w:r>
      <w:r>
        <w:t xml:space="preserve"> </w:t>
      </w:r>
      <w:r>
        <w:t xml:space="preserve">іншими, а не застосовується окремо.</w:t>
      </w:r>
    </w:p>
    <w:bookmarkEnd w:id="20"/>
    <w:bookmarkStart w:id="21" w:name="X220fcfca735ebba5f9fee1cb7ece9f9c0756398"/>
    <w:p>
      <w:pPr>
        <w:pStyle w:val="Heading3"/>
      </w:pPr>
      <w:r>
        <w:t xml:space="preserve">3.1.8. Модифікація 3: власний адаптивний алгоритм</w:t>
      </w:r>
    </w:p>
    <w:p>
      <w:pPr>
        <w:pStyle w:val="FirstParagraph"/>
      </w:pPr>
      <w:r>
        <w:t xml:space="preserve">Обмежена пам’ять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має два недоліки. Вона вибирається за всією вибіркою, тобто</w:t>
      </w:r>
      <w:r>
        <w:t xml:space="preserve"> </w:t>
      </w:r>
      <w:r>
        <w:t xml:space="preserve">непридатна для роботи в реальному часі. Крім того, вона однакова для всього ряду: на</w:t>
      </w:r>
      <w:r>
        <w:t xml:space="preserve"> </w:t>
      </w:r>
      <w:r>
        <w:t xml:space="preserve">довгій стабільній ділянці фільтр марно відкидає корисні старі виміри, а одразу після</w:t>
      </w:r>
      <w:r>
        <w:t xml:space="preserve"> </w:t>
      </w:r>
      <w:r>
        <w:t xml:space="preserve">зміни режиму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може бути завеликою.</w:t>
      </w:r>
    </w:p>
    <w:p>
      <w:pPr>
        <w:pStyle w:val="BodyText"/>
      </w:pPr>
      <w:r>
        <w:t xml:space="preserve">Запропонований алгоритм тримає зростаючу пам’ять, доки нев’язки узгоджуються з моделлю,</w:t>
      </w:r>
      <w:r>
        <w:t xml:space="preserve"> </w:t>
      </w:r>
      <w:r>
        <w:t xml:space="preserve">і скорочує її, щойно статистичний тест фіксує розладку. Усі параметри виводяться</w:t>
      </w:r>
      <w:r>
        <w:t xml:space="preserve"> </w:t>
      </w:r>
      <w:r>
        <w:t xml:space="preserve">з теорії або з властивостей даних.</w:t>
      </w:r>
    </w:p>
    <w:p>
      <w:pPr>
        <w:pStyle w:val="Compact"/>
        <w:numPr>
          <w:ilvl w:val="0"/>
          <w:numId w:val="1003"/>
        </w:numPr>
      </w:pPr>
      <w:r>
        <w:t xml:space="preserve">Нормована нев’язка. За формулою п. 3.1.5: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σ</m:t>
                  </m:r>
                </m:e>
              </m:acc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t xml:space="preserve">Оцінка шуму. Різниці порядку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знищують поліном степеня</w:t>
      </w:r>
      <w:r>
        <w:t xml:space="preserve"> </w:t>
      </w:r>
      <m:oMath>
        <m:r>
          <m:t>m</m:t>
        </m:r>
      </m:oMath>
      <w:r>
        <w:t xml:space="preserve">, тому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Δ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ε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Δ</m:t>
            </m:r>
          </m:e>
          <m:sup>
            <m:r>
              <m:t>p</m:t>
            </m:r>
          </m:sup>
        </m:sSup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</m:sup>
        </m:sSub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M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p</m:t>
                  </m:r>
                </m:sup>
              </m:sSup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t>p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Оцінка будується лише з уже отриманих вимірів у межах поточної пам’яті, тож після</w:t>
      </w:r>
      <w:r>
        <w:t xml:space="preserve"> </w:t>
      </w:r>
      <w:r>
        <w:t xml:space="preserve">перезапуску вона перенавчається на новому режимі. Знизу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обмежена шумом</w:t>
      </w:r>
      <w:r>
        <w:t xml:space="preserve"> </w:t>
      </w:r>
      <w:r>
        <w:t xml:space="preserve">квантування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12</m:t>
            </m:r>
          </m:e>
        </m:rad>
      </m:oMath>
      <w:r>
        <w:t xml:space="preserve">, 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найменший ненульовий крок ряду.</w:t>
      </w:r>
    </w:p>
    <w:p>
      <w:pPr>
        <w:pStyle w:val="Compact"/>
        <w:numPr>
          <w:ilvl w:val="0"/>
          <w:numId w:val="1005"/>
        </w:numPr>
      </w:pPr>
      <w:r>
        <w:t xml:space="preserve">Поправка на оцінену дисперсію. Оскільки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невідома,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має розподіл</w:t>
      </w:r>
      <w:r>
        <w:t xml:space="preserve"> </w:t>
      </w:r>
      <w:r>
        <w:t xml:space="preserve">Стьюдента, а не нормальний. Особливо це важливо на початку ряду, де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побудовано</w:t>
      </w:r>
      <w:r>
        <w:t xml:space="preserve"> </w:t>
      </w:r>
      <w:r>
        <w:t xml:space="preserve">за кількома відліками. Статистика переводиться в стандартну нормальну за рівністю</w:t>
      </w:r>
      <w:r>
        <w:t xml:space="preserve"> </w:t>
      </w:r>
      <w:r>
        <w:t xml:space="preserve">ймовірностей: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ν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Кількість ступенів свободи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враховує, що сусідні різниці корельовані</w:t>
      </w:r>
      <w:r>
        <w:t xml:space="preserve"> </w:t>
      </w:r>
      <w:r>
        <w:t xml:space="preserve">(</w:t>
      </w:r>
      <m:oMath>
        <m:sSub>
          <m:e>
            <m:r>
              <m:t>ρ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j</m:t>
            </m:r>
          </m:sup>
        </m:sSup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  <m:r>
              <m:rPr>
                <m:sty m:val="p"/>
              </m:rPr>
              <m:t>−</m:t>
            </m:r>
            <m:r>
              <m:t>j</m:t>
            </m:r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r>
              <m:t>2</m:t>
            </m:r>
            <m:r>
              <m:t>p</m:t>
            </m:r>
          </m:sub>
          <m:sup>
            <m:r>
              <m:t>p</m:t>
            </m:r>
          </m:sup>
        </m:sSubSup>
      </m:oMath>
      <w:r>
        <w:t xml:space="preserve">) і що MAD має асимптотичну ефективність</w:t>
      </w:r>
      <w:r>
        <w:t xml:space="preserve"> </w:t>
      </w:r>
      <w:r>
        <w:t xml:space="preserve">0,3675: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3675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ρ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кількість використаних різниць. Для α-β-γ фільтра</w:t>
      </w:r>
      <w:r>
        <w:t xml:space="preserve"> </w:t>
      </w:r>
      <m:oMath>
        <m:r>
          <m:t>ν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16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Двобічний CUSUM-тест Пейджа: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Sup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g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Sup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Дрейф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– стандартне налаштування на зсув середнього на</w:t>
      </w:r>
      <w:r>
        <w:t xml:space="preserve"> </w:t>
      </w:r>
      <m:oMath>
        <m:r>
          <m:t>1</m:t>
        </m:r>
        <m:r>
          <m:t>σ</m:t>
        </m:r>
      </m:oMath>
      <w:r>
        <w:t xml:space="preserve">. Поріг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виводиться з вимоги до хибних тривог: на вибірці обсягу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очікується не більше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хибних тривог. Для середньої довжини серії без тривоги використано</w:t>
      </w:r>
      <w:r>
        <w:t xml:space="preserve"> </w:t>
      </w:r>
      <w:r>
        <w:t xml:space="preserve">наближення Зігмунда: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δ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166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R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це дає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43</m:t>
        </m:r>
      </m:oMath>
      <w:r>
        <w:t xml:space="preserve">,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348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68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Перезапуск пам’яті. Коли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h</m:t>
        </m:r>
      </m:oMath>
      <w:r>
        <w:t xml:space="preserve">, момент початку розладки оцінюється як останній</w:t>
      </w:r>
      <w:r>
        <w:t xml:space="preserve"> </w:t>
      </w:r>
      <w:r>
        <w:t xml:space="preserve">крок</w:t>
      </w:r>
      <w:r>
        <w:t xml:space="preserve"> </w:t>
      </w:r>
      <m:oMath>
        <m:r>
          <m:t>τ</m:t>
        </m:r>
      </m:oMath>
      <w:r>
        <w:t xml:space="preserve">, на якому відповідна сума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дорівнювала нулю. Пам’ять скорочується до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τ</m:t>
        </m:r>
      </m:oMath>
      <w:r>
        <w:t xml:space="preserve">, а стан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перераховується МНК саме за цими вимірами. Далі</w:t>
      </w:r>
      <w:r>
        <w:t xml:space="preserve"> </w:t>
      </w:r>
      <w:r>
        <w:t xml:space="preserve">пам’ять знову зростає.</w:t>
      </w:r>
    </w:p>
    <w:p>
      <w:pPr>
        <w:numPr>
          <w:ilvl w:val="0"/>
          <w:numId w:val="1007"/>
        </w:numPr>
      </w:pPr>
      <w:r>
        <w:t xml:space="preserve">Мінімальна пам’ять. Перерахунок стану за двома-трьома точками дав би прогноз,</w:t>
      </w:r>
      <w:r>
        <w:t xml:space="preserve"> </w:t>
      </w:r>
      <w:r>
        <w:t xml:space="preserve">шумніший за сам вимір. Тому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опускається нижче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найменшої пам’яті, за якої</w:t>
      </w:r>
      <w:r>
        <w:t xml:space="preserve"> </w:t>
      </w:r>
      <w:r>
        <w:t xml:space="preserve">дисперсія прогнозу не перевищує дисперсію виміру: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Для α-β фільтра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 для α-β-γ –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</w:t>
      </w:r>
    </w:p>
    <w:bookmarkEnd w:id="21"/>
    <w:bookmarkEnd w:id="22"/>
    <w:bookmarkStart w:id="26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  <w:jc w:val="left"/>
      </w:pPr>
      <w:r>
        <w:drawing>
          <wp:inline>
            <wp:extent cx="4573770" cy="7919999"/>
            <wp:effectExtent b="0" l="0" r="0" t="0"/>
            <wp:docPr descr="Блок-схема алгоритму" title="" id="24" name="Picture"/>
            <a:graphic>
              <a:graphicData uri="http://schemas.openxmlformats.org/drawingml/2006/picture">
                <pic:pic>
                  <pic:nvPicPr>
                    <pic:cNvPr descr="assets/00_blocksche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770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адаптивного алгоритму фільтрації</w:t>
      </w:r>
    </w:p>
    <w:p>
      <w:pPr>
        <w:pStyle w:val="BodyText"/>
      </w:pPr>
      <w:r>
        <w:t xml:space="preserve">Алгоритм складається з підготовчої частини і рекурентного циклу. У підготовчій частині</w:t>
      </w:r>
      <w:r>
        <w:t xml:space="preserve"> </w:t>
      </w:r>
      <w:r>
        <w:t xml:space="preserve">дані очищуються від аномальних вимірів, а з обсягу вибірки, допустимої частки хибних</w:t>
      </w:r>
      <w:r>
        <w:t xml:space="preserve"> </w:t>
      </w:r>
      <w:r>
        <w:t xml:space="preserve">тривог і дрейфу обчислюється поріг CUSUM-тесту.</w:t>
      </w:r>
    </w:p>
    <w:p>
      <w:pPr>
        <w:pStyle w:val="BodyText"/>
      </w:pPr>
      <w:r>
        <w:t xml:space="preserve">Рекурентний цикл обробляє виміри по одному. Кожен крок починається як у звичайному</w:t>
      </w:r>
      <w:r>
        <w:t xml:space="preserve"> </w:t>
      </w:r>
      <w:r>
        <w:t xml:space="preserve">α-β-γ фільтрі: екстраполяція стану, нев’язка, корекція. Далі нев’язка нормується на</w:t>
      </w:r>
      <w:r>
        <w:t xml:space="preserve"> </w:t>
      </w:r>
      <w:r>
        <w:t xml:space="preserve">очікуване для поточної пам’яті розсіювання і подається у дві кумулятивні суми, що</w:t>
      </w:r>
      <w:r>
        <w:t xml:space="preserve"> </w:t>
      </w:r>
      <w:r>
        <w:t xml:space="preserve">накопичують систематичне відхилення вгору та вниз. Поки суми нижче порога, пам’ять</w:t>
      </w:r>
      <w:r>
        <w:t xml:space="preserve"> </w:t>
      </w:r>
      <w:r>
        <w:t xml:space="preserve">зростає, і фільтр поводиться як рекурентний МНК. Перевищення порога означає зміну</w:t>
      </w:r>
      <w:r>
        <w:t xml:space="preserve"> </w:t>
      </w:r>
      <w:r>
        <w:t xml:space="preserve">режиму процесу: пам’ять скорочується до вимірів після оціненого моменту розладки, стан</w:t>
      </w:r>
      <w:r>
        <w:t xml:space="preserve"> </w:t>
      </w:r>
      <w:r>
        <w:t xml:space="preserve">перераховується за ними, і цикл продовжується.</w:t>
      </w:r>
    </w:p>
    <w:p>
      <w:pPr>
        <w:pStyle w:val="BodyText"/>
      </w:pPr>
      <w:r>
        <w:t xml:space="preserve">Фільтри з обмеженою пам’яттю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і зростаючою пам’яттю реалізовані тим самим циклом</w:t>
      </w:r>
      <w:r>
        <w:t xml:space="preserve"> </w:t>
      </w:r>
      <w:r>
        <w:t xml:space="preserve">без тесту й без перезапусків. Вони використовуються для порівняння.</w:t>
      </w:r>
    </w:p>
    <w:bookmarkEnd w:id="26"/>
    <w:bookmarkStart w:id="27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 залежності лабораторної роботи</w:t>
      </w:r>
      <w:r>
        <w:br/>
      </w:r>
      <w:r>
        <w:rPr>
          <w:rStyle w:val="VerbatimChar"/>
        </w:rPr>
        <w:t xml:space="preserve">├── out/ 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точка входу: етапи роботи, Монте-Карло, графіки</w:t>
      </w:r>
      <w:r>
        <w:br/>
      </w:r>
      <w:r>
        <w:rPr>
          <w:rStyle w:val="VerbatimChar"/>
        </w:rPr>
        <w:t xml:space="preserve">    ├── series.py       вхідні дані: тренди, похибка, аномальні виміри, реальні дані</w:t>
      </w:r>
      <w:r>
        <w:br/>
      </w:r>
      <w:r>
        <w:rPr>
          <w:rStyle w:val="VerbatimChar"/>
        </w:rPr>
        <w:t xml:space="preserve">    ├── detect.py       виявлення та компенсація аномальних вимірів</w:t>
      </w:r>
      <w:r>
        <w:br/>
      </w:r>
      <w:r>
        <w:rPr>
          <w:rStyle w:val="VerbatimChar"/>
        </w:rPr>
        <w:t xml:space="preserve">    ├── filters.py      α-β та α-β-γ фільтри, дисперсія прогнозу, МНК-стан</w:t>
      </w:r>
      <w:r>
        <w:br/>
      </w:r>
      <w:r>
        <w:rPr>
          <w:rStyle w:val="VerbatimChar"/>
        </w:rPr>
        <w:t xml:space="preserve">    └── adaptive.py     навчання пам'яті N* і власний адаптивний алгоритм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обчислення фільтрів і МНК, обробка ансамблю реалізацій</w:t>
      </w:r>
      <w:r>
        <w:t xml:space="preserve"> </w:t>
      </w:r>
      <w:r>
        <w:t xml:space="preserve">одним масивом;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квантилі нормального розподілу й розподілу Стьюдента,</w:t>
      </w:r>
      <w:r>
        <w:t xml:space="preserve"> </w:t>
      </w:r>
      <w:r>
        <w:t xml:space="preserve">розв’язання рівняння для порога CUSUM;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разом з</w:t>
      </w:r>
      <w:r>
        <w:t xml:space="preserve"> </w:t>
      </w:r>
      <w:r>
        <w:rPr>
          <w:rStyle w:val="VerbatimChar"/>
        </w:rPr>
        <w:t xml:space="preserve">xlrd</w:t>
      </w:r>
      <w:r>
        <w:t xml:space="preserve"> </w:t>
      </w:r>
      <w:r>
        <w:t xml:space="preserve">– читання реальних даних;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7"/>
    <w:bookmarkStart w:id="64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1" w:name="етап-1.-квадратичний-тренд-вхідні-дані"/>
    <w:p>
      <w:pPr>
        <w:pStyle w:val="Heading3"/>
      </w:pPr>
      <w:r>
        <w:t xml:space="preserve">Етап 1. Квадратичний тренд: вхідні дані</w:t>
      </w:r>
    </w:p>
    <w:p>
      <w:pPr>
        <w:pStyle w:val="TableCaptionOwn"/>
        <w:keepNext/>
      </w:pPr>
      <w:r>
        <w:t xml:space="preserve">Таблиця 1 – Параметри синтезованих вибірок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Квадратичний тренд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Кусковий тренд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 вибірки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злами в 600 і 1200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Похибка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Внесено аномальних вимірів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Хибних спрацювань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Пропущено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151630"/>
            <wp:effectExtent b="0" l="0" r="0" t="0"/>
            <wp:docPr descr="Квадратичний тренд" title="" id="29" name="Picture"/>
            <a:graphic>
              <a:graphicData uri="http://schemas.openxmlformats.org/drawingml/2006/picture">
                <pic:pic>
                  <pic:nvPicPr>
                    <pic:cNvPr descr="assets/01_inpu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Синтезована вибірка з квадратичним трендом і фрагмент після очищення</w:t>
      </w:r>
    </w:p>
    <w:p>
      <w:pPr>
        <w:pStyle w:val="BodyText"/>
      </w:pPr>
      <w:r>
        <w:t xml:space="preserve">Детектор підібрав вікно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21</m:t>
        </m:r>
        <m:r>
          <m:t>σ</m:t>
        </m:r>
      </m:oMath>
      <w:r>
        <w:t xml:space="preserve">. Пропущені аномалії – це викиди,</w:t>
      </w:r>
      <w:r>
        <w:t xml:space="preserve"> </w:t>
      </w:r>
      <w:r>
        <w:t xml:space="preserve">зсув яких частково компенсований власною похибкою відліку протилежного знаку.</w:t>
      </w:r>
    </w:p>
    <w:bookmarkEnd w:id="31"/>
    <w:bookmarkStart w:id="35" w:name="етап-2.-фільтри-зі-зростаючою-памяттю"/>
    <w:p>
      <w:pPr>
        <w:pStyle w:val="Heading3"/>
      </w:pPr>
      <w:r>
        <w:t xml:space="preserve">Етап 2. Фільтри зі зростаючою пам’яттю</w:t>
      </w:r>
    </w:p>
    <w:p>
      <w:pPr>
        <w:pStyle w:val="TableCaptionOwn"/>
        <w:keepNext/>
      </w:pPr>
      <w:r>
        <w:t xml:space="preserve">Таблиця 2 – Похибка оцінки відносно ідеального тренду, квадратичний тренд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–22,386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29,921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67,090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13,799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151630"/>
            <wp:effectExtent b="0" l="0" r="0" t="0"/>
            <wp:docPr descr="Фільтри зі зростаючою пам’яттю" title="" id="33" name="Picture"/>
            <a:graphic>
              <a:graphicData uri="http://schemas.openxmlformats.org/drawingml/2006/picture">
                <pic:pic>
                  <pic:nvPicPr>
                    <pic:cNvPr descr="assets/03_grow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Оцінки α-β і α-β-γ фільтрів та їхні похибки на квадратичному тренді</w:t>
      </w:r>
    </w:p>
    <w:p>
      <w:pPr>
        <w:pStyle w:val="BodyText"/>
      </w:pPr>
      <w:r>
        <w:t xml:space="preserve">Похибка α-β фільтра наприкінці вибірки становить –67,09, що збігається з теоретичною</w:t>
      </w:r>
      <w:r>
        <w:t xml:space="preserve"> </w:t>
      </w:r>
      <w:r>
        <w:t xml:space="preserve">оцінкою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66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з п. 3.1.4. Похибка α-β-γ фільтра після короткого розгону</w:t>
      </w:r>
      <w:r>
        <w:t xml:space="preserve"> </w:t>
      </w:r>
      <w:r>
        <w:t xml:space="preserve">лишається біля нуля, а її СКВ 0,805 у 6 разів менше за СКВ шуму. Максимум 13,8 припадає</w:t>
      </w:r>
      <w:r>
        <w:t xml:space="preserve"> </w:t>
      </w:r>
      <w:r>
        <w:t xml:space="preserve">на перші відліки, коли пам’ять ще мала.</w:t>
      </w:r>
    </w:p>
    <w:bookmarkEnd w:id="35"/>
    <w:bookmarkStart w:id="39" w:name="етап-3.-перевірка-незміщеності"/>
    <w:p>
      <w:pPr>
        <w:pStyle w:val="Heading3"/>
      </w:pPr>
      <w:r>
        <w:t xml:space="preserve">Етап 3. Перевірка незміщеності</w:t>
      </w:r>
    </w:p>
    <w:p>
      <w:pPr>
        <w:pStyle w:val="FirstParagraph"/>
      </w:pPr>
      <w:r>
        <w:t xml:space="preserve">Одна реалізація не доводить незміщеності: середнє похибки по часу змішує зміщення і шум.</w:t>
      </w:r>
      <w:r>
        <w:t xml:space="preserve"> </w:t>
      </w:r>
      <w:r>
        <w:t xml:space="preserve">Тому фільтри прогнано на 100 незалежних реалізаціях шуму з тим самим трендом, і для</w:t>
      </w:r>
      <w:r>
        <w:t xml:space="preserve"> </w:t>
      </w:r>
      <w:r>
        <w:t xml:space="preserve">кожного моменту часу усереднено похибку по ансамблю. Для незміщеного фільтра це середнє</w:t>
      </w:r>
      <w:r>
        <w:t xml:space="preserve"> </w:t>
      </w:r>
      <w:r>
        <w:t xml:space="preserve">має бути близьким до нуля в кожній точці.</w:t>
      </w:r>
    </w:p>
    <w:p>
      <w:pPr>
        <w:pStyle w:val="TableCaptionOwn"/>
        <w:keepNext/>
      </w:pPr>
      <w:r>
        <w:t xml:space="preserve">Таблиця 3 – Середня по ансамблю похибка на другій половині вибірки, 100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Середня похибка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–38,868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Зміщення по ансамблю" title="" id="37" name="Picture"/>
            <a:graphic>
              <a:graphicData uri="http://schemas.openxmlformats.org/drawingml/2006/picture">
                <pic:pic>
                  <pic:nvPicPr>
                    <pic:cNvPr descr="assets/04_bia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Середня по ансамблю похибка оцінки</w:t>
      </w:r>
    </w:p>
    <w:p>
      <w:pPr>
        <w:pStyle w:val="BodyText"/>
      </w:pPr>
      <w:r>
        <w:t xml:space="preserve">Крива α-β-γ фільтра лежить на нулі по всій довжині вибірки, крива α-β фільтра –</w:t>
      </w:r>
      <w:r>
        <w:t xml:space="preserve"> </w:t>
      </w:r>
      <w:r>
        <w:t xml:space="preserve">парабола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. Вимога незміщеності виконується для α-β-γ фільтра, що</w:t>
      </w:r>
      <w:r>
        <w:t xml:space="preserve"> </w:t>
      </w:r>
      <w:r>
        <w:t xml:space="preserve">й обґрунтовує його вибір для даних варіанта.</w:t>
      </w:r>
    </w:p>
    <w:bookmarkEnd w:id="39"/>
    <w:bookmarkStart w:id="46" w:name="етап-4.-кусковий-тренд-розходження"/>
    <w:p>
      <w:pPr>
        <w:pStyle w:val="Heading3"/>
      </w:pPr>
      <w:r>
        <w:t xml:space="preserve">Етап 4. Кусковий тренд: розходження</w:t>
      </w:r>
    </w:p>
    <w:p>
      <w:pPr>
        <w:pStyle w:val="FigureImage"/>
        <w:jc w:val="left"/>
      </w:pPr>
      <w:r>
        <w:drawing>
          <wp:inline>
            <wp:extent cx="5930900" cy="4151630"/>
            <wp:effectExtent b="0" l="0" r="0" t="0"/>
            <wp:docPr descr="Кусковий тренд" title="" id="41" name="Picture"/>
            <a:graphic>
              <a:graphicData uri="http://schemas.openxmlformats.org/drawingml/2006/picture">
                <pic:pic>
                  <pic:nvPicPr>
                    <pic:cNvPr descr="assets/05_inpu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Синтезована вибірка з кусковим трендом</w:t>
      </w:r>
    </w:p>
    <w:p>
      <w:pPr>
        <w:pStyle w:val="TableCaptionOwn"/>
        <w:keepNext/>
      </w:pPr>
      <w:r>
        <w:t xml:space="preserve">Таблиця 4 – Похибка фільтрів зі зростаючою пам’яттю, кусковий тренд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–458,193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632,637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1045,019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–5,590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340,231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Розходження" title="" id="44" name="Picture"/>
            <a:graphic>
              <a:graphicData uri="http://schemas.openxmlformats.org/drawingml/2006/picture">
                <pic:pic>
                  <pic:nvPicPr>
                    <pic:cNvPr descr="assets/06_diverge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Розходження фільтрів зі зростаючою пам’яттю після зміни режиму</w:t>
      </w:r>
    </w:p>
    <w:p>
      <w:pPr>
        <w:pStyle w:val="BodyText"/>
      </w:pPr>
      <w:r>
        <w:t xml:space="preserve">Обидва фільтри розходяться. До першого зламу тренд лінійний і оцінки правильні; після</w:t>
      </w:r>
      <w:r>
        <w:t xml:space="preserve"> </w:t>
      </w:r>
      <w:r>
        <w:t xml:space="preserve">нього фільтри тримаються за параметри, усереднені по сотнях відліків старого режиму.</w:t>
      </w:r>
      <w:r>
        <w:t xml:space="preserve"> </w:t>
      </w:r>
      <w:r>
        <w:t xml:space="preserve">α-β-γ фільтр після другого зламу проскакує справжній тренд і наприкінці вибірки</w:t>
      </w:r>
      <w:r>
        <w:t xml:space="preserve"> </w:t>
      </w:r>
      <w:r>
        <w:t xml:space="preserve">помиляється на 340 одиниць, тобто на</w:t>
      </w:r>
      <w:r>
        <w:t xml:space="preserve"> </w:t>
      </w:r>
      <m:oMath>
        <m:r>
          <m:t>68</m:t>
        </m:r>
        <m:r>
          <m:t>σ</m:t>
        </m:r>
      </m:oMath>
      <w:r>
        <w:t xml:space="preserve">. Підвищення ступеня фільтра тут не</w:t>
      </w:r>
      <w:r>
        <w:t xml:space="preserve"> </w:t>
      </w:r>
      <w:r>
        <w:t xml:space="preserve">допомагає: кусковий тренд не описується жодним поліномом.</w:t>
      </w:r>
    </w:p>
    <w:bookmarkEnd w:id="46"/>
    <w:bookmarkStart w:id="50" w:name="етап-5.-модифікація-1-навчена-память"/>
    <w:p>
      <w:pPr>
        <w:pStyle w:val="Heading3"/>
      </w:pPr>
      <w:r>
        <w:t xml:space="preserve">Етап 5. Модифікація 1: навчена пам’ять</w:t>
      </w:r>
    </w:p>
    <w:p>
      <w:pPr>
        <w:pStyle w:val="FigureImage"/>
        <w:jc w:val="left"/>
      </w:pPr>
      <w:r>
        <w:drawing>
          <wp:inline>
            <wp:extent cx="5930900" cy="2668905"/>
            <wp:effectExtent b="0" l="0" r="0" t="0"/>
            <wp:docPr descr="Вибір пам’яті" title="" id="48" name="Picture"/>
            <a:graphic>
              <a:graphicData uri="http://schemas.openxmlformats.org/drawingml/2006/picture">
                <pic:pic>
                  <pic:nvPicPr>
                    <pic:cNvPr descr="assets/07_memor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СКВ нев’язки прогнозу залежно від довжини пам’яті</w:t>
      </w:r>
    </w:p>
    <w:p>
      <w:pPr>
        <w:pStyle w:val="BodyText"/>
      </w:pPr>
      <w:r>
        <w:t xml:space="preserve">Навчені значення: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для α-β фільтра і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113</m:t>
        </m:r>
      </m:oMath>
      <w:r>
        <w:t xml:space="preserve"> </w:t>
      </w:r>
      <w:r>
        <w:t xml:space="preserve">для α-β-γ. Крива має чіткий</w:t>
      </w:r>
      <w:r>
        <w:t xml:space="preserve"> </w:t>
      </w:r>
      <w:r>
        <w:t xml:space="preserve">мінімум. Ліворуч від нього оцінка зашумлена через малу кількість вимірів, праворуч</w:t>
      </w:r>
      <w:r>
        <w:t xml:space="preserve"> </w:t>
      </w:r>
      <w:r>
        <w:t xml:space="preserve">фільтр не встигає за змінами тренду. Мінімум α-β-γ фільтра лежить правіше: модель другого</w:t>
      </w:r>
      <w:r>
        <w:t xml:space="preserve"> </w:t>
      </w:r>
      <w:r>
        <w:t xml:space="preserve">порядку правильно описує ділянку розгону і може довше накопичувати виміри.</w:t>
      </w:r>
    </w:p>
    <w:bookmarkEnd w:id="50"/>
    <w:bookmarkStart w:id="54" w:name="X0e74c63c55e93314d6265e69e1cebc1b410507a"/>
    <w:p>
      <w:pPr>
        <w:pStyle w:val="Heading3"/>
      </w:pPr>
      <w:r>
        <w:t xml:space="preserve">Етап 6. Модифікація 3: адаптивний алгоритм</w:t>
      </w:r>
    </w:p>
    <w:p>
      <w:pPr>
        <w:pStyle w:val="TableCaptionOwn"/>
        <w:keepNext/>
      </w:pPr>
      <w:r>
        <w:t xml:space="preserve">Таблиця 5 – Тривоги адаптивного алгоритму, справжні злами в точках 600 і 1200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Тривог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Перші тривоги (момент / оцінений початок)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313 / 295, 641 / 607, 683 / 652, 737 / 730, 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 / 629, 1246 / 1220, 1925 / 1899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5337810"/>
            <wp:effectExtent b="0" l="0" r="0" t="0"/>
            <wp:docPr descr="Адаптивний фільтр" title="" id="52" name="Picture"/>
            <a:graphic>
              <a:graphicData uri="http://schemas.openxmlformats.org/drawingml/2006/picture">
                <pic:pic>
                  <pic:nvPicPr>
                    <pic:cNvPr descr="assets/08_adaptiv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33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Адаптивний α-β-γ фільтр: оцінка, похибка і поточна пам’ять</w:t>
      </w:r>
    </w:p>
    <w:p>
      <w:pPr>
        <w:pStyle w:val="BodyText"/>
      </w:pPr>
      <w:r>
        <w:t xml:space="preserve">На рисунку 9 червоні пунктирні лінії позначають справжні злами, зелені – тривоги.</w:t>
      </w:r>
      <w:r>
        <w:t xml:space="preserve"> </w:t>
      </w:r>
      <w:r>
        <w:t xml:space="preserve">α-β-γ фільтр виявив обидва злами з затримкою 42 і 46 відліків. Остання тривога в точці</w:t>
      </w:r>
      <w:r>
        <w:t xml:space="preserve"> </w:t>
      </w:r>
      <w:r>
        <w:t xml:space="preserve">1925 хибна: її спричинила аномалія у відліку 1924 зі зсувом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3</m:t>
        </m:r>
        <m:r>
          <m:t>σ</m:t>
        </m:r>
      </m:oMath>
      <w:r>
        <w:t xml:space="preserve">, яку детектор</w:t>
      </w:r>
      <w:r>
        <w:t xml:space="preserve"> </w:t>
      </w:r>
      <w:r>
        <w:t xml:space="preserve">пропустив, у поєднанні з випадковим відхиленням сусідніх відліків. Пам’ять на нижньому</w:t>
      </w:r>
      <w:r>
        <w:t xml:space="preserve"> </w:t>
      </w:r>
      <w:r>
        <w:t xml:space="preserve">графіку зростає лінійно, падає при кожній тривозі й знову зростає.</w:t>
      </w:r>
    </w:p>
    <w:p>
      <w:pPr>
        <w:pStyle w:val="BodyText"/>
      </w:pPr>
      <w:r>
        <w:t xml:space="preserve">α-β фільтр подає 15 тривог: на всій квадратичній ділянці його модель неадекватна, і</w:t>
      </w:r>
      <w:r>
        <w:t xml:space="preserve"> </w:t>
      </w:r>
      <w:r>
        <w:t xml:space="preserve">алгоритм раз у раз скорочує пам’ять, щоб утримати похибку. Перша тривога в точці 313</w:t>
      </w:r>
      <w:r>
        <w:t xml:space="preserve"> </w:t>
      </w:r>
      <w:r>
        <w:t xml:space="preserve">хибна: вона виникла на лінійній ділянці, де модель α-β фільтра адекватна. Різниця між 15 і 3 тривогами показує ефект модифікації 2:</w:t>
      </w:r>
      <w:r>
        <w:t xml:space="preserve"> </w:t>
      </w:r>
      <w:r>
        <w:t xml:space="preserve">підвищення ступеня прибирає перезапуски, зумовлені невідповідністю моделі.</w:t>
      </w:r>
    </w:p>
    <w:bookmarkEnd w:id="54"/>
    <w:bookmarkStart w:id="55" w:name="етап-7.-порівняння-модифікацій"/>
    <w:p>
      <w:pPr>
        <w:pStyle w:val="Heading3"/>
      </w:pPr>
      <w:r>
        <w:t xml:space="preserve">Етап 7. Порівняння модифікацій</w:t>
      </w:r>
    </w:p>
    <w:p>
      <w:pPr>
        <w:pStyle w:val="TableCaptionOwn"/>
        <w:keepNext/>
      </w:pPr>
      <w:r>
        <w:t xml:space="preserve">Таблиця 6 – Похибка оцінки на кусковому тренді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Пам’ять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–458,193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632,637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1045,019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9,112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адаптивна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–1,068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9,112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–5,590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129,012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340,231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113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9,610</w:t>
            </w:r>
          </w:p>
        </w:tc>
      </w:tr>
    </w:tbl>
    <w:p>
      <w:pPr>
        <w:pStyle w:val="BodyText"/>
        <w:spacing w:before="420"/>
      </w:pPr>
      <w:r>
        <w:t xml:space="preserve">Обидві модифікації пам’яті зменшують СКВ на два порядки. Найменші СКВ і зміщення дає</w:t>
      </w:r>
      <w:r>
        <w:t xml:space="preserve"> </w:t>
      </w:r>
      <w:r>
        <w:t xml:space="preserve">адаптивний α-β-γ фільтр, причому без перегляду всієї вибірки наперед. Найбільша похибка</w:t>
      </w:r>
      <w:r>
        <w:t xml:space="preserve"> </w:t>
      </w:r>
      <w:r>
        <w:t xml:space="preserve">у нього вища, ніж у фільтра з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вона припадає на інтервал між зламом і тривогою, коли</w:t>
      </w:r>
      <w:r>
        <w:t xml:space="preserve"> </w:t>
      </w:r>
      <w:r>
        <w:t xml:space="preserve">фільтр ще працює з довгою пам’яттю старого режиму.</w:t>
      </w:r>
    </w:p>
    <w:bookmarkEnd w:id="55"/>
    <w:bookmarkStart w:id="59" w:name="X428c22e0b0076d728b6f4e2496871bebee5f846"/>
    <w:p>
      <w:pPr>
        <w:pStyle w:val="Heading3"/>
      </w:pPr>
      <w:r>
        <w:t xml:space="preserve">Етап 8. Монте-Карло для адаптивного алгоритму</w:t>
      </w:r>
    </w:p>
    <w:p>
      <w:pPr>
        <w:pStyle w:val="FirstParagraph"/>
      </w:pPr>
      <w:r>
        <w:t xml:space="preserve">Адаптивний α-β-γ фільтр прогнано на 100 реалізаціях кожного тренду без аномальних вимірів.</w:t>
      </w:r>
    </w:p>
    <w:p>
      <w:pPr>
        <w:pStyle w:val="TableCaptionOwn"/>
        <w:keepNext/>
      </w:pPr>
      <w:r>
        <w:t xml:space="preserve">Таблиця 7 – Статистичні характеристики адаптивного алгоритму, 100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Реалізацій з хибною тривогою, квадратичний тренд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Розрахункова частка хибних тривог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 злам у точці 600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Виявлено злам у точці 1200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 зі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 затримки виявлення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 відліків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Середня по ансамблю похибка, кусковий тренд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–0,018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2668905"/>
            <wp:effectExtent b="0" l="0" r="0" t="0"/>
            <wp:docPr descr="Зміщення адаптивного фільтра" title="" id="57" name="Picture"/>
            <a:graphic>
              <a:graphicData uri="http://schemas.openxmlformats.org/drawingml/2006/picture">
                <pic:pic>
                  <pic:nvPicPr>
                    <pic:cNvPr descr="assets/09_adaptive_b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Середня по ансамблю похибка адаптивного α-β-γ фільтра на кусковому тренді</w:t>
      </w:r>
    </w:p>
    <w:p>
      <w:pPr>
        <w:pStyle w:val="BodyText"/>
      </w:pPr>
      <w:r>
        <w:t xml:space="preserve">Поза короткими інтервалами після зламів зміщення адаптивного фільтра дорівнює нулю.</w:t>
      </w:r>
      <w:r>
        <w:t xml:space="preserve"> </w:t>
      </w:r>
      <w:r>
        <w:t xml:space="preserve">Після кожного зламу виникає імпульс зміщення амплітудою близько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– це плата</w:t>
      </w:r>
      <w:r>
        <w:t xml:space="preserve"> </w:t>
      </w:r>
      <w:r>
        <w:t xml:space="preserve">за затримку виявлення. Після перезапуску він згасає за кілька десятків відліків.</w:t>
      </w:r>
    </w:p>
    <w:bookmarkEnd w:id="59"/>
    <w:bookmarkStart w:id="63" w:name="етап-9.-реальні-дані"/>
    <w:p>
      <w:pPr>
        <w:pStyle w:val="Heading3"/>
      </w:pPr>
      <w:r>
        <w:t xml:space="preserve">Етап 9. Реальні дані</w:t>
      </w:r>
    </w:p>
    <w:p>
      <w:pPr>
        <w:pStyle w:val="FirstParagraph"/>
      </w:pPr>
      <w:r>
        <w:t xml:space="preserve">Детектор вивів вікно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80</m:t>
        </m:r>
        <m:r>
          <m:t>σ</m:t>
        </m:r>
      </m:oMath>
      <w:r>
        <w:t xml:space="preserve"> </w:t>
      </w:r>
      <w:r>
        <w:t xml:space="preserve">і виявив 10 аномальних вимірів.</w:t>
      </w:r>
      <w:r>
        <w:t xml:space="preserve"> </w:t>
      </w:r>
      <w:r>
        <w:t xml:space="preserve">Найбільший із них – стрибок до 38,80 грн у відліку 85, після якого курс встановився</w:t>
      </w:r>
      <w:r>
        <w:t xml:space="preserve"> </w:t>
      </w:r>
      <w:r>
        <w:t xml:space="preserve">біля 36,5 грн.</w:t>
      </w:r>
    </w:p>
    <w:p>
      <w:pPr>
        <w:pStyle w:val="TableCaptionOwn"/>
        <w:keepNext/>
      </w:pPr>
      <w:r>
        <w:t xml:space="preserve">Таблиця 8 – Нев’язка прогнозу на крок, курс USD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Пам’ять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Середнє,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СКВ,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адаптивна, 30 тривог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зростаюча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0,388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α-β-γ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адаптивна, 35 тривог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0,556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930900" cy="4744720"/>
            <wp:effectExtent b="0" l="0" r="0" t="0"/>
            <wp:docPr descr="Реальні дані" title="" id="61" name="Picture"/>
            <a:graphic>
              <a:graphicData uri="http://schemas.openxmlformats.org/drawingml/2006/picture">
                <pic:pic>
                  <pic:nvPicPr>
                    <pic:cNvPr descr="assets/10_re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4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Курс USD: оцінки α-β-γ фільтрів і нев’язки прогнозу</w:t>
      </w:r>
    </w:p>
    <w:p>
      <w:pPr>
        <w:pStyle w:val="BodyText"/>
      </w:pPr>
      <w:r>
        <w:t xml:space="preserve">Фільтри зі зростаючою пам’яттю на реальних даних розходяться: середня нев’язка –0,95 і</w:t>
      </w:r>
      <w:r>
        <w:t xml:space="preserve"> </w:t>
      </w:r>
      <w:r>
        <w:t xml:space="preserve">–0,38 грн означає систематичне запізнення, на рисунку 11 воно видно як тривалий від’ємний</w:t>
      </w:r>
      <w:r>
        <w:t xml:space="preserve"> </w:t>
      </w:r>
      <w:r>
        <w:t xml:space="preserve">зсув нев’язки після девальвації. Обидві модифікації прибирають зміщення: середня нев’язка</w:t>
      </w:r>
      <w:r>
        <w:t xml:space="preserve"> </w:t>
      </w:r>
      <w:r>
        <w:t xml:space="preserve">падає до тисячних гривні. Середня пам’ять адаптивного α-β-γ фільтра склала 20 відліків.</w:t>
      </w:r>
    </w:p>
    <w:bookmarkEnd w:id="63"/>
    <w:bookmarkEnd w:id="64"/>
    <w:bookmarkStart w:id="65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розділу 3.1. Повний код</w:t>
      </w:r>
      <w:r>
        <w:t xml:space="preserve"> </w:t>
      </w:r>
      <w:r>
        <w:t xml:space="preserve">проекту додається до звіту окремим архівом.</w:t>
      </w:r>
    </w:p>
    <w:p>
      <w:pPr>
        <w:pStyle w:val="BodyText"/>
      </w:pPr>
      <w:r>
        <w:t xml:space="preserve">Коефіцієнти, екстраполяція і корекція α-β та α-β-γ фільтрів: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gains(n, order):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predict(x, v, 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correct(x_pred, v_pred, a, residual, g):</w:t>
      </w:r>
      <w:r>
        <w:br/>
      </w:r>
      <w:r>
        <w:rPr>
          <w:rStyle w:val="NormalTok"/>
        </w:rPr>
        <w:t xml:space="preserve">    alpha, beta,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residual, v_pred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</w:t>
      </w:r>
    </w:p>
    <w:p>
      <w:pPr>
        <w:pStyle w:val="FirstParagraph"/>
      </w:pPr>
      <w:r>
        <w:t xml:space="preserve">Фільтр із зростаючою або обмеженою пам’яттю, що обробляє одразу ансамбль реалізацій: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run(data, order, 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np.zeros(data.shape[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np.zeros_like(x)</w:t>
      </w:r>
      <w:r>
        <w:br/>
      </w:r>
      <w:r>
        <w:rPr>
          <w:rStyle w:val="NormalTok"/>
        </w:rPr>
        <w:t xml:space="preserve">    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np.empty_like(data,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np.empty_like(estimate)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memory)</w:t>
      </w:r>
      <w:r>
        <w:br/>
      </w:r>
      <w:r>
        <w:rPr>
          <w:rStyle w:val="NormalTok"/>
        </w:rPr>
        <w:t xml:space="preserve">        x_pred, 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predict(x, v, a)</w:t>
      </w:r>
      <w:r>
        <w:br/>
      </w:r>
      <w:r>
        <w:rPr>
          <w:rStyle w:val="NormalTok"/>
        </w:rPr>
        <w:t xml:space="preserve">        innovation[k]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correct(x_pred, v_pred, a, innovation[k], gains(n, order))</w:t>
      </w:r>
      <w:r>
        <w:br/>
      </w:r>
      <w:r>
        <w:rPr>
          <w:rStyle w:val="NormalTok"/>
        </w:rPr>
        <w:t xml:space="preserve">        estimate[k]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innovation[:order]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estimate, innovation</w:t>
      </w:r>
    </w:p>
    <w:p>
      <w:pPr>
        <w:pStyle w:val="FirstParagraph"/>
      </w:pPr>
      <w:r>
        <w:t xml:space="preserve">Дисперсія прогнозу на крок і навчання пам’яті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prediction_factor(n, order):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np.vander(tau, order,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(np.linalg.inv(f.T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learn_memory(data, order, grid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memory_grid(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order)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grid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np.array([np.sqrt(np.nanmean(filters.run(data, order, 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(grid[np.argmin(rmse)]), grid, rmse</w:t>
      </w:r>
    </w:p>
    <w:p>
      <w:pPr>
        <w:pStyle w:val="FirstParagraph"/>
      </w:pPr>
      <w:r>
        <w:t xml:space="preserve">Поріг CUSUM за наближенням Зігмунда і перехід від статистики Стьюдента до нормальної: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siegmund_arl(h, drift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DRIFT):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(np.exp(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cusum_threshold(n,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drift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DRIFT):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(optimize.brentq(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siegmund_arl(h, drift)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to_normal(t, df):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(np.sign(t)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stats.norm.isf(stats.t.sf(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(t), df)))</w:t>
      </w:r>
    </w:p>
    <w:p>
      <w:pPr>
        <w:pStyle w:val="FirstParagraph"/>
      </w:pPr>
      <w:r>
        <w:t xml:space="preserve">Основний цикл адаптивного алгоритму: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(n_total):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x_pred, 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filters.predict(x, v, a)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filters.correct(x_pred, v_pred, a, r, filters.gains(n, order))</w:t>
      </w:r>
      <w:r>
        <w:br/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innovation[k]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diffs[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order) : seen]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noise_sigma(window, order, step)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filters.prediction_factor(n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order))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to_normal(t,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(window)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dof,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up,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drift),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drift)</w:t>
      </w:r>
      <w:r>
        <w:br/>
      </w:r>
      <w:r>
        <w:rPr>
          <w:rStyle w:val="NormalTok"/>
        </w:rPr>
        <w:t xml:space="preserve">        up_start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up_start</w:t>
      </w:r>
      <w:r>
        <w:br/>
      </w:r>
      <w:r>
        <w:rPr>
          <w:rStyle w:val="NormalTok"/>
        </w:rPr>
        <w:t xml:space="preserve">        down_start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down_start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(up, down)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up_start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down_start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start, floor),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v,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filters.fit_state(data[k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order)</w:t>
      </w:r>
      <w:r>
        <w:br/>
      </w:r>
      <w:r>
        <w:rPr>
          <w:rStyle w:val="NormalTok"/>
        </w:rPr>
        <w:t xml:space="preserve">            alarms.append((k, start))</w:t>
      </w:r>
      <w:r>
        <w:br/>
      </w:r>
      <w:r>
        <w:rPr>
          <w:rStyle w:val="NormalTok"/>
        </w:rPr>
        <w:t xml:space="preserve">    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up_start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estimate[k]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memory[k]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</w:p>
    <w:bookmarkEnd w:id="65"/>
    <w:bookmarkStart w:id="66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FirstParagraph"/>
      </w:pPr>
      <w:r>
        <w:t xml:space="preserve">Верифікація рекурентного фільтра проти пакетного МНК. На перших 200 відліках оцінку</w:t>
      </w:r>
      <w:r>
        <w:t xml:space="preserve"> </w:t>
      </w:r>
      <w:r>
        <w:t xml:space="preserve">фільтра зі зростаючою пам’яттю в кожній точці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порівняно зі значенням полінома,</w:t>
      </w:r>
      <w:r>
        <w:t xml:space="preserve"> </w:t>
      </w:r>
      <w:r>
        <w:t xml:space="preserve">навченого</w:t>
      </w:r>
      <w:r>
        <w:t xml:space="preserve"> </w:t>
      </w:r>
      <w:r>
        <w:rPr>
          <w:rStyle w:val="VerbatimChar"/>
        </w:rPr>
        <w:t xml:space="preserve">numpy.polyfit</w:t>
      </w:r>
      <w:r>
        <w:t xml:space="preserve"> </w:t>
      </w:r>
      <w:r>
        <w:t xml:space="preserve">на вимірах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 Найбільша розбіжність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для α-β і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для α-β-γ фільтра – це рівень</w:t>
      </w:r>
      <w:r>
        <w:t xml:space="preserve"> </w:t>
      </w:r>
      <w:r>
        <w:t xml:space="preserve">похибки округлення подвійної точності. Отже, формули коефіцієнтів і початкові умови</w:t>
      </w:r>
      <w:r>
        <w:t xml:space="preserve"> </w:t>
      </w:r>
      <w:r>
        <w:t xml:space="preserve">реалізовано правильно, і властивості МНК (зокрема незміщеність) переносяться на фільтр.</w:t>
      </w:r>
    </w:p>
    <w:p>
      <w:pPr>
        <w:pStyle w:val="BodyText"/>
      </w:pPr>
      <w:r>
        <w:t xml:space="preserve">Верифікація за теоретичним зміщенням. Похибка α-β фільтра на квадратичному тренді</w:t>
      </w:r>
      <w:r>
        <w:t xml:space="preserve"> </w:t>
      </w:r>
      <w:r>
        <w:t xml:space="preserve">наприкінці вибірки –67,09 проти розрахункових –66,7 (п. 3.1.4). Залишкова різниця</w:t>
      </w:r>
      <w:r>
        <w:t xml:space="preserve"> </w:t>
      </w:r>
      <w:r>
        <w:t xml:space="preserve">пояснюється шумом і невиявленими аномаліями.</w:t>
      </w:r>
    </w:p>
    <w:p>
      <w:pPr>
        <w:pStyle w:val="BodyText"/>
      </w:pPr>
      <w:r>
        <w:t xml:space="preserve">Верифікація незміщеності. Середня по 100 реалізаціях похибка α-β-γ фільтра на другій</w:t>
      </w:r>
      <w:r>
        <w:t xml:space="preserve"> </w:t>
      </w:r>
      <w:r>
        <w:t xml:space="preserve">половині вибірки становить 0,033 при СКВ шуму 5. Для α-β фільтра в тих самих умовах</w:t>
      </w:r>
      <w:r>
        <w:t xml:space="preserve"> </w:t>
      </w:r>
      <w:r>
        <w:t xml:space="preserve">вона дорівнює –38,9.</w:t>
      </w:r>
    </w:p>
    <w:p>
      <w:pPr>
        <w:pStyle w:val="BodyText"/>
      </w:pPr>
      <w:r>
        <w:t xml:space="preserve">Верифікація порога CUSUM. Поріг розраховано на частку хибних тривог 5 % на вибірку.</w:t>
      </w:r>
      <w:r>
        <w:t xml:space="preserve"> </w:t>
      </w:r>
      <w:r>
        <w:t xml:space="preserve">Фактично на 100 реалізаціях квадратичного тренду, де зламу немає, тривога спрацювала</w:t>
      </w:r>
      <w:r>
        <w:t xml:space="preserve"> </w:t>
      </w:r>
      <w:r>
        <w:t xml:space="preserve">у двох. Під час налагодження без поправки на розподіл Стьюдента хибних тривог було</w:t>
      </w:r>
      <w:r>
        <w:t xml:space="preserve"> </w:t>
      </w:r>
      <w:r>
        <w:t xml:space="preserve">13,5 % (на 200 реалізаціях), і майже всі вони припадали на перші 40 відліків, де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побудовано за кількома різницями. Поправка з ефективною кількістю ступенів</w:t>
      </w:r>
      <w:r>
        <w:t xml:space="preserve"> </w:t>
      </w:r>
      <w:r>
        <w:t xml:space="preserve">свободи прибрала цей надлишок, не змінюючи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Верифікація оцінки моменту розладки. Оцінений початок розладки 629 і 1220 при справжніх</w:t>
      </w:r>
      <w:r>
        <w:t xml:space="preserve"> </w:t>
      </w:r>
      <w:r>
        <w:t xml:space="preserve">600 і 1200. CUSUM фіксує момент, коли зсув нев’язок став помітним, а не момент зміни</w:t>
      </w:r>
      <w:r>
        <w:t xml:space="preserve"> </w:t>
      </w:r>
      <w:r>
        <w:t xml:space="preserve">тренду. Після зламу в точці 600 прискорення з’являється плавно, і зміщення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набирає величину порядку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лише через</w:t>
      </w:r>
      <w:r>
        <w:t xml:space="preserve"> </w:t>
      </w:r>
      <m:oMath>
        <m:rad>
          <m:radPr>
            <m:degHide m:val="on"/>
          </m:radPr>
          <m:deg/>
          <m:e>
            <m:r>
              <m:t>σ</m:t>
            </m:r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≈</m:t>
        </m:r>
        <m:r>
          <m:t>35</m:t>
        </m:r>
      </m:oMath>
      <w:r>
        <w:t xml:space="preserve"> </w:t>
      </w:r>
      <w:r>
        <w:t xml:space="preserve">відліків, що узгоджується з оціненим початком і з медіанною затримкою 46.</w:t>
      </w:r>
    </w:p>
    <w:p>
      <w:pPr>
        <w:pStyle w:val="BodyText"/>
      </w:pPr>
      <w:r>
        <w:t xml:space="preserve">Розходження на реальних даних. Курс валюти не є поліномом з білим шумом: це процес зі</w:t>
      </w:r>
      <w:r>
        <w:t xml:space="preserve"> </w:t>
      </w:r>
      <w:r>
        <w:t xml:space="preserve">стрибками і тривалими плато. Тому оптимальна пам’ять тут дуже коротка (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5),</w:t>
      </w:r>
      <w:r>
        <w:t xml:space="preserve"> </w:t>
      </w:r>
      <w:r>
        <w:t xml:space="preserve">а адаптивний алгоритм подає 30–35 тривог на 348 відліків. За СКВ нев’язки фільтр із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кращий за адаптивний (0,388 проти 0,556 грн для α-β-γ). Проте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обрано за всім</w:t>
      </w:r>
      <w:r>
        <w:t xml:space="preserve"> </w:t>
      </w:r>
      <w:r>
        <w:t xml:space="preserve">рядом заднім числом, тобто в реальному часі таке значення недоступне. Адаптивний фільтр</w:t>
      </w:r>
      <w:r>
        <w:t xml:space="preserve"> </w:t>
      </w:r>
      <w:r>
        <w:t xml:space="preserve">отримує ту саму якість зміщення (–0,012 грн проти –0,378 у фільтра зі зростаючою</w:t>
      </w:r>
      <w:r>
        <w:t xml:space="preserve"> </w:t>
      </w:r>
      <w:r>
        <w:t xml:space="preserve">пам’яттю), обробляючи ряд в одному проході.</w:t>
      </w:r>
    </w:p>
    <w:p>
      <w:pPr>
        <w:pStyle w:val="BodyText"/>
      </w:pPr>
      <w:r>
        <w:t xml:space="preserve">Обмеження. Адаптивний алгоритм реагує на будь-яку систематичну зміну нев’язок, зокрема</w:t>
      </w:r>
      <w:r>
        <w:t xml:space="preserve"> </w:t>
      </w:r>
      <w:r>
        <w:t xml:space="preserve">на кілька пропущених детектором аномалій поспіль. Хибна тривога в точці 1925 на</w:t>
      </w:r>
      <w:r>
        <w:t xml:space="preserve"> </w:t>
      </w:r>
      <w:r>
        <w:t xml:space="preserve">кусковому тренді – саме такий випадок. Наслідок обмежений: пам’ять скорочується до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і похибка після перезапуску не перевищує декількох</w:t>
      </w:r>
      <w:r>
        <w:t xml:space="preserve"> </w:t>
      </w:r>
      <m:oMath>
        <m:r>
          <m:t>σ</m:t>
        </m:r>
      </m:oMath>
      <w:r>
        <w:t xml:space="preserve">.</w:t>
      </w:r>
    </w:p>
    <w:bookmarkEnd w:id="66"/>
    <w:bookmarkEnd w:id="67"/>
    <w:bookmarkStart w:id="68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рекурентне згладжування Time Series α-β та α-β-γ фільтрами</w:t>
      </w:r>
      <w:r>
        <w:t xml:space="preserve"> </w:t>
      </w:r>
      <w:r>
        <w:t xml:space="preserve">й досліджено ефект розходження на синтезованих даних з квадратичним і кусковим трендом</w:t>
      </w:r>
      <w:r>
        <w:t xml:space="preserve"> </w:t>
      </w:r>
      <w:r>
        <w:t xml:space="preserve">та на курсі USD. Виконано обидві групи вимог, у групі 2 – всі три напрями модифікації.</w:t>
      </w:r>
    </w:p>
    <w:p>
      <w:pPr>
        <w:pStyle w:val="BodyText"/>
      </w:pPr>
      <w:r>
        <w:t xml:space="preserve">α-β і α-β-γ фільтри зі зростаючою пам’яттю є рекурентною формою МНК: їхні оцінки</w:t>
      </w:r>
      <w:r>
        <w:t xml:space="preserve"> </w:t>
      </w:r>
      <w:r>
        <w:t xml:space="preserve">збігаються з пакетним МНК з точністю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З цього випливає умова незміщеності:</w:t>
      </w:r>
      <w:r>
        <w:t xml:space="preserve"> </w:t>
      </w:r>
      <w:r>
        <w:t xml:space="preserve">модель фільтра має містити справжній тренд. Для квадратичного тренду варіанта 8 обрано</w:t>
      </w:r>
      <w:r>
        <w:t xml:space="preserve"> </w:t>
      </w:r>
      <w:r>
        <w:t xml:space="preserve">α-β-γ фільтр, середня по ансамблю похибка якого становить 0,033 проти –38,9 у α-β</w:t>
      </w:r>
      <w:r>
        <w:t xml:space="preserve"> </w:t>
      </w:r>
      <w:r>
        <w:t xml:space="preserve">фільтра. Зміщення α-β фільтра відповідає теоретичному значенню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Розходження виникає, коли процес змінює режим, а коефіцієнти фільтра вже спали майже</w:t>
      </w:r>
      <w:r>
        <w:t xml:space="preserve"> </w:t>
      </w:r>
      <w:r>
        <w:t xml:space="preserve">до нуля. Підвищення ступеня фільтра усуває лише розходження від заниженого порядку</w:t>
      </w:r>
      <w:r>
        <w:t xml:space="preserve"> </w:t>
      </w:r>
      <w:r>
        <w:t xml:space="preserve">моделі. На кусковому тренді α-β-γ фільтр зі зростаючою пам’яттю помиляється на 340</w:t>
      </w:r>
      <w:r>
        <w:t xml:space="preserve"> </w:t>
      </w:r>
      <w:r>
        <w:t xml:space="preserve">одиниць (</w:t>
      </w:r>
      <m:oMath>
        <m:r>
          <m:t>68</m:t>
        </m:r>
        <m:r>
          <m:t>σ</m:t>
        </m:r>
      </m:oMath>
      <w:r>
        <w:t xml:space="preserve">).</w:t>
      </w:r>
    </w:p>
    <w:p>
      <w:pPr>
        <w:pStyle w:val="BodyText"/>
      </w:pPr>
      <w:r>
        <w:t xml:space="preserve">Обмеження пам’яті числом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навченим за СКВ нев’язки прогнозу, зменшує СКВ похибки</w:t>
      </w:r>
      <w:r>
        <w:t xml:space="preserve"> </w:t>
      </w:r>
      <w:r>
        <w:t xml:space="preserve">з 129 до 1,49. Цей спосіб не потребує ручного підбору констант, але вимагає всієї</w:t>
      </w:r>
      <w:r>
        <w:t xml:space="preserve"> </w:t>
      </w:r>
      <w:r>
        <w:t xml:space="preserve">вибірки наперед і дає одну пам’ять на весь ряд.</w:t>
      </w:r>
    </w:p>
    <w:p>
      <w:pPr>
        <w:pStyle w:val="BodyText"/>
      </w:pPr>
      <w:r>
        <w:t xml:space="preserve">Розроблений адаптивний алгоритм поєднує зростаючу пам’ять з CUSUM-тестом нормованих</w:t>
      </w:r>
      <w:r>
        <w:t xml:space="preserve"> </w:t>
      </w:r>
      <w:r>
        <w:t xml:space="preserve">нев’язок і перезапуском пам’яті з оціненого моменту розладки. Усі його параметри</w:t>
      </w:r>
      <w:r>
        <w:t xml:space="preserve"> </w:t>
      </w:r>
      <w:r>
        <w:t xml:space="preserve">виведено з теорії: поріг – з допустимої частки хибних тривог за наближенням Зігмунда,</w:t>
      </w:r>
      <w:r>
        <w:t xml:space="preserve"> </w:t>
      </w:r>
      <w:r>
        <w:t xml:space="preserve">нормування – з дисперсії прогнозу МНК, мінімальна пам’ять – з умови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поправка на оцінену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– з розподілу Стьюдента з ефективною кількістю ступенів</w:t>
      </w:r>
      <w:r>
        <w:t xml:space="preserve"> </w:t>
      </w:r>
      <w:r>
        <w:t xml:space="preserve">свободи. На кусковому тренді алгоритм дав найменшу СКВ похибки, 1,335, і виявив обидва</w:t>
      </w:r>
      <w:r>
        <w:t xml:space="preserve"> </w:t>
      </w:r>
      <w:r>
        <w:t xml:space="preserve">злами в усіх 100 реалізаціях з медіанною затримкою 46 відліків. Частка хибних тривог</w:t>
      </w:r>
      <w:r>
        <w:t xml:space="preserve"> </w:t>
      </w:r>
      <w:r>
        <w:t xml:space="preserve">склала 2 % при розрахункових 5 %.</w:t>
      </w:r>
    </w:p>
    <w:p>
      <w:pPr>
        <w:pStyle w:val="BodyText"/>
      </w:pPr>
      <w:r>
        <w:t xml:space="preserve">На реальних даних обидві модифікації прибрали систематичне запізнення фільтра. Напрям</w:t>
      </w:r>
      <w:r>
        <w:t xml:space="preserve"> </w:t>
      </w:r>
      <w:r>
        <w:t xml:space="preserve">подальшої роботи – стійкіша до одиночних викидів статистика тесту, щоб пропущені</w:t>
      </w:r>
      <w:r>
        <w:t xml:space="preserve"> </w:t>
      </w:r>
      <w:r>
        <w:t xml:space="preserve">детектором аномалії не спричиняли перезапусків.</w:t>
      </w:r>
    </w:p>
    <w:bookmarkEnd w:id="68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suff w:val="space"/>
      <w:lvlText w:val="%1."/>
      <w:lvlJc w:val="left"/>
      <w:pPr>
        <w:ind w:left="0" w:firstLine="709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suff w:val="space"/>
      <w:lvlText w:val="%1."/>
      <w:lvlJc w:val="left"/>
      <w:pPr>
        <w:ind w:left="0" w:firstLine="709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suff w:val="space"/>
      <w:lvlText w:val="%1."/>
      <w:lvlJc w:val="left"/>
      <w:pPr>
        <w:ind w:left="0" w:firstLine="709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suff w:val="space"/>
      <w:lvlText w:val="%1."/>
      <w:lvlJc w:val="left"/>
      <w:pPr>
        <w:ind w:left="0" w:firstLine="709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2026-10-12T22:02:26Z</dcterms:created>
  <dcterms:modified xsi:type="dcterms:W3CDTF">2026-10-12T22:02:26Z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