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BEB">
        <w:rPr>
          <w:sz w:val="48"/>
          <w:szCs w:val="48"/>
        </w:rPr>
        <w:t>Szczegółowa koncepcja proponowanego rozwiązania i dokumentacja techniczna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DD3949">
      <w:pPr>
        <w:pStyle w:val="PODSTAWOWY"/>
        <w:ind w:firstLine="0"/>
      </w:pPr>
    </w:p>
    <w:p w:rsidR="009072BA" w:rsidRDefault="009072BA" w:rsidP="009072BA">
      <w:pPr>
        <w:pStyle w:val="PODSTAWOWY"/>
        <w:jc w:val="center"/>
      </w:pPr>
      <w:r>
        <w:t>Warszawa, 2013</w:t>
      </w:r>
    </w:p>
    <w:p w:rsidR="00FB5F88" w:rsidRDefault="00A246F2">
      <w:pPr>
        <w:pStyle w:val="Spistreci1"/>
        <w:rPr>
          <w:rFonts w:asciiTheme="minorHAnsi" w:hAnsiTheme="minorHAnsi"/>
          <w:noProof/>
        </w:rPr>
      </w:pPr>
      <w:r>
        <w:lastRenderedPageBreak/>
        <w:fldChar w:fldCharType="begin"/>
      </w:r>
      <w:r>
        <w:instrText xml:space="preserve"> TOC \h \z \t "1_ROZDZIAŁ;1;2_PODROZDZIAŁ;2;3_PODROZDZIAŁ;3" </w:instrText>
      </w:r>
      <w:r>
        <w:fldChar w:fldCharType="separate"/>
      </w:r>
      <w:hyperlink w:anchor="_Toc358664208" w:history="1">
        <w:r w:rsidR="00FB5F88" w:rsidRPr="002778C7">
          <w:rPr>
            <w:rStyle w:val="Hipercze"/>
            <w:noProof/>
          </w:rPr>
          <w:t>CRUD</w:t>
        </w:r>
        <w:r w:rsidR="00FB5F88">
          <w:rPr>
            <w:noProof/>
            <w:webHidden/>
          </w:rPr>
          <w:tab/>
        </w:r>
        <w:r w:rsidR="00FB5F88">
          <w:rPr>
            <w:noProof/>
            <w:webHidden/>
          </w:rPr>
          <w:fldChar w:fldCharType="begin"/>
        </w:r>
        <w:r w:rsidR="00FB5F88">
          <w:rPr>
            <w:noProof/>
            <w:webHidden/>
          </w:rPr>
          <w:instrText xml:space="preserve"> PAGEREF _Toc358664208 \h </w:instrText>
        </w:r>
        <w:r w:rsidR="00FB5F88">
          <w:rPr>
            <w:noProof/>
            <w:webHidden/>
          </w:rPr>
        </w:r>
        <w:r w:rsidR="00FB5F88">
          <w:rPr>
            <w:noProof/>
            <w:webHidden/>
          </w:rPr>
          <w:fldChar w:fldCharType="separate"/>
        </w:r>
        <w:r w:rsidR="00FB5F88">
          <w:rPr>
            <w:noProof/>
            <w:webHidden/>
          </w:rPr>
          <w:t>3</w:t>
        </w:r>
        <w:r w:rsidR="00FB5F88"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09" w:history="1">
        <w:r w:rsidRPr="002778C7">
          <w:rPr>
            <w:rStyle w:val="Hipercze"/>
            <w:noProof/>
          </w:rPr>
          <w:t>FileOperations - Operacja na plikach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0" w:history="1">
        <w:r w:rsidRPr="002778C7">
          <w:rPr>
            <w:rStyle w:val="Hipercze"/>
            <w:noProof/>
          </w:rPr>
          <w:t>Selector -Wybór plików z zapytania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1" w:history="1">
        <w:r w:rsidRPr="002778C7">
          <w:rPr>
            <w:rStyle w:val="Hipercze"/>
            <w:noProof/>
          </w:rPr>
          <w:t>Insert - Zapisywanie plików na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2" w:history="1">
        <w:r w:rsidRPr="002778C7">
          <w:rPr>
            <w:rStyle w:val="Hipercze"/>
            <w:noProof/>
          </w:rPr>
          <w:t>Delete - Usuwanie plików z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3" w:history="1">
        <w:r w:rsidRPr="002778C7">
          <w:rPr>
            <w:rStyle w:val="Hipercze"/>
            <w:noProof/>
          </w:rPr>
          <w:t>Update - Modyfikacja plików na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1"/>
        <w:rPr>
          <w:rFonts w:asciiTheme="minorHAnsi" w:hAnsiTheme="minorHAnsi"/>
          <w:noProof/>
        </w:rPr>
      </w:pPr>
      <w:hyperlink w:anchor="_Toc358664214" w:history="1">
        <w:r w:rsidRPr="002778C7">
          <w:rPr>
            <w:rStyle w:val="Hipercze"/>
            <w:noProof/>
          </w:rPr>
          <w:t>Komunikacja i przetwarzanie wiadomości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5" w:history="1">
        <w:r w:rsidRPr="002778C7">
          <w:rPr>
            <w:rStyle w:val="Hipercze"/>
            <w:noProof/>
          </w:rPr>
          <w:t>Opis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3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6" w:history="1">
        <w:r w:rsidRPr="002778C7">
          <w:rPr>
            <w:rStyle w:val="Hipercze"/>
            <w:noProof/>
          </w:rPr>
          <w:t>Struktura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3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7" w:history="1">
        <w:r w:rsidRPr="002778C7">
          <w:rPr>
            <w:rStyle w:val="Hipercze"/>
            <w:noProof/>
          </w:rPr>
          <w:t>Prasowanie wiadomości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3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18" w:history="1">
        <w:r w:rsidRPr="002778C7">
          <w:rPr>
            <w:rStyle w:val="Hipercze"/>
            <w:noProof/>
          </w:rPr>
          <w:t>Wysyłanie kokunikatów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1"/>
        <w:rPr>
          <w:rFonts w:asciiTheme="minorHAnsi" w:hAnsiTheme="minorHAnsi"/>
          <w:noProof/>
        </w:rPr>
      </w:pPr>
      <w:hyperlink w:anchor="_Toc358664219" w:history="1">
        <w:r w:rsidRPr="002778C7">
          <w:rPr>
            <w:rStyle w:val="Hipercze"/>
            <w:noProof/>
          </w:rPr>
          <w:t>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0" w:history="1">
        <w:r w:rsidRPr="002778C7">
          <w:rPr>
            <w:rStyle w:val="Hipercze"/>
            <w:noProof/>
          </w:rPr>
          <w:t>Czym jest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1" w:history="1">
        <w:r w:rsidRPr="002778C7">
          <w:rPr>
            <w:rStyle w:val="Hipercze"/>
            <w:noProof/>
          </w:rPr>
          <w:t>Zastosowanie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2" w:history="1">
        <w:r w:rsidRPr="002778C7">
          <w:rPr>
            <w:rStyle w:val="Hipercze"/>
            <w:noProof/>
          </w:rPr>
          <w:t>Ogólny zarys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3" w:history="1">
        <w:r w:rsidRPr="002778C7">
          <w:rPr>
            <w:rStyle w:val="Hipercze"/>
            <w:noProof/>
          </w:rPr>
          <w:t>Parsowanie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4" w:history="1">
        <w:r w:rsidRPr="002778C7">
          <w:rPr>
            <w:rStyle w:val="Hipercze"/>
            <w:noProof/>
          </w:rPr>
          <w:t>Tworzenie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1"/>
        <w:rPr>
          <w:rFonts w:asciiTheme="minorHAnsi" w:hAnsiTheme="minorHAnsi"/>
          <w:noProof/>
        </w:rPr>
      </w:pPr>
      <w:hyperlink w:anchor="_Toc358664225" w:history="1">
        <w:r w:rsidRPr="002778C7">
          <w:rPr>
            <w:rStyle w:val="Hipercze"/>
            <w:noProof/>
          </w:rPr>
          <w:t>Sharding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6" w:history="1">
        <w:r w:rsidRPr="002778C7">
          <w:rPr>
            <w:rStyle w:val="Hipercze"/>
            <w:noProof/>
          </w:rPr>
          <w:t>Serwer Konfiguracyjny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7" w:history="1">
        <w:r w:rsidRPr="002778C7">
          <w:rPr>
            <w:rStyle w:val="Hipercze"/>
            <w:noProof/>
          </w:rPr>
          <w:t>Shardy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5F88" w:rsidRDefault="00FB5F88">
      <w:pPr>
        <w:pStyle w:val="Spistreci2"/>
        <w:tabs>
          <w:tab w:val="right" w:leader="dot" w:pos="9062"/>
        </w:tabs>
        <w:rPr>
          <w:rFonts w:asciiTheme="minorHAnsi" w:hAnsiTheme="minorHAnsi"/>
          <w:noProof/>
        </w:rPr>
      </w:pPr>
      <w:hyperlink w:anchor="_Toc358664228" w:history="1">
        <w:r w:rsidRPr="002778C7">
          <w:rPr>
            <w:rStyle w:val="Hipercze"/>
            <w:noProof/>
          </w:rPr>
          <w:t>Balancer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_Toc358664228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1ROZDZIA"/>
      </w:pPr>
      <w:r>
        <w:fldChar w:fldCharType="end"/>
      </w:r>
    </w:p>
    <w:p w:rsidR="00A246F2" w:rsidRDefault="00A246F2">
      <w:pPr>
        <w:rPr>
          <w:rFonts w:cs="Times New Roman"/>
          <w:b/>
          <w:sz w:val="36"/>
          <w:szCs w:val="32"/>
        </w:rPr>
      </w:pPr>
      <w:r>
        <w:br w:type="page"/>
      </w:r>
    </w:p>
    <w:p w:rsidR="001C5801" w:rsidRPr="00A60E5B" w:rsidRDefault="001C5801" w:rsidP="00A246F2">
      <w:pPr>
        <w:pStyle w:val="1ROZDZIA"/>
      </w:pPr>
      <w:bookmarkStart w:id="0" w:name="_Toc358664208"/>
      <w:r>
        <w:lastRenderedPageBreak/>
        <w:t>CRUD</w:t>
      </w:r>
      <w:bookmarkEnd w:id="0"/>
    </w:p>
    <w:p w:rsidR="00AC5263" w:rsidRDefault="005B5273" w:rsidP="005B5273">
      <w:pPr>
        <w:pStyle w:val="2PODROZDZIA"/>
      </w:pPr>
      <w:bookmarkStart w:id="1" w:name="_Toc358636047"/>
      <w:r>
        <w:t xml:space="preserve"> </w:t>
      </w:r>
      <w:bookmarkStart w:id="2" w:name="_Toc358664209"/>
      <w:proofErr w:type="spellStart"/>
      <w:r w:rsidR="001C5801" w:rsidRPr="005B5273">
        <w:t>FileOperations</w:t>
      </w:r>
      <w:proofErr w:type="spellEnd"/>
      <w:r w:rsidR="001C5801">
        <w:t xml:space="preserve"> - </w:t>
      </w:r>
      <w:r w:rsidR="00AC5263">
        <w:t>Operacja na plikach</w:t>
      </w:r>
      <w:bookmarkEnd w:id="1"/>
      <w:bookmarkEnd w:id="2"/>
    </w:p>
    <w:p w:rsidR="00AC5263" w:rsidRDefault="00AC5263" w:rsidP="00AC5263">
      <w:pPr>
        <w:pStyle w:val="PODSTAWOWY"/>
        <w:ind w:firstLine="0"/>
      </w:pPr>
      <w:r>
        <w:t xml:space="preserve">Klasa </w:t>
      </w:r>
      <w:proofErr w:type="spellStart"/>
      <w:r>
        <w:t>FileOperations</w:t>
      </w:r>
      <w:proofErr w:type="spellEnd"/>
      <w:r>
        <w:t xml:space="preserve"> odpowiada za czynności wykonywane na plikach. Jest to klasa zawierająca najczęściej powtarzane czynności, zapewniająca tworzenie i modyfikację struktury danych. Struktura bazy danych tworzona jest w folderze domowym użytkownika w folderze „</w:t>
      </w:r>
      <w:proofErr w:type="spellStart"/>
      <w:r>
        <w:t>exampleDB</w:t>
      </w:r>
      <w:proofErr w:type="spellEnd"/>
      <w:r>
        <w:t>”</w:t>
      </w:r>
    </w:p>
    <w:p w:rsidR="00AC5263" w:rsidRDefault="00AC5263" w:rsidP="00AC5263">
      <w:pPr>
        <w:pStyle w:val="PODSTAWOWY"/>
      </w:pPr>
      <w:r>
        <w:t>Zaimplementowane funkcje: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Wczytywanie bajtów z pliku reprezentujących BSON dokument.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 xml:space="preserve">Wyszukiwanie pliku zawierającego daną wartość </w:t>
      </w:r>
      <w:proofErr w:type="spellStart"/>
      <w:r>
        <w:t>ObjectID</w:t>
      </w:r>
      <w:proofErr w:type="spellEnd"/>
      <w:r>
        <w:t>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Wyszukiwanie pliku po nazwie pliku i nazwie kolekcji.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Tworzenie pliku na dysku.</w:t>
      </w:r>
    </w:p>
    <w:p w:rsidR="00AC5263" w:rsidRDefault="00AC5263" w:rsidP="00A246F2">
      <w:pPr>
        <w:pStyle w:val="PODSTAWOWY"/>
        <w:numPr>
          <w:ilvl w:val="0"/>
          <w:numId w:val="22"/>
        </w:numPr>
        <w:jc w:val="both"/>
      </w:pPr>
      <w:r>
        <w:t>Zwrócenie listy plików z danego folderu.</w:t>
      </w:r>
    </w:p>
    <w:p w:rsidR="00AC5263" w:rsidRDefault="005B5273" w:rsidP="005B5273">
      <w:pPr>
        <w:pStyle w:val="2PODROZDZIA"/>
      </w:pPr>
      <w:bookmarkStart w:id="3" w:name="_Toc358636049"/>
      <w:r>
        <w:t xml:space="preserve"> </w:t>
      </w:r>
      <w:bookmarkStart w:id="4" w:name="_Toc358664210"/>
      <w:proofErr w:type="spellStart"/>
      <w:r w:rsidR="001C5801" w:rsidRPr="005B5273">
        <w:t>Selector</w:t>
      </w:r>
      <w:proofErr w:type="spellEnd"/>
      <w:r w:rsidR="001C5801">
        <w:t xml:space="preserve"> -</w:t>
      </w:r>
      <w:r w:rsidR="00AC5263">
        <w:t>Wybór plików z zapytania</w:t>
      </w:r>
      <w:bookmarkEnd w:id="3"/>
      <w:bookmarkEnd w:id="4"/>
    </w:p>
    <w:p w:rsidR="001C5801" w:rsidRDefault="00AC5263" w:rsidP="00A246F2">
      <w:pPr>
        <w:pStyle w:val="PODSTAWOWY"/>
        <w:ind w:firstLine="0"/>
      </w:pPr>
      <w:r>
        <w:t xml:space="preserve">Klasa </w:t>
      </w:r>
      <w:proofErr w:type="spellStart"/>
      <w:r>
        <w:t>Selector</w:t>
      </w:r>
      <w:proofErr w:type="spellEnd"/>
      <w:r>
        <w:t xml:space="preserve"> posiada funkcje zwracające listę ID plików wymienionych w zapytaniu. Porównywane są dokumenty zapisane w plikach jak i dokument stanowiący pole selektora.</w:t>
      </w:r>
      <w:bookmarkStart w:id="5" w:name="_Toc358636051"/>
    </w:p>
    <w:p w:rsidR="00AC5263" w:rsidRDefault="005B5273" w:rsidP="005B5273">
      <w:pPr>
        <w:pStyle w:val="2PODROZDZIA"/>
      </w:pPr>
      <w:r>
        <w:t xml:space="preserve"> </w:t>
      </w:r>
      <w:bookmarkStart w:id="6" w:name="_Toc358664211"/>
      <w:r w:rsidR="001C5801">
        <w:t xml:space="preserve">Insert - </w:t>
      </w:r>
      <w:r w:rsidR="00AC5263">
        <w:t>Zapisywanie plików na dysku</w:t>
      </w:r>
      <w:bookmarkEnd w:id="5"/>
      <w:bookmarkEnd w:id="6"/>
    </w:p>
    <w:p w:rsidR="00AC5263" w:rsidRDefault="00AC5263" w:rsidP="00A246F2">
      <w:pPr>
        <w:pStyle w:val="PODSTAWOWY"/>
        <w:ind w:firstLine="0"/>
      </w:pPr>
      <w:r>
        <w:t xml:space="preserve">Funkcja odpowiedzialna za dodanie danych wprowadzonych przez użytkownika do bazy przyjmuje, jako argument listę dokumentów stanowiących pole obiektu </w:t>
      </w:r>
      <w:proofErr w:type="spellStart"/>
      <w:r>
        <w:t>InsertMessage</w:t>
      </w:r>
      <w:proofErr w:type="spellEnd"/>
      <w:r>
        <w:t xml:space="preserve">. Dla każdego elementu zostaje wywołana metoda zapisująca dokument na dysk w postaci bajtów. W zależności czy dana kolekcja wymieniona w </w:t>
      </w:r>
      <w:proofErr w:type="spellStart"/>
      <w:r>
        <w:t>InsertMessage</w:t>
      </w:r>
      <w:proofErr w:type="spellEnd"/>
      <w:r>
        <w:t xml:space="preserve"> istnieje, tworzona jest nowa, bądź aktualizowana istniejąca. Pozostałe operacje opierają się o wyżej opisaną klasę </w:t>
      </w:r>
      <w:proofErr w:type="spellStart"/>
      <w:r>
        <w:t>FileOperations</w:t>
      </w:r>
      <w:proofErr w:type="spellEnd"/>
      <w:r>
        <w:t>.</w:t>
      </w:r>
    </w:p>
    <w:p w:rsidR="00AC5263" w:rsidRDefault="005B5273" w:rsidP="005B5273">
      <w:pPr>
        <w:pStyle w:val="2PODROZDZIA"/>
      </w:pPr>
      <w:bookmarkStart w:id="7" w:name="_Toc358636053"/>
      <w:r>
        <w:t xml:space="preserve"> </w:t>
      </w:r>
      <w:bookmarkStart w:id="8" w:name="_Toc358664212"/>
      <w:proofErr w:type="spellStart"/>
      <w:r w:rsidR="001C5801">
        <w:t>Delete</w:t>
      </w:r>
      <w:proofErr w:type="spellEnd"/>
      <w:r w:rsidR="001C5801">
        <w:t xml:space="preserve"> - </w:t>
      </w:r>
      <w:r w:rsidR="00AC5263">
        <w:t>Usuwanie plików z dysku</w:t>
      </w:r>
      <w:bookmarkEnd w:id="7"/>
      <w:bookmarkEnd w:id="8"/>
    </w:p>
    <w:p w:rsidR="00AC5263" w:rsidRDefault="00AC5263" w:rsidP="00A246F2">
      <w:pPr>
        <w:pStyle w:val="PODSTAWOWY"/>
        <w:ind w:firstLine="0"/>
      </w:pPr>
      <w:proofErr w:type="spellStart"/>
      <w:r>
        <w:t>Delete</w:t>
      </w:r>
      <w:proofErr w:type="spellEnd"/>
      <w:r>
        <w:t xml:space="preserve"> dzieli się na dwa etapy. Pobranie przez </w:t>
      </w:r>
      <w:proofErr w:type="spellStart"/>
      <w:r>
        <w:t>Selector</w:t>
      </w:r>
      <w:proofErr w:type="spellEnd"/>
      <w:r>
        <w:t xml:space="preserve"> listy plików wybranych przez użytkownika do usunięcia oraz wyszukanie wybranych plików i ich usunięcie.</w:t>
      </w:r>
    </w:p>
    <w:p w:rsidR="00AC5263" w:rsidRDefault="005B5273" w:rsidP="005B5273">
      <w:pPr>
        <w:pStyle w:val="2PODROZDZIA"/>
        <w:rPr>
          <w:noProof/>
        </w:rPr>
      </w:pPr>
      <w:bookmarkStart w:id="9" w:name="_Toc358636055"/>
      <w:r>
        <w:t xml:space="preserve"> </w:t>
      </w:r>
      <w:bookmarkStart w:id="10" w:name="_Toc358664213"/>
      <w:r w:rsidR="001C5801">
        <w:t xml:space="preserve">Update - </w:t>
      </w:r>
      <w:r w:rsidR="00AC5263" w:rsidRPr="005B5273">
        <w:t>Modyfikacja</w:t>
      </w:r>
      <w:r w:rsidR="00AC5263">
        <w:t xml:space="preserve"> plików na dysku</w:t>
      </w:r>
      <w:bookmarkEnd w:id="9"/>
      <w:bookmarkEnd w:id="10"/>
    </w:p>
    <w:p w:rsidR="00AC5263" w:rsidRDefault="00AC5263" w:rsidP="00AC5263">
      <w:pPr>
        <w:pStyle w:val="PODSTAWOWY"/>
        <w:spacing w:before="0" w:beforeAutospacing="0" w:after="0" w:afterAutospacing="0"/>
        <w:ind w:firstLine="0"/>
      </w:pPr>
      <w:r>
        <w:t xml:space="preserve">Realizacja </w:t>
      </w:r>
      <w:proofErr w:type="spellStart"/>
      <w:r>
        <w:t>update</w:t>
      </w:r>
      <w:proofErr w:type="spellEnd"/>
      <w:r>
        <w:t xml:space="preserve"> polega na pobraniu nazwy pliku do zmodyfikowania z </w:t>
      </w:r>
      <w:proofErr w:type="spellStart"/>
      <w:r>
        <w:t>updateMessage</w:t>
      </w:r>
      <w:proofErr w:type="spellEnd"/>
      <w:r>
        <w:t xml:space="preserve"> i wyszukaniu go na dysku. Następnie dane są porównywane. Modyfikacja to stworzenie nowego dokumentu zawierającego niekonfliktowe pola oraz dodanie modyfikacji z </w:t>
      </w:r>
      <w:proofErr w:type="spellStart"/>
      <w:r>
        <w:t>updateMessage</w:t>
      </w:r>
      <w:proofErr w:type="spellEnd"/>
      <w:r>
        <w:t xml:space="preserve">. Na koniec kasowany jest stary plik i tworzony nowy zawierający zmodyfikowany dokument. </w:t>
      </w:r>
    </w:p>
    <w:p w:rsidR="005B5273" w:rsidRDefault="005B5273" w:rsidP="005B5273">
      <w:pPr>
        <w:pStyle w:val="1ROZDZIA"/>
      </w:pPr>
    </w:p>
    <w:p w:rsidR="00AC5263" w:rsidRDefault="005B5273" w:rsidP="005B5273">
      <w:pPr>
        <w:pStyle w:val="1ROZDZIA"/>
      </w:pPr>
      <w:bookmarkStart w:id="11" w:name="_Toc358664214"/>
      <w:r>
        <w:t>Komunikacja i przetwarzanie wiadomości</w:t>
      </w:r>
      <w:bookmarkEnd w:id="11"/>
    </w:p>
    <w:p w:rsidR="005B5273" w:rsidRDefault="005B5273" w:rsidP="005B5273">
      <w:pPr>
        <w:pStyle w:val="2PODROZDZIA"/>
      </w:pPr>
    </w:p>
    <w:p w:rsidR="005B5273" w:rsidRDefault="005B5273" w:rsidP="005B5273">
      <w:pPr>
        <w:jc w:val="both"/>
      </w:pPr>
      <w:r>
        <w:lastRenderedPageBreak/>
        <w:t xml:space="preserve">Ważną cechą naszego projektu jest możliwość integracji z innymi instancjami </w:t>
      </w:r>
      <w:proofErr w:type="spellStart"/>
      <w:r>
        <w:t>mongoDB</w:t>
      </w:r>
      <w:proofErr w:type="spellEnd"/>
      <w:r>
        <w:t xml:space="preserve">. Integracja ta opiera się na dostosowaniu się do protokołu sieciowego </w:t>
      </w:r>
      <w:proofErr w:type="spellStart"/>
      <w:r>
        <w:t>Mongo</w:t>
      </w:r>
      <w:proofErr w:type="spellEnd"/>
      <w:r>
        <w:t xml:space="preserve">. Specyfikacja tego protokołu znajduje się  </w:t>
      </w:r>
      <w:hyperlink r:id="rId10" w:history="1">
        <w:r>
          <w:rPr>
            <w:rStyle w:val="Hipercze"/>
          </w:rPr>
          <w:t>http://docs.mongodb.org/meta-driver/latest/legacy/mongodb-wire-protocol/</w:t>
        </w:r>
      </w:hyperlink>
      <w:r>
        <w:t>.</w:t>
      </w:r>
    </w:p>
    <w:p w:rsidR="005B5273" w:rsidRDefault="005B5273" w:rsidP="005B5273">
      <w:pPr>
        <w:jc w:val="both"/>
      </w:pPr>
    </w:p>
    <w:p w:rsidR="005B5273" w:rsidRDefault="005B5273" w:rsidP="005B5273">
      <w:pPr>
        <w:pStyle w:val="Tekstpodstawowy"/>
        <w:rPr>
          <w:sz w:val="22"/>
          <w:szCs w:val="22"/>
        </w:rPr>
      </w:pPr>
      <w:r>
        <w:rPr>
          <w:sz w:val="22"/>
          <w:szCs w:val="22"/>
        </w:rPr>
        <w:t>Aplikacja nasłuchuje połączeń na ustalonym porcie, odbiera i rozpoznaje kod wiadomości, a następnie reaguje na nie wykonując odpowiednie czynności CRUD. Treść wiadomości jest zróżnicowana i opisana w linku podanym powyżej. Jedyną cechą wspólną wszystkich wiadomości jest nagłówek, który przechowuje informację o długości wiadomości, adresacie i nadawcy wiadomości oraz o typie wiadomości. Wiadomości o następujących typach są obsługiwane w naszej bazie danych:</w:t>
      </w:r>
    </w:p>
    <w:p w:rsidR="005B5273" w:rsidRDefault="005B5273" w:rsidP="005B5273">
      <w:pPr>
        <w:pStyle w:val="Tekstpodstawowy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 Wiadomość o kodzie OP_INSERT jest komendą, odpowiada za operację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(tworzenia) nowych plików z danymi. W nim jest zawarta cała tablica z dokumentami przeznaczonymi do przechowania w bazie. </w:t>
      </w:r>
    </w:p>
    <w:p w:rsidR="005B5273" w:rsidRDefault="005B5273" w:rsidP="005B5273">
      <w:pPr>
        <w:pStyle w:val="Tekstpodstawowy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Wiadomość o kodzie OP_QUERY powoduje utworzenie kursora, który zwraca do klienta pewną ustaloną liczbę dokumentów, zgodnie z wzorcem zawartym w tej wiadomości. </w:t>
      </w:r>
    </w:p>
    <w:p w:rsidR="005B5273" w:rsidRDefault="005B5273" w:rsidP="005B5273">
      <w:pPr>
        <w:pStyle w:val="Tekstpodstawowy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Wiadomość OP_GET_MORE odnosi się do konkretnego kursora, otrzymanie tej wiadomości powoduje odczytanie z kursora o pewnej ilości dokumentów i zwraca ją klientowi.</w:t>
      </w:r>
    </w:p>
    <w:p w:rsidR="005B5273" w:rsidRDefault="005B5273" w:rsidP="005B5273">
      <w:pPr>
        <w:pStyle w:val="Tekstpodstawowy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Zarówno OP_QUERY jak i OP_GET_MORE odpowiadają operacji Read. </w:t>
      </w:r>
    </w:p>
    <w:p w:rsidR="005B5273" w:rsidRDefault="005B5273" w:rsidP="005B5273">
      <w:pPr>
        <w:pStyle w:val="Tekstpodstawowy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Wiadomość OP_KILL_CURSOR niszczy kursor. </w:t>
      </w:r>
    </w:p>
    <w:p w:rsidR="005B5273" w:rsidRDefault="005B5273" w:rsidP="005B5273">
      <w:pPr>
        <w:pStyle w:val="Tekstpodstawowy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Wiadomość o kodzie OP_UPDATE powoduje wykonanie operacji Update.</w:t>
      </w:r>
    </w:p>
    <w:p w:rsidR="005B5273" w:rsidRDefault="005B5273" w:rsidP="005B5273">
      <w:pPr>
        <w:pStyle w:val="Tekstpodstawowy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Wiadomość o kodzie OP_DELETE powoduje wykonanie operacji </w:t>
      </w:r>
      <w:proofErr w:type="spellStart"/>
      <w:r>
        <w:rPr>
          <w:sz w:val="22"/>
          <w:szCs w:val="22"/>
        </w:rPr>
        <w:t>Delete</w:t>
      </w:r>
      <w:proofErr w:type="spellEnd"/>
      <w:r>
        <w:rPr>
          <w:sz w:val="22"/>
          <w:szCs w:val="22"/>
        </w:rPr>
        <w:t xml:space="preserve">. </w:t>
      </w:r>
    </w:p>
    <w:p w:rsidR="005B5273" w:rsidRDefault="005B5273" w:rsidP="005B5273">
      <w:pPr>
        <w:jc w:val="both"/>
      </w:pPr>
    </w:p>
    <w:p w:rsidR="005B5273" w:rsidRDefault="005B5273" w:rsidP="005B5273">
      <w:pPr>
        <w:pStyle w:val="2PODROZDZIA"/>
      </w:pPr>
      <w:bookmarkStart w:id="12" w:name="_Toc358664215"/>
      <w:r>
        <w:t>Opis rozwiązania</w:t>
      </w:r>
      <w:bookmarkStart w:id="13" w:name="_GoBack"/>
      <w:bookmarkEnd w:id="12"/>
      <w:bookmarkEnd w:id="13"/>
    </w:p>
    <w:p w:rsidR="005B5273" w:rsidRPr="005B5273" w:rsidRDefault="005B5273" w:rsidP="005B5273">
      <w:pPr>
        <w:pStyle w:val="3PODROZDZIA"/>
        <w:rPr>
          <w:lang w:val="pl-PL"/>
        </w:rPr>
      </w:pPr>
      <w:bookmarkStart w:id="14" w:name="_Toc358664216"/>
      <w:r w:rsidRPr="005B5273">
        <w:rPr>
          <w:lang w:val="pl-PL"/>
        </w:rPr>
        <w:t>Struktura</w:t>
      </w:r>
      <w:bookmarkEnd w:id="14"/>
    </w:p>
    <w:p w:rsidR="005B5273" w:rsidRDefault="005B5273" w:rsidP="005B5273">
      <w:pPr>
        <w:autoSpaceDE w:val="0"/>
        <w:spacing w:before="240" w:after="240" w:line="240" w:lineRule="auto"/>
        <w:jc w:val="both"/>
        <w:rPr>
          <w:rFonts w:eastAsia="Times New Roman" w:cs="Times New Roman"/>
        </w:rPr>
      </w:pPr>
      <w:r w:rsidRPr="005B5273">
        <w:rPr>
          <w:rFonts w:eastAsia="Times New Roman" w:cs="Times New Roman"/>
        </w:rPr>
        <w:t>Rozwi</w:t>
      </w:r>
      <w:r>
        <w:rPr>
          <w:rFonts w:eastAsia="Times New Roman" w:cs="Times New Roman"/>
        </w:rPr>
        <w:t xml:space="preserve">ązanie modułu </w:t>
      </w:r>
      <w:proofErr w:type="spellStart"/>
      <w:r>
        <w:rPr>
          <w:rFonts w:eastAsia="Times New Roman" w:cs="Times New Roman"/>
        </w:rPr>
        <w:t>messages</w:t>
      </w:r>
      <w:proofErr w:type="spellEnd"/>
      <w:r>
        <w:rPr>
          <w:rFonts w:eastAsia="Times New Roman" w:cs="Times New Roman"/>
        </w:rPr>
        <w:t xml:space="preserve"> składa się z następujących klas:</w:t>
      </w:r>
    </w:p>
    <w:p w:rsidR="005B5273" w:rsidRPr="005B5273" w:rsidRDefault="005B5273" w:rsidP="005B5273">
      <w:pPr>
        <w:widowControl w:val="0"/>
        <w:numPr>
          <w:ilvl w:val="0"/>
          <w:numId w:val="31"/>
        </w:numPr>
        <w:tabs>
          <w:tab w:val="left" w:pos="720"/>
        </w:tabs>
        <w:suppressAutoHyphens/>
        <w:autoSpaceDE w:val="0"/>
        <w:spacing w:before="240" w:after="240" w:line="240" w:lineRule="auto"/>
        <w:ind w:left="720"/>
        <w:jc w:val="both"/>
        <w:rPr>
          <w:rFonts w:eastAsia="Times New Roman" w:cs="Times New Roman"/>
        </w:rPr>
      </w:pPr>
      <w:proofErr w:type="spellStart"/>
      <w:r w:rsidRPr="005B5273">
        <w:rPr>
          <w:rFonts w:eastAsia="Times New Roman" w:cs="Times New Roman"/>
        </w:rPr>
        <w:t>MessageParser</w:t>
      </w:r>
      <w:proofErr w:type="spellEnd"/>
      <w:r w:rsidRPr="005B5273">
        <w:rPr>
          <w:rFonts w:eastAsia="Times New Roman" w:cs="Times New Roman"/>
        </w:rPr>
        <w:t xml:space="preserve">: odpowiada za rozpoznanie typu wiadomości korzystając z surowej tablicy bajtowej, dostarcza również funkcje </w:t>
      </w:r>
      <w:proofErr w:type="spellStart"/>
      <w:r w:rsidRPr="005B5273">
        <w:rPr>
          <w:rFonts w:eastAsia="Times New Roman" w:cs="Times New Roman"/>
        </w:rPr>
        <w:t>parsujące</w:t>
      </w:r>
      <w:proofErr w:type="spellEnd"/>
      <w:r w:rsidRPr="005B5273">
        <w:rPr>
          <w:rFonts w:eastAsia="Times New Roman" w:cs="Times New Roman"/>
        </w:rPr>
        <w:t xml:space="preserve"> tablice bajtowe na wiadomości o konkretnym typie. </w:t>
      </w:r>
    </w:p>
    <w:p w:rsidR="005B5273" w:rsidRPr="005B5273" w:rsidRDefault="005B5273" w:rsidP="005B5273">
      <w:pPr>
        <w:widowControl w:val="0"/>
        <w:numPr>
          <w:ilvl w:val="0"/>
          <w:numId w:val="31"/>
        </w:numPr>
        <w:tabs>
          <w:tab w:val="left" w:pos="720"/>
        </w:tabs>
        <w:suppressAutoHyphens/>
        <w:autoSpaceDE w:val="0"/>
        <w:spacing w:before="240" w:after="240" w:line="240" w:lineRule="auto"/>
        <w:ind w:left="720"/>
        <w:jc w:val="both"/>
        <w:rPr>
          <w:rFonts w:eastAsia="Times New Roman" w:cs="Times New Roman"/>
        </w:rPr>
      </w:pPr>
      <w:proofErr w:type="spellStart"/>
      <w:r w:rsidRPr="005B5273">
        <w:rPr>
          <w:rFonts w:eastAsia="Times New Roman" w:cs="Times New Roman"/>
        </w:rPr>
        <w:t>MessageHeader</w:t>
      </w:r>
      <w:proofErr w:type="spellEnd"/>
      <w:r w:rsidRPr="005B5273">
        <w:rPr>
          <w:rFonts w:eastAsia="Times New Roman" w:cs="Times New Roman"/>
        </w:rPr>
        <w:t>: przechowuje informacje o nagłówku wiadomości.</w:t>
      </w:r>
    </w:p>
    <w:p w:rsidR="005B5273" w:rsidRDefault="005B5273" w:rsidP="005B5273">
      <w:pPr>
        <w:widowControl w:val="0"/>
        <w:numPr>
          <w:ilvl w:val="0"/>
          <w:numId w:val="31"/>
        </w:numPr>
        <w:tabs>
          <w:tab w:val="left" w:pos="720"/>
        </w:tabs>
        <w:suppressAutoHyphens/>
        <w:autoSpaceDE w:val="0"/>
        <w:spacing w:before="240" w:after="240" w:line="240" w:lineRule="auto"/>
        <w:ind w:left="720"/>
        <w:jc w:val="both"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KillCursorsMessage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DeleteMessage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GenericMessage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GetMoreMessage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InsertMessage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QueryMessage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ReplyMessage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UpdateMessage</w:t>
      </w:r>
      <w:proofErr w:type="spellEnd"/>
      <w:r>
        <w:rPr>
          <w:rFonts w:eastAsia="Times New Roman" w:cs="Times New Roman"/>
          <w:lang w:val="en-US"/>
        </w:rPr>
        <w:t xml:space="preserve">: </w:t>
      </w:r>
      <w:proofErr w:type="spellStart"/>
      <w:r>
        <w:rPr>
          <w:rFonts w:eastAsia="Times New Roman" w:cs="Times New Roman"/>
          <w:lang w:val="en-US"/>
        </w:rPr>
        <w:t>przechowują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informacje</w:t>
      </w:r>
      <w:proofErr w:type="spellEnd"/>
      <w:r>
        <w:rPr>
          <w:rFonts w:eastAsia="Times New Roman" w:cs="Times New Roman"/>
          <w:lang w:val="en-US"/>
        </w:rPr>
        <w:t xml:space="preserve"> o </w:t>
      </w:r>
      <w:proofErr w:type="spellStart"/>
      <w:r>
        <w:rPr>
          <w:rFonts w:eastAsia="Times New Roman" w:cs="Times New Roman"/>
          <w:lang w:val="en-US"/>
        </w:rPr>
        <w:t>danych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zawartych</w:t>
      </w:r>
      <w:proofErr w:type="spellEnd"/>
      <w:r>
        <w:rPr>
          <w:rFonts w:eastAsia="Times New Roman" w:cs="Times New Roman"/>
          <w:lang w:val="en-US"/>
        </w:rPr>
        <w:t xml:space="preserve"> w </w:t>
      </w:r>
      <w:proofErr w:type="spellStart"/>
      <w:r>
        <w:rPr>
          <w:rFonts w:eastAsia="Times New Roman" w:cs="Times New Roman"/>
          <w:lang w:val="en-US"/>
        </w:rPr>
        <w:t>wiadomościach</w:t>
      </w:r>
      <w:proofErr w:type="spellEnd"/>
      <w:r>
        <w:rPr>
          <w:rFonts w:eastAsia="Times New Roman" w:cs="Times New Roman"/>
          <w:lang w:val="en-US"/>
        </w:rPr>
        <w:t xml:space="preserve">. </w:t>
      </w:r>
    </w:p>
    <w:p w:rsidR="005B5273" w:rsidRPr="005B5273" w:rsidRDefault="005B5273" w:rsidP="005B5273">
      <w:pPr>
        <w:pStyle w:val="3PODROZDZIA"/>
        <w:rPr>
          <w:lang w:val="pl-PL"/>
        </w:rPr>
      </w:pPr>
      <w:bookmarkStart w:id="15" w:name="_Toc358664217"/>
      <w:r w:rsidRPr="005B5273">
        <w:rPr>
          <w:lang w:val="pl-PL"/>
        </w:rPr>
        <w:t>Prasowanie wiadomości</w:t>
      </w:r>
      <w:bookmarkEnd w:id="15"/>
    </w:p>
    <w:p w:rsidR="005B5273" w:rsidRDefault="005B5273" w:rsidP="005B5273">
      <w:pPr>
        <w:autoSpaceDE w:val="0"/>
        <w:spacing w:before="240" w:after="240" w:line="240" w:lineRule="auto"/>
        <w:jc w:val="both"/>
        <w:rPr>
          <w:rFonts w:eastAsia="Times New Roman" w:cs="Times New Roman"/>
        </w:rPr>
      </w:pPr>
      <w:proofErr w:type="spellStart"/>
      <w:r w:rsidRPr="005B5273">
        <w:rPr>
          <w:rFonts w:eastAsia="Times New Roman" w:cs="Times New Roman"/>
        </w:rPr>
        <w:t>Parsowanie</w:t>
      </w:r>
      <w:proofErr w:type="spellEnd"/>
      <w:r w:rsidRPr="005B527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wiadomości polega na odczytywaniu kolejnych zmiennych z tablicy bajtowej. Nie jest to trudne, gdyż w specyfikacji jest ściśle ustawione gdzie znajdują się liczby, gdzie napisy, i gdzie znajduje się BSON. Istnieje kilka wyjątków, gdy nie da się z góry przewidzieć treści wiadomości – występuje on w wiadomości typu OP_INSERT, OP_QUERY i OP_REPLY. Jedyne co wiadomo, to fakt że na końcu wiadomości może wystąpić pewna ilość dokumentów BSON ( w przypadku OP_QUERY, maksymalnie jedna, w pozostałych przypadkach może ich być więcej ). Porównuję </w:t>
      </w:r>
      <w:r>
        <w:rPr>
          <w:rFonts w:eastAsia="Times New Roman" w:cs="Times New Roman"/>
        </w:rPr>
        <w:lastRenderedPageBreak/>
        <w:t>wówczas liczbę wczytanych bajtów z długością wiadomości. Jeżeli cała wiadomość nie została jeszcze wczytana, jest to znak że można wczytać jeszcze jeden dokument.</w:t>
      </w:r>
    </w:p>
    <w:p w:rsidR="005B5273" w:rsidRDefault="005B5273" w:rsidP="005B5273">
      <w:pPr>
        <w:autoSpaceDE w:val="0"/>
        <w:spacing w:before="240" w:after="24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Dla prostoty implementacji przyjęliśmy założenie, że wszystkie wiadomości są poprawne, gdyż obsługa błędów syntaktycznych jest niekreatywna i nieciekawa, i nie pokrywa się z właściwym sensem projektu.</w:t>
      </w:r>
    </w:p>
    <w:p w:rsidR="005B5273" w:rsidRPr="005B5273" w:rsidRDefault="005B5273" w:rsidP="005B5273">
      <w:pPr>
        <w:pStyle w:val="3PODROZDZIA"/>
        <w:rPr>
          <w:lang w:val="pl-PL"/>
        </w:rPr>
      </w:pPr>
      <w:bookmarkStart w:id="16" w:name="_Toc358664218"/>
      <w:r w:rsidRPr="005B5273">
        <w:rPr>
          <w:lang w:val="pl-PL"/>
        </w:rPr>
        <w:t xml:space="preserve">Wysyłanie </w:t>
      </w:r>
      <w:proofErr w:type="spellStart"/>
      <w:r w:rsidRPr="005B5273">
        <w:rPr>
          <w:lang w:val="pl-PL"/>
        </w:rPr>
        <w:t>kokunikatów</w:t>
      </w:r>
      <w:bookmarkEnd w:id="16"/>
      <w:proofErr w:type="spellEnd"/>
    </w:p>
    <w:p w:rsidR="005B5273" w:rsidRDefault="005B5273" w:rsidP="005B5273">
      <w:pPr>
        <w:autoSpaceDE w:val="0"/>
        <w:spacing w:before="240" w:after="24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Jedynym komunikatem wysyłanym przez nasz projekt jest komunikat typu OP_REPLY. Komunikat OP_REPLY jest tworzony w trakcie pracy kursora i zawiera pewną liczbę dokumentów pasujących do wzorca zapytania a także informację pomocnicze. Następnie jest on translowany do postaci binarnej za pomocą klasy </w:t>
      </w:r>
      <w:proofErr w:type="spellStart"/>
      <w:r>
        <w:rPr>
          <w:rFonts w:eastAsia="Times New Roman" w:cs="Times New Roman"/>
        </w:rPr>
        <w:t>ByteBuffer</w:t>
      </w:r>
      <w:proofErr w:type="spellEnd"/>
      <w:r>
        <w:rPr>
          <w:rFonts w:eastAsia="Times New Roman" w:cs="Times New Roman"/>
        </w:rPr>
        <w:t xml:space="preserve"> i wysyłany do klienta. </w:t>
      </w:r>
    </w:p>
    <w:p w:rsidR="005B5273" w:rsidRPr="005B5273" w:rsidRDefault="005B5273" w:rsidP="005B5273">
      <w:pPr>
        <w:pStyle w:val="PODSTAWOWY"/>
        <w:ind w:firstLine="0"/>
      </w:pPr>
    </w:p>
    <w:p w:rsidR="001C5801" w:rsidRDefault="001C5801" w:rsidP="001C5801">
      <w:pPr>
        <w:pStyle w:val="1ROZDZIA"/>
      </w:pPr>
      <w:bookmarkStart w:id="17" w:name="_Toc358664219"/>
      <w:r>
        <w:t>BSON</w:t>
      </w:r>
      <w:bookmarkEnd w:id="17"/>
    </w:p>
    <w:p w:rsidR="00A246F2" w:rsidRPr="00A246F2" w:rsidRDefault="00A246F2" w:rsidP="00A246F2">
      <w:pPr>
        <w:pStyle w:val="Akapitzlist"/>
        <w:numPr>
          <w:ilvl w:val="0"/>
          <w:numId w:val="25"/>
        </w:numPr>
        <w:spacing w:before="360" w:after="100" w:afterAutospacing="1" w:line="240" w:lineRule="auto"/>
        <w:contextualSpacing w:val="0"/>
        <w:jc w:val="both"/>
        <w:rPr>
          <w:rFonts w:eastAsia="Times New Roman" w:cs="Times New Roman"/>
          <w:b/>
          <w:vanish/>
          <w:sz w:val="28"/>
          <w:szCs w:val="24"/>
        </w:rPr>
      </w:pPr>
    </w:p>
    <w:p w:rsidR="001C5801" w:rsidRDefault="001C5801" w:rsidP="005B5273">
      <w:pPr>
        <w:pStyle w:val="2PODROZDZIA"/>
      </w:pPr>
      <w:bookmarkStart w:id="18" w:name="_Toc358664220"/>
      <w:r>
        <w:t>Czym jest BSON</w:t>
      </w:r>
      <w:bookmarkEnd w:id="18"/>
    </w:p>
    <w:p w:rsidR="001C5801" w:rsidRDefault="001C5801" w:rsidP="001C5801">
      <w:pPr>
        <w:pStyle w:val="PODSTAWOWY"/>
        <w:ind w:firstLine="0"/>
      </w:pPr>
      <w:r>
        <w:t xml:space="preserve">BSON (skrót od </w:t>
      </w:r>
      <w:proofErr w:type="spellStart"/>
      <w:r>
        <w:t>Binary</w:t>
      </w:r>
      <w:proofErr w:type="spellEnd"/>
      <w:r>
        <w:t xml:space="preserve"> JSON) jest binarnym formatem stosowanym do przechowywania dokumentów. Każdy dokument składa się z zestawu elementów typu nazwa-wartość. Gdzie wartość może należeć do wielu różnych typów (takich jak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string) w tym typów złożonych takich jak dokument w dokumencie czy tablica elementów.</w:t>
      </w:r>
    </w:p>
    <w:p w:rsidR="001C5801" w:rsidRDefault="001C5801" w:rsidP="005B5273">
      <w:pPr>
        <w:pStyle w:val="2PODROZDZIA"/>
      </w:pPr>
      <w:bookmarkStart w:id="19" w:name="_Toc358664221"/>
      <w:r w:rsidRPr="005B5273">
        <w:t>Zastosowanie</w:t>
      </w:r>
      <w:r>
        <w:t xml:space="preserve"> BSON</w:t>
      </w:r>
      <w:bookmarkEnd w:id="19"/>
    </w:p>
    <w:p w:rsidR="001C5801" w:rsidRDefault="001C5801" w:rsidP="001C5801">
      <w:pPr>
        <w:pStyle w:val="PODSTAWOWY"/>
        <w:ind w:firstLine="0"/>
      </w:pPr>
      <w:r>
        <w:t xml:space="preserve">W naszym projekcie BSON stosowany jest do przesyłania, zapisywania i przeszukiwania zawartości bazy danych. Pole "_id", które każdy BSON zawiera, stosowane </w:t>
      </w:r>
      <w:r w:rsidR="00F75AB6">
        <w:t>jest, jako</w:t>
      </w:r>
      <w:r>
        <w:t xml:space="preserve"> klucz główny ze względu na swoją unikalność.</w:t>
      </w:r>
    </w:p>
    <w:p w:rsidR="001C5801" w:rsidRDefault="001C5801" w:rsidP="005B5273">
      <w:pPr>
        <w:pStyle w:val="2PODROZDZIA"/>
      </w:pPr>
      <w:bookmarkStart w:id="20" w:name="_Toc358664222"/>
      <w:r>
        <w:t xml:space="preserve">Ogólny </w:t>
      </w:r>
      <w:r w:rsidRPr="005B5273">
        <w:t>zarys</w:t>
      </w:r>
      <w:bookmarkEnd w:id="20"/>
    </w:p>
    <w:p w:rsidR="001C5801" w:rsidRDefault="001C5801" w:rsidP="001C5801">
      <w:pPr>
        <w:pStyle w:val="PODSTAWOWY"/>
        <w:ind w:firstLine="0"/>
      </w:pPr>
      <w:r>
        <w:t>Rozwiązanie modułu BSON składa się z pięciu klas: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r>
        <w:t xml:space="preserve">BSON - klasa abstrakcyjna zawierająca statyczne metody służące do </w:t>
      </w:r>
      <w:proofErr w:type="spellStart"/>
      <w:r>
        <w:t>parsowania</w:t>
      </w:r>
      <w:proofErr w:type="spellEnd"/>
      <w:r>
        <w:t xml:space="preserve"> tablicy bytów zawierającej BSON na </w:t>
      </w:r>
      <w:proofErr w:type="spellStart"/>
      <w:r>
        <w:t>BSONDocument</w:t>
      </w:r>
      <w:proofErr w:type="spellEnd"/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BSONDocument</w:t>
      </w:r>
      <w:proofErr w:type="spellEnd"/>
      <w:r>
        <w:t xml:space="preserve"> - </w:t>
      </w:r>
      <w:proofErr w:type="spellStart"/>
      <w:r>
        <w:t>sparsowany</w:t>
      </w:r>
      <w:proofErr w:type="spellEnd"/>
      <w:r>
        <w:t xml:space="preserve"> dokument BSON, zawierający obiekty </w:t>
      </w:r>
      <w:proofErr w:type="spellStart"/>
      <w:r>
        <w:t>BSONElement</w:t>
      </w:r>
      <w:proofErr w:type="spellEnd"/>
      <w:r>
        <w:t xml:space="preserve"> różnych typów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BSONElement</w:t>
      </w:r>
      <w:proofErr w:type="spellEnd"/>
      <w:r>
        <w:t xml:space="preserve"> - pojedyncza para nazwa - wartość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BSONtype</w:t>
      </w:r>
      <w:proofErr w:type="spellEnd"/>
      <w:r>
        <w:t xml:space="preserve"> - wyliczenie możliwych typów wartości zawartych w BSON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 w:rsidRPr="00407283">
        <w:t>ObjectID</w:t>
      </w:r>
      <w:proofErr w:type="spellEnd"/>
      <w:r w:rsidRPr="00407283">
        <w:t xml:space="preserve"> - pole </w:t>
      </w:r>
      <w:proofErr w:type="spellStart"/>
      <w:r w:rsidRPr="00407283">
        <w:t>ObjectID</w:t>
      </w:r>
      <w:proofErr w:type="spellEnd"/>
      <w:r w:rsidRPr="00407283">
        <w:t xml:space="preserve"> dokumentu BSON, zawiera 4 numeryc</w:t>
      </w:r>
      <w:r>
        <w:t>zne pola: czas utworzenia, id maszyny, id procesu, licznik</w:t>
      </w:r>
    </w:p>
    <w:p w:rsidR="001C5801" w:rsidRPr="00407283" w:rsidRDefault="001C5801" w:rsidP="001C5801">
      <w:pPr>
        <w:pStyle w:val="PODSTAWOWY"/>
        <w:ind w:firstLine="0"/>
      </w:pPr>
      <w:r>
        <w:t xml:space="preserve">Najważniejszymi elementem rozwiązania jest klasa BSON. Zawarte w niej metody </w:t>
      </w:r>
      <w:proofErr w:type="spellStart"/>
      <w:r>
        <w:t>parseBSON</w:t>
      </w:r>
      <w:proofErr w:type="spellEnd"/>
      <w:r>
        <w:t xml:space="preserve"> i </w:t>
      </w:r>
      <w:proofErr w:type="spellStart"/>
      <w:r>
        <w:t>getBSON</w:t>
      </w:r>
      <w:proofErr w:type="spellEnd"/>
      <w:r>
        <w:t xml:space="preserve"> stanowią podstawę działania całego pakietu.</w:t>
      </w:r>
    </w:p>
    <w:p w:rsidR="001C5801" w:rsidRDefault="001C5801" w:rsidP="005B5273">
      <w:pPr>
        <w:pStyle w:val="2PODROZDZIA"/>
      </w:pPr>
      <w:bookmarkStart w:id="21" w:name="_Toc358664223"/>
      <w:proofErr w:type="spellStart"/>
      <w:r w:rsidRPr="005B5273">
        <w:t>Parsowanie</w:t>
      </w:r>
      <w:proofErr w:type="spellEnd"/>
      <w:r>
        <w:t xml:space="preserve"> BSON</w:t>
      </w:r>
      <w:bookmarkEnd w:id="21"/>
    </w:p>
    <w:p w:rsidR="001C5801" w:rsidRDefault="001C5801" w:rsidP="001C5801">
      <w:pPr>
        <w:pStyle w:val="PODSTAWOWY"/>
        <w:ind w:firstLine="0"/>
      </w:pPr>
      <w:proofErr w:type="spellStart"/>
      <w:r>
        <w:lastRenderedPageBreak/>
        <w:t>Parsowanie</w:t>
      </w:r>
      <w:proofErr w:type="spellEnd"/>
      <w:r>
        <w:t xml:space="preserve"> BSON (czyli przejście z tablicy bajtów na obiekt klasy </w:t>
      </w:r>
      <w:proofErr w:type="spellStart"/>
      <w:r>
        <w:t>BSONDocument</w:t>
      </w:r>
      <w:proofErr w:type="spellEnd"/>
      <w:r>
        <w:t xml:space="preserve">) wykonywane jest przez metodę </w:t>
      </w:r>
      <w:proofErr w:type="spellStart"/>
      <w:r>
        <w:t>parseBSON</w:t>
      </w:r>
      <w:proofErr w:type="spellEnd"/>
      <w:r>
        <w:t xml:space="preserve">. Najpierw odczytywane jest pierwsze pole dokumentu BSON, czyli jego długość. </w:t>
      </w:r>
    </w:p>
    <w:p w:rsidR="001C5801" w:rsidRDefault="001C5801" w:rsidP="001C5801">
      <w:pPr>
        <w:pStyle w:val="PODSTAWOWY"/>
        <w:ind w:firstLine="0"/>
      </w:pPr>
      <w:r>
        <w:t xml:space="preserve">Następnie dla każdego elementu (pary nazwa-wartość) zawartego w dokumencie proces wygląda tak samo. W pierwszej kolejności odczytywany jest jego typ i nazwa. </w:t>
      </w:r>
      <w:proofErr w:type="spellStart"/>
      <w:r>
        <w:t>Parsowanie</w:t>
      </w:r>
      <w:proofErr w:type="spellEnd"/>
      <w:r>
        <w:t xml:space="preserve"> wartości przechowywanej w elemencie jest zależne od typu i jest wykonywane przez metodę </w:t>
      </w:r>
      <w:proofErr w:type="spellStart"/>
      <w:r>
        <w:t>parse</w:t>
      </w:r>
      <w:proofErr w:type="spellEnd"/>
      <w:r>
        <w:t xml:space="preserve"> klasy BSON.</w:t>
      </w:r>
    </w:p>
    <w:p w:rsidR="001C5801" w:rsidRDefault="001C5801" w:rsidP="005B5273">
      <w:pPr>
        <w:pStyle w:val="2PODROZDZIA"/>
      </w:pPr>
      <w:bookmarkStart w:id="22" w:name="_Toc358664224"/>
      <w:r w:rsidRPr="005B5273">
        <w:t>Tworzenie</w:t>
      </w:r>
      <w:r>
        <w:t xml:space="preserve"> BSON</w:t>
      </w:r>
      <w:bookmarkEnd w:id="22"/>
    </w:p>
    <w:p w:rsidR="001C5801" w:rsidRDefault="001C5801" w:rsidP="001C5801">
      <w:pPr>
        <w:pStyle w:val="PODSTAWOWY"/>
        <w:ind w:firstLine="0"/>
      </w:pPr>
      <w:r>
        <w:t xml:space="preserve">Tworzenie BSON (czyli tablicy bajtów z obiektu klasy </w:t>
      </w:r>
      <w:proofErr w:type="spellStart"/>
      <w:r>
        <w:t>BSONDocument</w:t>
      </w:r>
      <w:proofErr w:type="spellEnd"/>
      <w:r>
        <w:t xml:space="preserve">) jest procesem odwrotnym do jego </w:t>
      </w:r>
      <w:proofErr w:type="spellStart"/>
      <w:r>
        <w:t>parsowania</w:t>
      </w:r>
      <w:proofErr w:type="spellEnd"/>
      <w:r>
        <w:t>. W pierwszej kolejności tworzona jest lista, w której będą przechowywane tablice bajtów odpowiadające poszczególnym elementom zawartym w dokumencie.</w:t>
      </w:r>
    </w:p>
    <w:p w:rsidR="004F59E2" w:rsidRDefault="001C5801" w:rsidP="008A0FBB">
      <w:pPr>
        <w:pStyle w:val="PODSTAWOWY"/>
        <w:ind w:firstLine="0"/>
      </w:pPr>
      <w:r>
        <w:t xml:space="preserve">Kiedy wszystkie elementy są już przetworzone na tablice bajtów (zajmuje się tym metoda </w:t>
      </w:r>
      <w:proofErr w:type="spellStart"/>
      <w:r>
        <w:t>getByte</w:t>
      </w:r>
      <w:proofErr w:type="spellEnd"/>
      <w:r>
        <w:t>) obliczana jest łączna długość wszystkich tablic. W ostatnim kroku wszystkie tablice łączone są w jedną całość, do której dodawana jest na początku łączna długość i na końcu bajt zerowy.</w:t>
      </w:r>
    </w:p>
    <w:p w:rsidR="009F7306" w:rsidRDefault="009F7306" w:rsidP="008A0FBB">
      <w:pPr>
        <w:pStyle w:val="PODSTAWOWY"/>
        <w:ind w:firstLine="0"/>
      </w:pPr>
    </w:p>
    <w:p w:rsidR="009F7306" w:rsidRDefault="008F3371" w:rsidP="008F3371">
      <w:pPr>
        <w:pStyle w:val="1ROZDZIA"/>
      </w:pPr>
      <w:bookmarkStart w:id="23" w:name="_Toc358664225"/>
      <w:proofErr w:type="spellStart"/>
      <w:r>
        <w:t>Sharding</w:t>
      </w:r>
      <w:bookmarkEnd w:id="23"/>
      <w:proofErr w:type="spellEnd"/>
    </w:p>
    <w:p w:rsidR="008F3371" w:rsidRDefault="008F3371" w:rsidP="008F3371">
      <w:pPr>
        <w:pStyle w:val="PODSTAWOWY"/>
        <w:ind w:firstLine="0"/>
      </w:pPr>
      <w:r>
        <w:t xml:space="preserve">Podział bazy na części – </w:t>
      </w:r>
      <w:proofErr w:type="spellStart"/>
      <w:r>
        <w:t>shardy</w:t>
      </w:r>
      <w:proofErr w:type="spellEnd"/>
      <w:r>
        <w:t xml:space="preserve"> został zrealizowany na wzór </w:t>
      </w:r>
      <w:proofErr w:type="spellStart"/>
      <w:r>
        <w:t>shardingu</w:t>
      </w:r>
      <w:proofErr w:type="spellEnd"/>
      <w:r>
        <w:t xml:space="preserve"> w </w:t>
      </w:r>
      <w:proofErr w:type="spellStart"/>
      <w:r>
        <w:t>MongoDB</w:t>
      </w:r>
      <w:proofErr w:type="spellEnd"/>
      <w:r>
        <w:t xml:space="preserve">. Zachowana została koncepcja </w:t>
      </w:r>
      <w:proofErr w:type="spellStart"/>
      <w:r>
        <w:t>shardów</w:t>
      </w:r>
      <w:proofErr w:type="spellEnd"/>
      <w:r>
        <w:t xml:space="preserve">, serwera konfiguracyjnego oraz procesu </w:t>
      </w:r>
      <w:proofErr w:type="spellStart"/>
      <w:r>
        <w:t>mongos</w:t>
      </w:r>
      <w:proofErr w:type="spellEnd"/>
      <w:r>
        <w:t xml:space="preserve">, odpowiedzialnego za równoważenie obciążenia </w:t>
      </w:r>
      <w:proofErr w:type="spellStart"/>
      <w:r>
        <w:t>shardów</w:t>
      </w:r>
      <w:proofErr w:type="spellEnd"/>
      <w:r>
        <w:t xml:space="preserve">. Ze względu na znaczne uproszczenie funkcji poszczególnych elementów, niektóre aspekty zostały zmienione w stosunku do </w:t>
      </w:r>
      <w:proofErr w:type="spellStart"/>
      <w:r>
        <w:t>MongoDB</w:t>
      </w:r>
      <w:proofErr w:type="spellEnd"/>
      <w:r>
        <w:t>.</w:t>
      </w:r>
    </w:p>
    <w:p w:rsidR="008F3371" w:rsidRDefault="008F3371" w:rsidP="005B5273">
      <w:pPr>
        <w:pStyle w:val="2PODROZDZIA"/>
      </w:pPr>
      <w:bookmarkStart w:id="24" w:name="_Toc358664226"/>
      <w:r w:rsidRPr="005B5273">
        <w:t>Serwer</w:t>
      </w:r>
      <w:r>
        <w:t xml:space="preserve"> Konfiguracyjny</w:t>
      </w:r>
      <w:bookmarkEnd w:id="24"/>
    </w:p>
    <w:p w:rsidR="008F3371" w:rsidRDefault="008F3371" w:rsidP="008F3371">
      <w:pPr>
        <w:pStyle w:val="PODSTAWOWY"/>
        <w:ind w:firstLine="0"/>
      </w:pPr>
      <w:r>
        <w:t xml:space="preserve">Serwer konfiguracyjny jest centralnym elementem w bazie. W nim przechowywana jest informacja o aktualnym stanie wszystkich </w:t>
      </w:r>
      <w:proofErr w:type="spellStart"/>
      <w:r>
        <w:t>shardów</w:t>
      </w:r>
      <w:proofErr w:type="spellEnd"/>
      <w:r>
        <w:t xml:space="preserve">. W implementacji serwera został wykorzystany interfejs Java RMI. </w:t>
      </w:r>
    </w:p>
    <w:p w:rsidR="008F3371" w:rsidRDefault="008F3371" w:rsidP="008F3371">
      <w:pPr>
        <w:pStyle w:val="PODSTAWOWY"/>
      </w:pPr>
      <w:r>
        <w:t xml:space="preserve">W pakiecie </w:t>
      </w:r>
      <w:proofErr w:type="spellStart"/>
      <w:r w:rsidRPr="003D4427">
        <w:t>configserver</w:t>
      </w:r>
      <w:proofErr w:type="spellEnd"/>
      <w:r>
        <w:t xml:space="preserve"> znajdują się cztery klasy:</w:t>
      </w:r>
    </w:p>
    <w:p w:rsidR="008F3371" w:rsidRDefault="008F3371" w:rsidP="008F3371">
      <w:pPr>
        <w:pStyle w:val="PODSTAWOWY"/>
        <w:numPr>
          <w:ilvl w:val="0"/>
          <w:numId w:val="26"/>
        </w:numPr>
        <w:jc w:val="both"/>
      </w:pPr>
      <w:r>
        <w:t>Rem</w:t>
      </w:r>
    </w:p>
    <w:p w:rsidR="008F3371" w:rsidRDefault="008F3371" w:rsidP="008F3371">
      <w:pPr>
        <w:pStyle w:val="PODSTAWOWY"/>
        <w:numPr>
          <w:ilvl w:val="0"/>
          <w:numId w:val="26"/>
        </w:numPr>
        <w:jc w:val="both"/>
      </w:pPr>
      <w:proofErr w:type="spellStart"/>
      <w:r>
        <w:t>RemClient</w:t>
      </w:r>
      <w:proofErr w:type="spellEnd"/>
    </w:p>
    <w:p w:rsidR="008F3371" w:rsidRDefault="008F3371" w:rsidP="008F3371">
      <w:pPr>
        <w:pStyle w:val="PODSTAWOWY"/>
        <w:numPr>
          <w:ilvl w:val="0"/>
          <w:numId w:val="26"/>
        </w:numPr>
        <w:jc w:val="both"/>
      </w:pPr>
      <w:proofErr w:type="spellStart"/>
      <w:r>
        <w:t>RemServer</w:t>
      </w:r>
      <w:proofErr w:type="spellEnd"/>
    </w:p>
    <w:p w:rsidR="008F3371" w:rsidRDefault="008F3371" w:rsidP="008F3371">
      <w:pPr>
        <w:pStyle w:val="PODSTAWOWY"/>
        <w:numPr>
          <w:ilvl w:val="0"/>
          <w:numId w:val="26"/>
        </w:numPr>
        <w:jc w:val="both"/>
      </w:pPr>
      <w:proofErr w:type="spellStart"/>
      <w:r>
        <w:t>RemImpl</w:t>
      </w:r>
      <w:proofErr w:type="spellEnd"/>
      <w:r>
        <w:t>.</w:t>
      </w:r>
    </w:p>
    <w:p w:rsidR="008F3371" w:rsidRDefault="008F3371" w:rsidP="008F3371">
      <w:pPr>
        <w:pStyle w:val="PODSTAWOWY"/>
        <w:ind w:firstLine="0"/>
      </w:pPr>
      <w:r>
        <w:t xml:space="preserve">Pierwsza z nich zawiera jedynie prototypy funkcji i służy do tworzenia </w:t>
      </w:r>
      <w:proofErr w:type="spellStart"/>
      <w:r>
        <w:t>stub’a</w:t>
      </w:r>
      <w:proofErr w:type="spellEnd"/>
      <w:r>
        <w:t xml:space="preserve">, czyli obiektu widocznego dla klientów serwera przez rejestr RMI. Obiekt Rem pozwala klientom na wywoływanie metod: </w:t>
      </w:r>
      <w:proofErr w:type="spellStart"/>
      <w:r w:rsidRPr="007F36D7">
        <w:t>registerToConfigServer</w:t>
      </w:r>
      <w:proofErr w:type="spellEnd"/>
      <w:r>
        <w:t xml:space="preserve">(), </w:t>
      </w:r>
      <w:proofErr w:type="spellStart"/>
      <w:r w:rsidRPr="007F36D7">
        <w:t>updateShardInfo</w:t>
      </w:r>
      <w:proofErr w:type="spellEnd"/>
      <w:r>
        <w:t xml:space="preserve">(), </w:t>
      </w:r>
      <w:proofErr w:type="spellStart"/>
      <w:r w:rsidRPr="007F36D7">
        <w:t>registerBalancer</w:t>
      </w:r>
      <w:proofErr w:type="spellEnd"/>
      <w:r>
        <w:t xml:space="preserve">(), </w:t>
      </w:r>
      <w:proofErr w:type="spellStart"/>
      <w:r w:rsidRPr="007F36D7">
        <w:t>getShards</w:t>
      </w:r>
      <w:proofErr w:type="spellEnd"/>
      <w:r>
        <w:t xml:space="preserve">(). Dwie pierwsze są zarezerwowane dla </w:t>
      </w:r>
      <w:proofErr w:type="spellStart"/>
      <w:r>
        <w:t>shardów</w:t>
      </w:r>
      <w:proofErr w:type="spellEnd"/>
      <w:r>
        <w:t xml:space="preserve">, a dwie ostatnie dla </w:t>
      </w:r>
      <w:proofErr w:type="spellStart"/>
      <w:r>
        <w:t>balancera</w:t>
      </w:r>
      <w:proofErr w:type="spellEnd"/>
      <w:r>
        <w:t>.</w:t>
      </w:r>
    </w:p>
    <w:p w:rsidR="008F3371" w:rsidRDefault="008F3371" w:rsidP="008F3371">
      <w:pPr>
        <w:pStyle w:val="PODSTAWOWY"/>
        <w:ind w:firstLine="0"/>
      </w:pPr>
      <w:r>
        <w:t xml:space="preserve">Klasa </w:t>
      </w:r>
      <w:proofErr w:type="spellStart"/>
      <w:r>
        <w:t>RemClient</w:t>
      </w:r>
      <w:proofErr w:type="spellEnd"/>
      <w:r>
        <w:t xml:space="preserve"> jest wykorzystywana przez </w:t>
      </w:r>
      <w:proofErr w:type="spellStart"/>
      <w:r>
        <w:t>shardy</w:t>
      </w:r>
      <w:proofErr w:type="spellEnd"/>
      <w:r>
        <w:t xml:space="preserve"> w celu połączenia się do serwera konfiguracyjnego. Po zarejestrowaniu się w serwerze wątek klienta usypia aż do momentu wybudzenia go przez </w:t>
      </w:r>
      <w:proofErr w:type="spellStart"/>
      <w:r>
        <w:t>ShardMonitor</w:t>
      </w:r>
      <w:proofErr w:type="spellEnd"/>
      <w:r>
        <w:t xml:space="preserve">. Wtedy następuje aktualizacja stanu </w:t>
      </w:r>
      <w:proofErr w:type="spellStart"/>
      <w:r>
        <w:t>shardu</w:t>
      </w:r>
      <w:proofErr w:type="spellEnd"/>
      <w:r>
        <w:t xml:space="preserve"> w serwerze konfiguracyjnym.</w:t>
      </w:r>
    </w:p>
    <w:p w:rsidR="008F3371" w:rsidRDefault="008F3371" w:rsidP="008F3371">
      <w:pPr>
        <w:pStyle w:val="PODSTAWOWY"/>
        <w:ind w:firstLine="0"/>
      </w:pPr>
      <w:proofErr w:type="spellStart"/>
      <w:r>
        <w:lastRenderedPageBreak/>
        <w:t>RemServer</w:t>
      </w:r>
      <w:proofErr w:type="spellEnd"/>
      <w:r>
        <w:t xml:space="preserve"> tworzy rejestr RMI z nasłuchiwaniem na domyślnym porcie 1099 i nadaje nazwę usługi widoczną przez sieć: //&lt;</w:t>
      </w:r>
      <w:proofErr w:type="spellStart"/>
      <w:r>
        <w:t>serverIP</w:t>
      </w:r>
      <w:proofErr w:type="spellEnd"/>
      <w:r>
        <w:t>&gt;/Rem.</w:t>
      </w:r>
    </w:p>
    <w:p w:rsidR="008F3371" w:rsidRDefault="008F3371" w:rsidP="008F3371">
      <w:pPr>
        <w:pStyle w:val="PODSTAWOWY"/>
        <w:ind w:firstLine="0"/>
      </w:pPr>
      <w:r>
        <w:t xml:space="preserve">W klasie </w:t>
      </w:r>
      <w:proofErr w:type="spellStart"/>
      <w:r>
        <w:t>RemImpl</w:t>
      </w:r>
      <w:proofErr w:type="spellEnd"/>
      <w:r>
        <w:t xml:space="preserve"> znajduje się implementacja funkcji, które są zdalnie wykonywane przez </w:t>
      </w:r>
      <w:proofErr w:type="spellStart"/>
      <w:r>
        <w:t>shardy</w:t>
      </w:r>
      <w:proofErr w:type="spellEnd"/>
      <w:r>
        <w:t xml:space="preserve"> i </w:t>
      </w:r>
      <w:proofErr w:type="spellStart"/>
      <w:r>
        <w:t>balancer</w:t>
      </w:r>
      <w:proofErr w:type="spellEnd"/>
      <w:r>
        <w:t xml:space="preserve">. Zawiera ona również informacje o </w:t>
      </w:r>
      <w:proofErr w:type="spellStart"/>
      <w:r>
        <w:t>shardach</w:t>
      </w:r>
      <w:proofErr w:type="spellEnd"/>
      <w:r>
        <w:t xml:space="preserve">, w postaci mapy, której kluczami są adresy IP, a wartościami obiekty </w:t>
      </w:r>
      <w:proofErr w:type="spellStart"/>
      <w:r>
        <w:t>balancer.ShardInfo</w:t>
      </w:r>
      <w:proofErr w:type="spellEnd"/>
      <w:r>
        <w:t>:</w:t>
      </w:r>
    </w:p>
    <w:p w:rsidR="008F3371" w:rsidRDefault="008F3371" w:rsidP="008F3371">
      <w:pPr>
        <w:pStyle w:val="PODSTAWOWY"/>
        <w:ind w:firstLine="0"/>
      </w:pPr>
      <w:proofErr w:type="spellStart"/>
      <w:r w:rsidRPr="003F53B7">
        <w:t>HashMap</w:t>
      </w:r>
      <w:proofErr w:type="spellEnd"/>
      <w:r w:rsidRPr="003F53B7">
        <w:t>&lt;</w:t>
      </w:r>
      <w:proofErr w:type="spellStart"/>
      <w:r w:rsidRPr="003F53B7">
        <w:t>InetAddress</w:t>
      </w:r>
      <w:proofErr w:type="spellEnd"/>
      <w:r w:rsidRPr="003F53B7">
        <w:t xml:space="preserve">, </w:t>
      </w:r>
      <w:proofErr w:type="spellStart"/>
      <w:r w:rsidRPr="003F53B7">
        <w:t>ShardInfo</w:t>
      </w:r>
      <w:proofErr w:type="spellEnd"/>
      <w:r w:rsidRPr="003F53B7">
        <w:t xml:space="preserve">&gt; </w:t>
      </w:r>
      <w:proofErr w:type="spellStart"/>
      <w:r w:rsidRPr="003F53B7">
        <w:t>shards</w:t>
      </w:r>
      <w:proofErr w:type="spellEnd"/>
      <w:r w:rsidRPr="003F53B7">
        <w:t>;</w:t>
      </w:r>
    </w:p>
    <w:p w:rsidR="008F3371" w:rsidRDefault="008F3371" w:rsidP="008F3371">
      <w:r>
        <w:t xml:space="preserve">Dodatkowo, klasa ta korzysta z blokady </w:t>
      </w:r>
      <w:proofErr w:type="spellStart"/>
      <w:r w:rsidRPr="003F53B7">
        <w:t>java.util</w:t>
      </w:r>
      <w:r>
        <w:t>.concurrent.locks.ReentrantLock</w:t>
      </w:r>
      <w:proofErr w:type="spellEnd"/>
      <w:r>
        <w:t xml:space="preserve"> w celu uchronienia przed jednoczesnym zapisem i odczytem informacji o </w:t>
      </w:r>
      <w:proofErr w:type="spellStart"/>
      <w:r>
        <w:t>shardzie</w:t>
      </w:r>
      <w:proofErr w:type="spellEnd"/>
      <w:r>
        <w:t>.</w:t>
      </w:r>
    </w:p>
    <w:p w:rsidR="008F3371" w:rsidRDefault="008F3371" w:rsidP="005B5273">
      <w:pPr>
        <w:pStyle w:val="2PODROZDZIA"/>
      </w:pPr>
      <w:bookmarkStart w:id="25" w:name="_Toc358664227"/>
      <w:proofErr w:type="spellStart"/>
      <w:r w:rsidRPr="005B5273">
        <w:t>Shardy</w:t>
      </w:r>
      <w:bookmarkEnd w:id="25"/>
      <w:proofErr w:type="spellEnd"/>
    </w:p>
    <w:p w:rsidR="008F3371" w:rsidRDefault="008F3371" w:rsidP="008F3371">
      <w:pPr>
        <w:pStyle w:val="PODSTAWOWY"/>
        <w:ind w:firstLine="0"/>
      </w:pPr>
      <w:r>
        <w:t xml:space="preserve">Każdy </w:t>
      </w:r>
      <w:proofErr w:type="spellStart"/>
      <w:r>
        <w:t>shard</w:t>
      </w:r>
      <w:proofErr w:type="spellEnd"/>
      <w:r>
        <w:t xml:space="preserve"> spełnia podstawową funkcjonalność bazy – nasłuchuje na porcie 27017, tworzy wątki dla wszystkich podłączonych klientów </w:t>
      </w:r>
      <w:proofErr w:type="spellStart"/>
      <w:r>
        <w:t>mongo</w:t>
      </w:r>
      <w:proofErr w:type="spellEnd"/>
      <w:r>
        <w:t xml:space="preserve"> i realizuje ich zapytania. Ponadto, wykonuje on dodatkowy wątek monitorujący stan bazy. Służy do tego wspomniana wcześniej klasa </w:t>
      </w:r>
      <w:proofErr w:type="spellStart"/>
      <w:r>
        <w:t>ShardMonitor</w:t>
      </w:r>
      <w:proofErr w:type="spellEnd"/>
      <w:r>
        <w:t xml:space="preserve">. Monitor skanuje zawartość folderu z bazą i zapisuje informacje o wszystkich plikach we wszystkich kolekcjach w obiekcie </w:t>
      </w:r>
      <w:proofErr w:type="spellStart"/>
      <w:r>
        <w:t>ShardInfo</w:t>
      </w:r>
      <w:proofErr w:type="spellEnd"/>
      <w:r>
        <w:t xml:space="preserve">. Wylicza on przy tym obciążenie </w:t>
      </w:r>
      <w:proofErr w:type="spellStart"/>
      <w:r>
        <w:t>sharda</w:t>
      </w:r>
      <w:proofErr w:type="spellEnd"/>
      <w:r>
        <w:t xml:space="preserve">, czyli łączną wielkość wszystkich plików. Kolejną funkcją </w:t>
      </w:r>
      <w:proofErr w:type="spellStart"/>
      <w:r>
        <w:t>ShardMonitora</w:t>
      </w:r>
      <w:proofErr w:type="spellEnd"/>
      <w:r>
        <w:t xml:space="preserve"> jest wznawianie wątku </w:t>
      </w:r>
      <w:proofErr w:type="spellStart"/>
      <w:r>
        <w:t>RemClient’a</w:t>
      </w:r>
      <w:proofErr w:type="spellEnd"/>
      <w:r>
        <w:t xml:space="preserve">, w celu wysyłania zaktualizowanej informacji o stanie </w:t>
      </w:r>
      <w:proofErr w:type="spellStart"/>
      <w:r>
        <w:t>shardu</w:t>
      </w:r>
      <w:proofErr w:type="spellEnd"/>
      <w:r>
        <w:t xml:space="preserve"> do serwera konfiguracyjnego.</w:t>
      </w:r>
    </w:p>
    <w:p w:rsidR="008F3371" w:rsidRDefault="008F3371" w:rsidP="008F3371">
      <w:pPr>
        <w:pStyle w:val="PODSTAWOWY"/>
        <w:ind w:firstLine="0"/>
      </w:pPr>
      <w:r>
        <w:t xml:space="preserve">Po podłączeniu </w:t>
      </w:r>
      <w:proofErr w:type="spellStart"/>
      <w:r>
        <w:t>sharda</w:t>
      </w:r>
      <w:proofErr w:type="spellEnd"/>
      <w:r>
        <w:t xml:space="preserve"> do bazy rozproszonej uruchamiany jest dodatkowo wątek </w:t>
      </w:r>
      <w:proofErr w:type="spellStart"/>
      <w:r>
        <w:t>MigrationListener’a</w:t>
      </w:r>
      <w:proofErr w:type="spellEnd"/>
      <w:r>
        <w:t xml:space="preserve">. Klasa </w:t>
      </w:r>
      <w:proofErr w:type="spellStart"/>
      <w:r>
        <w:t>MigrationListener</w:t>
      </w:r>
      <w:proofErr w:type="spellEnd"/>
      <w:r>
        <w:t xml:space="preserve"> pozwala na odbieranie żądań przeniesienia części dokumentów do innego </w:t>
      </w:r>
      <w:proofErr w:type="spellStart"/>
      <w:r>
        <w:t>sharda</w:t>
      </w:r>
      <w:proofErr w:type="spellEnd"/>
      <w:r>
        <w:t xml:space="preserve"> bazy. Żądania są wysyłane przez </w:t>
      </w:r>
      <w:proofErr w:type="spellStart"/>
      <w:r>
        <w:t>balancer</w:t>
      </w:r>
      <w:proofErr w:type="spellEnd"/>
      <w:r>
        <w:t xml:space="preserve"> tylko do </w:t>
      </w:r>
      <w:proofErr w:type="spellStart"/>
      <w:r>
        <w:t>sharda</w:t>
      </w:r>
      <w:proofErr w:type="spellEnd"/>
      <w:r>
        <w:t xml:space="preserve"> źródłowego. </w:t>
      </w:r>
      <w:proofErr w:type="spellStart"/>
      <w:r>
        <w:t>MigrationListener</w:t>
      </w:r>
      <w:proofErr w:type="spellEnd"/>
      <w:r>
        <w:t xml:space="preserve"> wysyła również odpowiednie pliki do </w:t>
      </w:r>
      <w:proofErr w:type="spellStart"/>
      <w:r>
        <w:t>sharda</w:t>
      </w:r>
      <w:proofErr w:type="spellEnd"/>
      <w:r>
        <w:t xml:space="preserve"> o mniejszym obciążeniu (na podstawię żądania </w:t>
      </w:r>
      <w:proofErr w:type="spellStart"/>
      <w:r>
        <w:t>balancera</w:t>
      </w:r>
      <w:proofErr w:type="spellEnd"/>
      <w:r>
        <w:t xml:space="preserve">) oraz odbiera pliki z innych </w:t>
      </w:r>
      <w:proofErr w:type="spellStart"/>
      <w:r>
        <w:t>shardów</w:t>
      </w:r>
      <w:proofErr w:type="spellEnd"/>
      <w:r>
        <w:t>.</w:t>
      </w:r>
    </w:p>
    <w:p w:rsidR="008F3371" w:rsidRDefault="008F3371" w:rsidP="008F3371">
      <w:pPr>
        <w:pStyle w:val="PODSTAWOWY"/>
      </w:pPr>
      <w:r>
        <w:t xml:space="preserve">Reasumując </w:t>
      </w:r>
      <w:proofErr w:type="spellStart"/>
      <w:r>
        <w:t>shard</w:t>
      </w:r>
      <w:proofErr w:type="spellEnd"/>
      <w:r>
        <w:t xml:space="preserve"> </w:t>
      </w:r>
      <w:proofErr w:type="spellStart"/>
      <w:r>
        <w:t>spałnia</w:t>
      </w:r>
      <w:proofErr w:type="spellEnd"/>
      <w:r>
        <w:t xml:space="preserve"> następujące funkcje:</w:t>
      </w:r>
    </w:p>
    <w:p w:rsidR="008F3371" w:rsidRDefault="008F3371" w:rsidP="008F3371">
      <w:pPr>
        <w:pStyle w:val="PODSTAWOWY"/>
        <w:numPr>
          <w:ilvl w:val="0"/>
          <w:numId w:val="27"/>
        </w:numPr>
        <w:jc w:val="both"/>
      </w:pPr>
      <w:r>
        <w:t>Realizowanie zapytań od klientów bazy</w:t>
      </w:r>
    </w:p>
    <w:p w:rsidR="008F3371" w:rsidRDefault="008F3371" w:rsidP="008F3371">
      <w:pPr>
        <w:pStyle w:val="PODSTAWOWY"/>
        <w:numPr>
          <w:ilvl w:val="0"/>
          <w:numId w:val="27"/>
        </w:numPr>
        <w:jc w:val="both"/>
      </w:pPr>
      <w:r>
        <w:t xml:space="preserve">Monitorowanie stanu </w:t>
      </w:r>
      <w:proofErr w:type="spellStart"/>
      <w:r>
        <w:t>sharda</w:t>
      </w:r>
      <w:proofErr w:type="spellEnd"/>
    </w:p>
    <w:p w:rsidR="008F3371" w:rsidRDefault="008F3371" w:rsidP="008F3371">
      <w:pPr>
        <w:pStyle w:val="PODSTAWOWY"/>
        <w:numPr>
          <w:ilvl w:val="0"/>
          <w:numId w:val="27"/>
        </w:numPr>
        <w:jc w:val="both"/>
      </w:pPr>
      <w:r>
        <w:t xml:space="preserve">Przesyłanie informacji o stanie </w:t>
      </w:r>
      <w:proofErr w:type="spellStart"/>
      <w:r>
        <w:t>sharda</w:t>
      </w:r>
      <w:proofErr w:type="spellEnd"/>
      <w:r>
        <w:t xml:space="preserve"> do serwera konfiguracyjnego</w:t>
      </w:r>
    </w:p>
    <w:p w:rsidR="008F3371" w:rsidRDefault="008F3371" w:rsidP="008F3371">
      <w:pPr>
        <w:pStyle w:val="PODSTAWOWY"/>
        <w:numPr>
          <w:ilvl w:val="0"/>
          <w:numId w:val="27"/>
        </w:numPr>
        <w:jc w:val="both"/>
      </w:pPr>
      <w:r>
        <w:t>Odbieranie informacji o migracji danych</w:t>
      </w:r>
    </w:p>
    <w:p w:rsidR="008F3371" w:rsidRDefault="008F3371" w:rsidP="008F3371">
      <w:pPr>
        <w:pStyle w:val="PODSTAWOWY"/>
        <w:numPr>
          <w:ilvl w:val="0"/>
          <w:numId w:val="27"/>
        </w:numPr>
        <w:jc w:val="both"/>
      </w:pPr>
      <w:r>
        <w:t xml:space="preserve">Przenoszenie danych między </w:t>
      </w:r>
      <w:proofErr w:type="spellStart"/>
      <w:r>
        <w:t>shardami</w:t>
      </w:r>
      <w:proofErr w:type="spellEnd"/>
    </w:p>
    <w:p w:rsidR="008F3371" w:rsidRDefault="008F3371" w:rsidP="005B5273">
      <w:pPr>
        <w:pStyle w:val="2PODROZDZIA"/>
      </w:pPr>
      <w:bookmarkStart w:id="26" w:name="_Toc358664228"/>
      <w:proofErr w:type="spellStart"/>
      <w:r w:rsidRPr="005B5273">
        <w:t>Balancer</w:t>
      </w:r>
      <w:bookmarkEnd w:id="26"/>
      <w:proofErr w:type="spellEnd"/>
    </w:p>
    <w:p w:rsidR="008F3371" w:rsidRDefault="008F3371" w:rsidP="008F3371">
      <w:pPr>
        <w:pStyle w:val="PODSTAWOWY"/>
        <w:ind w:firstLine="0"/>
      </w:pPr>
      <w:r>
        <w:t xml:space="preserve">Podstawowym zadaniem </w:t>
      </w:r>
      <w:proofErr w:type="spellStart"/>
      <w:r>
        <w:t>balancera</w:t>
      </w:r>
      <w:proofErr w:type="spellEnd"/>
      <w:r>
        <w:t xml:space="preserve"> jest obliczanie polityki równoważenia. W klasie </w:t>
      </w:r>
      <w:proofErr w:type="spellStart"/>
      <w:r>
        <w:t>balancer.Balancer</w:t>
      </w:r>
      <w:proofErr w:type="spellEnd"/>
      <w:r>
        <w:t xml:space="preserve"> następuje wyszukanie usługi Rem serwera konfiguracyjnego i podłączenie do niego za pomocą metody </w:t>
      </w:r>
      <w:proofErr w:type="spellStart"/>
      <w:r w:rsidRPr="003F30E0">
        <w:t>registerBalancer</w:t>
      </w:r>
      <w:proofErr w:type="spellEnd"/>
      <w:r>
        <w:t xml:space="preserve">(). Następnie rozpoczyna się wykonywanie rund </w:t>
      </w:r>
      <w:proofErr w:type="spellStart"/>
      <w:r>
        <w:t>balancera</w:t>
      </w:r>
      <w:proofErr w:type="spellEnd"/>
      <w:r>
        <w:t xml:space="preserve">. W każdej rundzie pobierana jest najbardziej aktualna informacja o stanie bazy za pomocą funkcji </w:t>
      </w:r>
      <w:proofErr w:type="spellStart"/>
      <w:r>
        <w:t>getShards</w:t>
      </w:r>
      <w:proofErr w:type="spellEnd"/>
      <w:r>
        <w:t xml:space="preserve">(). </w:t>
      </w:r>
    </w:p>
    <w:p w:rsidR="008F3371" w:rsidRDefault="008F3371" w:rsidP="008F3371">
      <w:pPr>
        <w:pStyle w:val="PODSTAWOWY"/>
        <w:ind w:firstLine="0"/>
      </w:pPr>
      <w:r>
        <w:t xml:space="preserve">Gdy </w:t>
      </w:r>
      <w:proofErr w:type="spellStart"/>
      <w:r>
        <w:t>balancer</w:t>
      </w:r>
      <w:proofErr w:type="spellEnd"/>
      <w:r>
        <w:t xml:space="preserve"> otrzyma informacje o </w:t>
      </w:r>
      <w:proofErr w:type="spellStart"/>
      <w:r>
        <w:t>shardach</w:t>
      </w:r>
      <w:proofErr w:type="spellEnd"/>
      <w:r>
        <w:t xml:space="preserve"> tworzony jest obiekt </w:t>
      </w:r>
      <w:proofErr w:type="spellStart"/>
      <w:r>
        <w:t>BalancerPolicy</w:t>
      </w:r>
      <w:proofErr w:type="spellEnd"/>
      <w:r>
        <w:t xml:space="preserve">. </w:t>
      </w:r>
      <w:proofErr w:type="spellStart"/>
      <w:r>
        <w:t>BalancerPolicy</w:t>
      </w:r>
      <w:proofErr w:type="spellEnd"/>
      <w:r>
        <w:t xml:space="preserve"> na podstawie danych zawartych w </w:t>
      </w:r>
      <w:proofErr w:type="spellStart"/>
      <w:r w:rsidRPr="003F53B7">
        <w:t>HashMap</w:t>
      </w:r>
      <w:proofErr w:type="spellEnd"/>
      <w:r w:rsidRPr="003F53B7">
        <w:t>&lt;</w:t>
      </w:r>
      <w:proofErr w:type="spellStart"/>
      <w:r w:rsidRPr="003F53B7">
        <w:t>InetAddress</w:t>
      </w:r>
      <w:proofErr w:type="spellEnd"/>
      <w:r w:rsidRPr="003F53B7">
        <w:t xml:space="preserve">, </w:t>
      </w:r>
      <w:proofErr w:type="spellStart"/>
      <w:r w:rsidRPr="003F53B7">
        <w:t>ShardInfo</w:t>
      </w:r>
      <w:proofErr w:type="spellEnd"/>
      <w:r w:rsidRPr="003F53B7">
        <w:t>&gt;</w:t>
      </w:r>
      <w:r>
        <w:t xml:space="preserve"> wyznacza politykę równoważenia i zapisuje ją w postaci obiekty </w:t>
      </w:r>
      <w:proofErr w:type="spellStart"/>
      <w:r>
        <w:t>MigrateInfo</w:t>
      </w:r>
      <w:proofErr w:type="spellEnd"/>
      <w:r>
        <w:t>.</w:t>
      </w:r>
    </w:p>
    <w:p w:rsidR="008F3371" w:rsidRDefault="008F3371" w:rsidP="008F3371">
      <w:pPr>
        <w:pStyle w:val="PODSTAWOWY"/>
        <w:ind w:firstLine="0"/>
      </w:pPr>
      <w:r>
        <w:t xml:space="preserve">Algorytm wyznaczania polityki równoważenia przebiega w dwóch etapach. Najpierw, znajdywane są </w:t>
      </w:r>
      <w:proofErr w:type="spellStart"/>
      <w:r>
        <w:t>shardy</w:t>
      </w:r>
      <w:proofErr w:type="spellEnd"/>
      <w:r>
        <w:t xml:space="preserve"> o najmniejszym i największym obciążeniu. Jeżeli różnica między nimi jest większa niż zakładany próg, to następuje drugi etap – wyznaczanie dokumentów do przeniesienia. W tym etapie znajdywane są dokumenty, których zsumowana wielkość będzie niemniejsza niż połowa różnicy </w:t>
      </w:r>
      <w:r>
        <w:lastRenderedPageBreak/>
        <w:t xml:space="preserve">obciążenia </w:t>
      </w:r>
      <w:proofErr w:type="spellStart"/>
      <w:r>
        <w:t>shardów</w:t>
      </w:r>
      <w:proofErr w:type="spellEnd"/>
      <w:r>
        <w:t xml:space="preserve">. Wybierane są dokumenty o wielkości najbardziej zbliżonej do średniej wielkości dokumenty w mocno obciążonym </w:t>
      </w:r>
      <w:proofErr w:type="spellStart"/>
      <w:r>
        <w:t>shardzie</w:t>
      </w:r>
      <w:proofErr w:type="spellEnd"/>
      <w:r>
        <w:t>.</w:t>
      </w:r>
    </w:p>
    <w:p w:rsidR="008F3371" w:rsidRDefault="008F3371" w:rsidP="008F3371">
      <w:pPr>
        <w:pStyle w:val="PODSTAWOWY"/>
        <w:ind w:firstLine="0"/>
      </w:pPr>
      <w:r>
        <w:t xml:space="preserve">Po wyznaczeniu polityki przez </w:t>
      </w:r>
      <w:proofErr w:type="spellStart"/>
      <w:r>
        <w:t>BalancerPolicy</w:t>
      </w:r>
      <w:proofErr w:type="spellEnd"/>
      <w:r>
        <w:t xml:space="preserve">, w klasie </w:t>
      </w:r>
      <w:proofErr w:type="spellStart"/>
      <w:r>
        <w:t>Balancer</w:t>
      </w:r>
      <w:proofErr w:type="spellEnd"/>
      <w:r>
        <w:t xml:space="preserve"> następuje sprawdzenie czy należy coś przenieść – czy </w:t>
      </w:r>
      <w:proofErr w:type="spellStart"/>
      <w:r>
        <w:t>MigrateInfo</w:t>
      </w:r>
      <w:proofErr w:type="spellEnd"/>
      <w:r>
        <w:t xml:space="preserve"> nie jest puste. Jeśli nie, to znaczy, że zawiera ono adres </w:t>
      </w:r>
      <w:proofErr w:type="spellStart"/>
      <w:r>
        <w:t>sharda</w:t>
      </w:r>
      <w:proofErr w:type="spellEnd"/>
      <w:r>
        <w:t xml:space="preserve"> mocno obciążonego i mniej obciążonego i nazwy dokumentów, które należy między nimi przenieść. Na końcu rundy, informacje zawarte w </w:t>
      </w:r>
      <w:proofErr w:type="spellStart"/>
      <w:r>
        <w:t>MigrateInfo</w:t>
      </w:r>
      <w:proofErr w:type="spellEnd"/>
      <w:r>
        <w:t xml:space="preserve"> są przesyłane do </w:t>
      </w:r>
      <w:proofErr w:type="spellStart"/>
      <w:r>
        <w:t>sharda</w:t>
      </w:r>
      <w:proofErr w:type="spellEnd"/>
      <w:r>
        <w:t xml:space="preserve"> mocno obciążonego na port 28017, na którym nasłuchuje </w:t>
      </w:r>
      <w:proofErr w:type="spellStart"/>
      <w:r>
        <w:t>MigrationListener</w:t>
      </w:r>
      <w:proofErr w:type="spellEnd"/>
      <w:r>
        <w:t>.</w:t>
      </w:r>
    </w:p>
    <w:p w:rsidR="008F3371" w:rsidRDefault="008F3371" w:rsidP="008F3371">
      <w:pPr>
        <w:pStyle w:val="PODSTAWOWY"/>
        <w:ind w:firstLine="0"/>
      </w:pPr>
      <w:proofErr w:type="spellStart"/>
      <w:r>
        <w:t>Balancer’a</w:t>
      </w:r>
      <w:proofErr w:type="spellEnd"/>
      <w:r>
        <w:t xml:space="preserve"> nie trzeba dołączać do bazy, nie jest on niezbędny do jej funkcjonowania.</w:t>
      </w:r>
    </w:p>
    <w:p w:rsidR="008F3371" w:rsidRDefault="008F3371" w:rsidP="008F3371">
      <w:pPr>
        <w:pStyle w:val="PODSTAWOWY"/>
        <w:ind w:firstLine="0"/>
      </w:pPr>
      <w:proofErr w:type="spellStart"/>
      <w:r>
        <w:t>Sharding</w:t>
      </w:r>
      <w:proofErr w:type="spellEnd"/>
      <w:r>
        <w:t>:</w:t>
      </w:r>
    </w:p>
    <w:p w:rsidR="008F3371" w:rsidRDefault="008F3371" w:rsidP="008F3371">
      <w:pPr>
        <w:pStyle w:val="PODSTAWOWY"/>
        <w:numPr>
          <w:ilvl w:val="0"/>
          <w:numId w:val="28"/>
        </w:numPr>
        <w:jc w:val="both"/>
      </w:pPr>
      <w:proofErr w:type="spellStart"/>
      <w:r>
        <w:t>Shard</w:t>
      </w:r>
      <w:proofErr w:type="spellEnd"/>
      <w:r>
        <w:t xml:space="preserve"> rejestruje się w serwerze konfiguracyjnym.</w:t>
      </w:r>
    </w:p>
    <w:p w:rsidR="008F3371" w:rsidRDefault="008F3371" w:rsidP="008F3371">
      <w:pPr>
        <w:pStyle w:val="PODSTAWOWY"/>
        <w:numPr>
          <w:ilvl w:val="0"/>
          <w:numId w:val="28"/>
        </w:numPr>
        <w:jc w:val="both"/>
      </w:pPr>
      <w:proofErr w:type="spellStart"/>
      <w:r>
        <w:t>ShardMonitor</w:t>
      </w:r>
      <w:proofErr w:type="spellEnd"/>
      <w:r>
        <w:t xml:space="preserve"> aktualizuje informacje o </w:t>
      </w:r>
      <w:proofErr w:type="spellStart"/>
      <w:r>
        <w:t>shardzie</w:t>
      </w:r>
      <w:proofErr w:type="spellEnd"/>
      <w:r>
        <w:t>.</w:t>
      </w:r>
    </w:p>
    <w:p w:rsidR="008F3371" w:rsidRDefault="008F3371" w:rsidP="008F3371">
      <w:pPr>
        <w:pStyle w:val="PODSTAWOWY"/>
        <w:numPr>
          <w:ilvl w:val="0"/>
          <w:numId w:val="28"/>
        </w:numPr>
        <w:jc w:val="both"/>
      </w:pPr>
      <w:proofErr w:type="spellStart"/>
      <w:r>
        <w:t>RemClient</w:t>
      </w:r>
      <w:proofErr w:type="spellEnd"/>
      <w:r>
        <w:t xml:space="preserve"> wysyła informacje do serwera konfiguracyjnego.</w:t>
      </w:r>
    </w:p>
    <w:p w:rsidR="008F3371" w:rsidRDefault="008F3371" w:rsidP="008F3371">
      <w:pPr>
        <w:pStyle w:val="PODSTAWOWY"/>
        <w:numPr>
          <w:ilvl w:val="0"/>
          <w:numId w:val="28"/>
        </w:numPr>
        <w:jc w:val="both"/>
      </w:pPr>
      <w:proofErr w:type="spellStart"/>
      <w:r>
        <w:t>Balancer</w:t>
      </w:r>
      <w:proofErr w:type="spellEnd"/>
      <w:r>
        <w:t xml:space="preserve"> pobiera informacje o wszystkich </w:t>
      </w:r>
      <w:proofErr w:type="spellStart"/>
      <w:r>
        <w:t>shardach</w:t>
      </w:r>
      <w:proofErr w:type="spellEnd"/>
      <w:r>
        <w:t>.</w:t>
      </w:r>
    </w:p>
    <w:p w:rsidR="008F3371" w:rsidRDefault="008F3371" w:rsidP="008F3371">
      <w:pPr>
        <w:pStyle w:val="PODSTAWOWY"/>
        <w:numPr>
          <w:ilvl w:val="0"/>
          <w:numId w:val="28"/>
        </w:numPr>
        <w:jc w:val="both"/>
      </w:pPr>
      <w:proofErr w:type="spellStart"/>
      <w:r>
        <w:t>BalancerPolicy</w:t>
      </w:r>
      <w:proofErr w:type="spellEnd"/>
      <w:r>
        <w:t xml:space="preserve"> wyznacza politykę i tworzy </w:t>
      </w:r>
      <w:proofErr w:type="spellStart"/>
      <w:r>
        <w:t>MigrateInfo</w:t>
      </w:r>
      <w:proofErr w:type="spellEnd"/>
      <w:r>
        <w:t>.</w:t>
      </w:r>
    </w:p>
    <w:p w:rsidR="008F3371" w:rsidRDefault="008F3371" w:rsidP="008F3371">
      <w:pPr>
        <w:pStyle w:val="PODSTAWOWY"/>
        <w:numPr>
          <w:ilvl w:val="0"/>
          <w:numId w:val="28"/>
        </w:numPr>
        <w:jc w:val="both"/>
      </w:pPr>
      <w:proofErr w:type="spellStart"/>
      <w:r>
        <w:t>MigrateInfo</w:t>
      </w:r>
      <w:proofErr w:type="spellEnd"/>
      <w:r>
        <w:t xml:space="preserve"> wysyłane jest do </w:t>
      </w:r>
      <w:proofErr w:type="spellStart"/>
      <w:r>
        <w:t>sharda</w:t>
      </w:r>
      <w:proofErr w:type="spellEnd"/>
      <w:r>
        <w:t>.</w:t>
      </w:r>
    </w:p>
    <w:p w:rsidR="008F3371" w:rsidRDefault="008F3371" w:rsidP="008F3371">
      <w:pPr>
        <w:pStyle w:val="PODSTAWOWY"/>
        <w:numPr>
          <w:ilvl w:val="0"/>
          <w:numId w:val="28"/>
        </w:numPr>
      </w:pPr>
      <w:proofErr w:type="spellStart"/>
      <w:r>
        <w:t>Shard</w:t>
      </w:r>
      <w:proofErr w:type="spellEnd"/>
      <w:r>
        <w:t xml:space="preserve"> wysyła dokumenty do innego </w:t>
      </w:r>
      <w:proofErr w:type="spellStart"/>
      <w:r>
        <w:t>sharda</w:t>
      </w:r>
      <w:proofErr w:type="spellEnd"/>
      <w:r>
        <w:t>.</w:t>
      </w:r>
    </w:p>
    <w:p w:rsidR="008F3371" w:rsidRPr="008F6A49" w:rsidRDefault="008F3371" w:rsidP="008F3371">
      <w:pPr>
        <w:pStyle w:val="PODSTAWOWY"/>
      </w:pPr>
    </w:p>
    <w:sectPr w:rsidR="008F3371" w:rsidRPr="008F6A49" w:rsidSect="0054716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7A1" w:rsidRDefault="00DD67A1" w:rsidP="00EA5E39">
      <w:pPr>
        <w:spacing w:after="0" w:line="240" w:lineRule="auto"/>
      </w:pPr>
      <w:r>
        <w:separator/>
      </w:r>
    </w:p>
  </w:endnote>
  <w:endnote w:type="continuationSeparator" w:id="0">
    <w:p w:rsidR="00DD67A1" w:rsidRDefault="00DD67A1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4D375F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FB5F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7A1" w:rsidRDefault="00DD67A1" w:rsidP="00EA5E39">
      <w:pPr>
        <w:spacing w:after="0" w:line="240" w:lineRule="auto"/>
      </w:pPr>
      <w:r>
        <w:separator/>
      </w:r>
    </w:p>
  </w:footnote>
  <w:footnote w:type="continuationSeparator" w:id="0">
    <w:p w:rsidR="00DD67A1" w:rsidRDefault="00DD67A1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RTF_Num 2"/>
    <w:lvl w:ilvl="0">
      <w:start w:val="1"/>
      <w:numFmt w:val="none"/>
      <w:suff w:val="nothing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2DC1957"/>
    <w:multiLevelType w:val="hybridMultilevel"/>
    <w:tmpl w:val="B66CFFD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6C34B11"/>
    <w:multiLevelType w:val="hybridMultilevel"/>
    <w:tmpl w:val="2A8ED5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CC4CB4"/>
    <w:multiLevelType w:val="hybridMultilevel"/>
    <w:tmpl w:val="A42EED60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3D84E85"/>
    <w:multiLevelType w:val="hybridMultilevel"/>
    <w:tmpl w:val="F83CB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3C3816"/>
    <w:multiLevelType w:val="multilevel"/>
    <w:tmpl w:val="E59C0D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B841FD"/>
    <w:multiLevelType w:val="hybridMultilevel"/>
    <w:tmpl w:val="7D0A6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4D735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4"/>
  </w:num>
  <w:num w:numId="5">
    <w:abstractNumId w:val="7"/>
  </w:num>
  <w:num w:numId="6">
    <w:abstractNumId w:val="24"/>
  </w:num>
  <w:num w:numId="7">
    <w:abstractNumId w:val="3"/>
  </w:num>
  <w:num w:numId="8">
    <w:abstractNumId w:val="8"/>
  </w:num>
  <w:num w:numId="9">
    <w:abstractNumId w:val="11"/>
  </w:num>
  <w:num w:numId="10">
    <w:abstractNumId w:val="28"/>
  </w:num>
  <w:num w:numId="11">
    <w:abstractNumId w:val="25"/>
  </w:num>
  <w:num w:numId="12">
    <w:abstractNumId w:val="5"/>
  </w:num>
  <w:num w:numId="13">
    <w:abstractNumId w:val="16"/>
  </w:num>
  <w:num w:numId="14">
    <w:abstractNumId w:val="17"/>
  </w:num>
  <w:num w:numId="15">
    <w:abstractNumId w:val="20"/>
  </w:num>
  <w:num w:numId="16">
    <w:abstractNumId w:val="6"/>
  </w:num>
  <w:num w:numId="17">
    <w:abstractNumId w:val="12"/>
  </w:num>
  <w:num w:numId="18">
    <w:abstractNumId w:val="19"/>
  </w:num>
  <w:num w:numId="19">
    <w:abstractNumId w:val="18"/>
  </w:num>
  <w:num w:numId="20">
    <w:abstractNumId w:val="23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1"/>
  </w:num>
  <w:num w:numId="24">
    <w:abstractNumId w:val="7"/>
  </w:num>
  <w:num w:numId="25">
    <w:abstractNumId w:val="27"/>
  </w:num>
  <w:num w:numId="26">
    <w:abstractNumId w:val="9"/>
  </w:num>
  <w:num w:numId="27">
    <w:abstractNumId w:val="26"/>
  </w:num>
  <w:num w:numId="28">
    <w:abstractNumId w:val="14"/>
  </w:num>
  <w:num w:numId="29">
    <w:abstractNumId w:val="2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23CE7"/>
    <w:rsid w:val="0002776D"/>
    <w:rsid w:val="000D5BEB"/>
    <w:rsid w:val="000E0AA5"/>
    <w:rsid w:val="000F0CB9"/>
    <w:rsid w:val="001207EB"/>
    <w:rsid w:val="00151FA5"/>
    <w:rsid w:val="00152C6A"/>
    <w:rsid w:val="001B238A"/>
    <w:rsid w:val="001C5801"/>
    <w:rsid w:val="001D698B"/>
    <w:rsid w:val="00224B29"/>
    <w:rsid w:val="0023127A"/>
    <w:rsid w:val="00244251"/>
    <w:rsid w:val="00250057"/>
    <w:rsid w:val="00250F10"/>
    <w:rsid w:val="00273329"/>
    <w:rsid w:val="002809B2"/>
    <w:rsid w:val="00297C84"/>
    <w:rsid w:val="002A4178"/>
    <w:rsid w:val="002A5300"/>
    <w:rsid w:val="003175C5"/>
    <w:rsid w:val="00333A3B"/>
    <w:rsid w:val="00363277"/>
    <w:rsid w:val="00364F21"/>
    <w:rsid w:val="00383302"/>
    <w:rsid w:val="003B59A8"/>
    <w:rsid w:val="00410790"/>
    <w:rsid w:val="00440C3C"/>
    <w:rsid w:val="004707E3"/>
    <w:rsid w:val="00476F76"/>
    <w:rsid w:val="004B7FD0"/>
    <w:rsid w:val="004C691E"/>
    <w:rsid w:val="004D375F"/>
    <w:rsid w:val="004F59E2"/>
    <w:rsid w:val="00500379"/>
    <w:rsid w:val="00505F56"/>
    <w:rsid w:val="00547164"/>
    <w:rsid w:val="005B3A9F"/>
    <w:rsid w:val="005B5273"/>
    <w:rsid w:val="005D611D"/>
    <w:rsid w:val="00697CC5"/>
    <w:rsid w:val="006B4871"/>
    <w:rsid w:val="006E3162"/>
    <w:rsid w:val="00766C3E"/>
    <w:rsid w:val="00836F75"/>
    <w:rsid w:val="00854B62"/>
    <w:rsid w:val="00855749"/>
    <w:rsid w:val="00897D9B"/>
    <w:rsid w:val="008A0FBB"/>
    <w:rsid w:val="008B4817"/>
    <w:rsid w:val="008F3371"/>
    <w:rsid w:val="008F6A49"/>
    <w:rsid w:val="009072BA"/>
    <w:rsid w:val="00944DCE"/>
    <w:rsid w:val="009521AE"/>
    <w:rsid w:val="00976D3E"/>
    <w:rsid w:val="009D7915"/>
    <w:rsid w:val="009E39FE"/>
    <w:rsid w:val="009F7306"/>
    <w:rsid w:val="00A0601A"/>
    <w:rsid w:val="00A246F2"/>
    <w:rsid w:val="00A50EDC"/>
    <w:rsid w:val="00A54343"/>
    <w:rsid w:val="00A60E5B"/>
    <w:rsid w:val="00AC5263"/>
    <w:rsid w:val="00AD6286"/>
    <w:rsid w:val="00AE4A58"/>
    <w:rsid w:val="00B029BB"/>
    <w:rsid w:val="00B46C27"/>
    <w:rsid w:val="00B637A9"/>
    <w:rsid w:val="00B742D9"/>
    <w:rsid w:val="00BF51F0"/>
    <w:rsid w:val="00C00B75"/>
    <w:rsid w:val="00C3105B"/>
    <w:rsid w:val="00C41D5D"/>
    <w:rsid w:val="00C826CD"/>
    <w:rsid w:val="00C92882"/>
    <w:rsid w:val="00C93B52"/>
    <w:rsid w:val="00CA42F9"/>
    <w:rsid w:val="00CB2813"/>
    <w:rsid w:val="00CC1341"/>
    <w:rsid w:val="00D212E4"/>
    <w:rsid w:val="00D75A2A"/>
    <w:rsid w:val="00DD06E6"/>
    <w:rsid w:val="00DD3949"/>
    <w:rsid w:val="00DD67A1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5AB6"/>
    <w:rsid w:val="00FB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spacing w:before="360" w:beforeAutospacing="0" w:after="100"/>
      <w:ind w:firstLine="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paragraph" w:styleId="Akapitzlist">
    <w:name w:val="List Paragraph"/>
    <w:basedOn w:val="Normalny"/>
    <w:uiPriority w:val="34"/>
    <w:rsid w:val="00AC5263"/>
    <w:pPr>
      <w:ind w:left="720"/>
      <w:contextualSpacing/>
    </w:pPr>
  </w:style>
  <w:style w:type="paragraph" w:styleId="Tekstpodstawowy">
    <w:name w:val="Body Text"/>
    <w:basedOn w:val="Normalny"/>
    <w:link w:val="TekstpodstawowyZnak"/>
    <w:rsid w:val="005B5273"/>
    <w:pPr>
      <w:widowControl w:val="0"/>
      <w:suppressAutoHyphens/>
      <w:spacing w:after="120" w:line="240" w:lineRule="auto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TekstpodstawowyZnak">
    <w:name w:val="Tekst podstawowy Znak"/>
    <w:basedOn w:val="Domylnaczcionkaakapitu"/>
    <w:link w:val="Tekstpodstawowy"/>
    <w:rsid w:val="005B5273"/>
    <w:rPr>
      <w:rFonts w:eastAsia="SimSu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spacing w:before="360" w:beforeAutospacing="0" w:after="100"/>
      <w:ind w:left="792" w:hanging="432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docs.mongodb.org/meta-driver/latest/legacy/mongodb-wire-protocol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87CF80-9FDC-46D3-9469-60C00E43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2115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14779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38</cp:revision>
  <cp:lastPrinted>2013-04-03T17:03:00Z</cp:lastPrinted>
  <dcterms:created xsi:type="dcterms:W3CDTF">2013-04-03T17:13:00Z</dcterms:created>
  <dcterms:modified xsi:type="dcterms:W3CDTF">2013-06-10T19:48:00Z</dcterms:modified>
</cp:coreProperties>
</file>