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Opis interfejsu mongod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A71EF8" w:rsidP="00FC1E64">
      <w:pPr>
        <w:pStyle w:val="PODSTAWOWY"/>
      </w:pP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MongoDb. Jednym z głównych składników tej bazy jest </w:t>
      </w:r>
      <w:r w:rsidRPr="00FC1E64">
        <w:rPr>
          <w:b/>
        </w:rPr>
        <w:t>mongod</w:t>
      </w:r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mongod</w:t>
      </w:r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r w:rsidRPr="00FC1E64">
        <w:rPr>
          <w:rStyle w:val="KODZnak"/>
        </w:rPr>
        <w:t>static int mongoDbMain(int argc, char* argv[], char** envp).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sparsowanie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 xml:space="preserve">Jest to kilka rodzajów wiadomości (client request i server responses). </w:t>
      </w:r>
      <w:r w:rsidR="0000348C" w:rsidRPr="00F95584">
        <w:rPr>
          <w:rStyle w:val="PODSTAWOWYZnak"/>
          <w:lang w:val="en-US"/>
        </w:rPr>
        <w:t>Wszystkich z nich poprzedzone są standardowym nagłówkiem: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r w:rsidRPr="0000348C">
        <w:rPr>
          <w:lang w:val="en-US"/>
        </w:rPr>
        <w:t>struct MsgHeader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messageLength;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requestID;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responseTo;    // requestID from the original request</w:t>
      </w:r>
      <w:r>
        <w:rPr>
          <w:lang w:val="en-US"/>
        </w:rPr>
        <w:br/>
        <w:t xml:space="preserve">                           //   (used in reponses from db)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opCode;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>. Typ wiadomości określony jest przez pole opCode.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opCode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Comment</w:t>
            </w:r>
          </w:p>
        </w:tc>
      </w:tr>
      <w:tr w:rsidR="0044710B" w:rsidRPr="00F9558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Reply to a client request. responseTo is set</w:t>
            </w:r>
          </w:p>
        </w:tc>
      </w:tr>
      <w:tr w:rsidR="0044710B" w:rsidRPr="00F9558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generic msg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update document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insert new document</w:t>
            </w:r>
          </w:p>
        </w:tc>
      </w:tr>
      <w:tr w:rsidR="0044710B" w:rsidRPr="00F9558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query a collection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r w:rsidRPr="00301CCF">
              <w:t>See Cursors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Delete documents</w:t>
            </w:r>
          </w:p>
        </w:tc>
      </w:tr>
      <w:tr w:rsidR="0044710B" w:rsidRPr="00F95584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>Klient może wysłać wszystkie wiadomści poza OP_REPLY, która zarezerowana jest dla serwera w odpowiedzi</w:t>
      </w:r>
      <w:r>
        <w:t xml:space="preserve"> na </w:t>
      </w:r>
      <w:r w:rsidRPr="00301CCF">
        <w:t xml:space="preserve">OP_QUERY lub </w:t>
      </w:r>
      <w:r>
        <w:t>OP_GET_MORE, wszystkie pozostałe wiadomości nie otrzymują odpowiedzie. RequestID nadawany jest przez klienta lub bazę danych. Jego działanie można przedstawić na przykładzie. Klient wysyła wiadomość OP_QUERY z RequestID = 4, baza odpowiada na nie OP_REPLY z responseTo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r w:rsidRPr="00244AC8">
        <w:rPr>
          <w:lang w:val="en-US"/>
        </w:rPr>
        <w:t>MongoCollection&lt;Entity&gt;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244AC8">
        <w:rPr>
          <w:lang w:val="en-US"/>
        </w:rPr>
        <w:t>database.GetCollection&lt;Entity&gt;("entities");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r w:rsidR="005822D8" w:rsidRPr="005822D8">
        <w:rPr>
          <w:lang w:val="en-US"/>
        </w:rPr>
        <w:t>var entity = new Entity { Name = "Tom" };</w:t>
      </w:r>
      <w:r w:rsidR="005822D8">
        <w:rPr>
          <w:lang w:val="en-US"/>
        </w:rPr>
        <w:br/>
      </w:r>
      <w:r w:rsidR="005822D8" w:rsidRPr="005822D8">
        <w:rPr>
          <w:lang w:val="en-US"/>
        </w:rPr>
        <w:t>collection.Insert(entity);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>za pomocą shella MongoDB:</w:t>
      </w:r>
    </w:p>
    <w:p w:rsidR="00244AC8" w:rsidRPr="00244AC8" w:rsidRDefault="00244AC8" w:rsidP="00244AC8">
      <w:pPr>
        <w:pStyle w:val="KOD"/>
        <w:rPr>
          <w:lang w:val="en-US"/>
        </w:rPr>
      </w:pPr>
      <w:r w:rsidRPr="00244AC8">
        <w:rPr>
          <w:lang w:val="en-US"/>
        </w:rPr>
        <w:t>db.entites.insert({Name: „</w:t>
      </w:r>
      <w:r w:rsidR="00F95584">
        <w:rPr>
          <w:lang w:val="en-US"/>
        </w:rPr>
        <w:t>Tom</w:t>
      </w:r>
      <w:bookmarkStart w:id="0" w:name="_GoBack"/>
      <w:bookmarkEnd w:id="0"/>
      <w:r w:rsidRPr="00244AC8">
        <w:rPr>
          <w:lang w:val="en-US"/>
        </w:rPr>
        <w:t>”})</w:t>
      </w:r>
    </w:p>
    <w:p w:rsidR="00244AC8" w:rsidRPr="00DC3DA5" w:rsidRDefault="00DC3DA5" w:rsidP="00DC3DA5">
      <w:pPr>
        <w:pStyle w:val="PODSTAWOWY"/>
        <w:ind w:firstLine="0"/>
      </w:pPr>
      <w:r w:rsidRPr="00DC3DA5">
        <w:t>Szensanstkowa reprezentacja wiadomości:</w:t>
      </w:r>
    </w:p>
    <w:p w:rsidR="00DC3DA5" w:rsidRPr="00F95584" w:rsidRDefault="00DC3DA5" w:rsidP="00DC3DA5">
      <w:pPr>
        <w:pStyle w:val="KOD"/>
      </w:pPr>
      <w:r w:rsidRPr="00F95584"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 xml:space="preserve">Wszystkie liczby całkowite (int) zapisywane są za pomocą little indian. Tak więc pierwsze 16 bajtów jest to nagłówek wiadomości. Pierwsze cztery bajty oznaczają jej długość: </w:t>
      </w:r>
      <w:r w:rsidRPr="00DC3DA5">
        <w:t>46-00-00-00</w:t>
      </w:r>
      <w:r>
        <w:t xml:space="preserve"> = 70. Natępny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request klineta, więc wartość 0 nie dziwi. Kolejne cztery: </w:t>
      </w:r>
      <w:r w:rsidR="00B661A3" w:rsidRPr="00B661A3">
        <w:t>D2-07-00-00 = 2002, czyli zgodnie z oczekiwaniami jest to typ wiadomości: OP_INSERT.</w:t>
      </w:r>
    </w:p>
    <w:p w:rsidR="00B661A3" w:rsidRPr="00F95584" w:rsidRDefault="00B661A3" w:rsidP="00DC3DA5">
      <w:pPr>
        <w:pStyle w:val="PODSTAWOWY"/>
        <w:ind w:firstLine="0"/>
        <w:rPr>
          <w:lang w:val="en-US"/>
        </w:rPr>
      </w:pPr>
      <w:r>
        <w:t xml:space="preserve">Aby zrozumieć dalszy ciąg komunikatu należy zapoznać się z strukturą wiadomości OP_INSERT. </w:t>
      </w:r>
      <w:r w:rsidRPr="00F95584">
        <w:rPr>
          <w:lang w:val="en-US"/>
        </w:rPr>
        <w:t>Wygląda ona następująco:</w:t>
      </w:r>
    </w:p>
    <w:p w:rsidR="00B661A3" w:rsidRDefault="00B661A3" w:rsidP="00B661A3">
      <w:pPr>
        <w:pStyle w:val="KOD"/>
        <w:rPr>
          <w:lang w:val="en-US"/>
        </w:rPr>
      </w:pPr>
      <w:r w:rsidRPr="00B661A3">
        <w:rPr>
          <w:lang w:val="en-US"/>
        </w:rPr>
        <w:t>struct {</w:t>
      </w:r>
      <w:r>
        <w:rPr>
          <w:lang w:val="en-US"/>
        </w:rPr>
        <w:br/>
        <w:t xml:space="preserve">    MsgHeader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cstring </w:t>
      </w:r>
      <w:r w:rsidRPr="00B661A3">
        <w:rPr>
          <w:lang w:val="en-US"/>
        </w:rPr>
        <w:t>fullCollectionName; // "dbname.collectionname"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Pr="00B661A3" w:rsidRDefault="00B661A3" w:rsidP="00B661A3">
      <w:pPr>
        <w:pStyle w:val="PODSTAWOWY"/>
        <w:ind w:firstLine="0"/>
      </w:pPr>
      <w:r w:rsidRPr="00B661A3">
        <w:t>A więc kolejne 4 bajty zawierają wektor flag. 00-00-00-00 – czyli żadna z flag nie została ustawiona.</w:t>
      </w:r>
      <w:r>
        <w:t xml:space="preserve"> Następnie mamy nazwę kolekcji. Jest to ciąg znaków zakodowany za pomocą UTF-8 zakończony 0: </w:t>
      </w:r>
      <w:bookmarkStart w:id="1" w:name="OLE_LINK1"/>
      <w:bookmarkStart w:id="2" w:name="OLE_LINK2"/>
      <w:r w:rsidRPr="00B661A3">
        <w:t>74-65-73-74-2E-65-6E-74-69-74-69-65-73-00</w:t>
      </w:r>
      <w:r>
        <w:t xml:space="preserve"> </w:t>
      </w:r>
      <w:bookmarkEnd w:id="1"/>
      <w:bookmarkEnd w:id="2"/>
      <w:r>
        <w:t xml:space="preserve">= </w:t>
      </w:r>
      <w:r w:rsidR="005E4FED">
        <w:t xml:space="preserve">„test.entities”. Ostatnim elementem </w:t>
      </w:r>
      <w:r w:rsidR="00D351C4">
        <w:t>jest BSON reprezentujący dokument. Pozwolę sobie go nie tłumaczyć.</w:t>
      </w:r>
    </w:p>
    <w:sectPr w:rsidR="005E4FED" w:rsidRPr="00B661A3" w:rsidSect="0054716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7A" w:rsidRDefault="007A7B7A" w:rsidP="00EA5E39">
      <w:pPr>
        <w:spacing w:after="0" w:line="240" w:lineRule="auto"/>
      </w:pPr>
      <w:r>
        <w:separator/>
      </w:r>
    </w:p>
  </w:endnote>
  <w:endnote w:type="continuationSeparator" w:id="0">
    <w:p w:rsidR="007A7B7A" w:rsidRDefault="007A7B7A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F955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7A" w:rsidRDefault="007A7B7A" w:rsidP="00EA5E39">
      <w:pPr>
        <w:spacing w:after="0" w:line="240" w:lineRule="auto"/>
      </w:pPr>
      <w:r>
        <w:separator/>
      </w:r>
    </w:p>
  </w:footnote>
  <w:footnote w:type="continuationSeparator" w:id="0">
    <w:p w:rsidR="007A7B7A" w:rsidRDefault="007A7B7A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23CE7"/>
    <w:rsid w:val="0002776D"/>
    <w:rsid w:val="00033DC1"/>
    <w:rsid w:val="00073D58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66C3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90BA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ongodb/mongo/blob/master/src/mongo/db/db.c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C41A7-69CD-462C-9719-6BD63E6E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751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10</cp:revision>
  <cp:lastPrinted>2013-04-03T17:03:00Z</cp:lastPrinted>
  <dcterms:created xsi:type="dcterms:W3CDTF">2013-04-20T16:31:00Z</dcterms:created>
  <dcterms:modified xsi:type="dcterms:W3CDTF">2013-04-23T14:23:00Z</dcterms:modified>
</cp:coreProperties>
</file>