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3864"/>
          <w:sz w:val="44"/>
          <w:szCs w:val="44"/>
        </w:rPr>
        <w:t xml:space="preserve">SEBA DEVELOPMENT</w:t>
      </w:r>
    </w:p>
    <w:p>
      <w:pPr>
        <w:spacing w:after="400"/>
        <w:jc w:val="center"/>
      </w:pPr>
      <w:r>
        <w:rPr>
          <w:color w:val="666666"/>
          <w:sz w:val="26"/>
          <w:szCs w:val="26"/>
        </w:rPr>
        <w:t xml:space="preserve">Mobile App Capstone Project</w:t>
      </w:r>
    </w:p>
    <w:p>
      <w:pPr>
        <w:jc w:val="center"/>
      </w:pPr>
      <w:r>
        <w:rPr>
          <w:b/>
          <w:bCs/>
          <w:sz w:val="32"/>
          <w:szCs w:val="32"/>
        </w:rPr>
        <w:t xml:space="preserve">Week 2 Submission: Project Foundation</w:t>
      </w:r>
    </w:p>
    <w:p>
      <w:pPr>
        <w:spacing w:after="600" w:before="100"/>
        <w:jc w:val="center"/>
      </w:pPr>
      <w:r>
        <w:rPr>
          <w:color w:val="666666"/>
          <w:sz w:val="20"/>
          <w:szCs w:val="20"/>
        </w:rPr>
        <w:t xml:space="preserve">Team Charter · Lean Canvas · MVP Scope · Environment Verification · Git Repository</w:t>
      </w:r>
    </w:p>
    <w:p>
      <w:pPr>
        <w:jc w:val="center"/>
      </w:pPr>
      <w:r>
        <w:rPr>
          <w:color w:val="666666"/>
          <w:sz w:val="20"/>
          <w:szCs w:val="20"/>
        </w:rPr>
        <w:t xml:space="preserve">August 16,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Team Charter</w:t>
      </w:r>
    </w:p>
    <w:p>
      <w:pPr>
        <w:spacing w:after="120"/>
      </w:pPr>
      <w:r>
        <w:rPr>
          <w:sz w:val="21"/>
          <w:szCs w:val="21"/>
        </w:rPr>
        <w:t xml:space="preserve">A team charter prevents predictable conflict by making roles, decision rules, and expectations explicit before work starts.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Team Name &amp; Members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name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SEBA Development</w:t>
            </w:r>
          </w:p>
        </w:tc>
      </w:tr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Members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Ly Serakyuth, Huy Sanlong, Sok Thonsar, Chhoeun Ratanaksombo, Pech Sovan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Chhoeun Ratanaksombo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Pech Sovan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Huy Sanlong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Ly Serakyuth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Sok Thonsar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designer / Database designer</w:t>
            </w:r>
          </w:p>
        </w:tc>
      </w:tr>
    </w:tbl>
    <w:p>
      <w:pPr>
        <w:spacing w:after="160" w:before="80"/>
      </w:pPr>
      <w:r>
        <w:rPr>
          <w:i/>
          <w:iCs/>
          <w:color w:val="666666"/>
          <w:sz w:val="19"/>
          <w:szCs w:val="19"/>
        </w:rPr>
        <w:t xml:space="preserve">Open question: no team lead is named yet, but the "if someone is blocked" rule below refers to a team leader. Confirm who that is before submitting.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Shared Goal</w:t>
      </w:r>
    </w:p>
    <w:p>
      <w:pPr>
        <w:spacing w:after="120"/>
      </w:pPr>
      <w:r>
        <w:rPr>
          <w:sz w:val="21"/>
          <w:szCs w:val="21"/>
        </w:rPr>
        <w:t xml:space="preserve">Successfully launch a fully functional, production-ready application by course completion, featuring a complete interactive UI and seamless end-to-end workflows.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Definition of Done</w:t>
      </w:r>
    </w:p>
    <w:p>
      <w:pPr>
        <w:spacing w:after="120"/>
      </w:pPr>
      <w:r>
        <w:rPr>
          <w:sz w:val="21"/>
          <w:szCs w:val="21"/>
        </w:rPr>
        <w:t xml:space="preserve">A task is done when the assigned member completes it and posts it to the group chat for peer review. Once every member approves the completion, the task is marked done.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Meeting Rhythm &amp;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Weekly meeting: every Thursday at 10:30 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Communication channels: Telegram, Google Meet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Decision Rule</w:t>
      </w:r>
    </w:p>
    <w:p>
      <w:pPr>
        <w:spacing w:after="120"/>
      </w:pPr>
      <w:r>
        <w:rPr>
          <w:sz w:val="21"/>
          <w:szCs w:val="21"/>
        </w:rPr>
        <w:t xml:space="preserve">The team discusses until everyone agrees on one decision.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If Someone Is Blocked</w:t>
      </w:r>
    </w:p>
    <w:p>
      <w:pPr>
        <w:spacing w:after="120"/>
      </w:pPr>
      <w:r>
        <w:rPr>
          <w:sz w:val="21"/>
          <w:szCs w:val="21"/>
        </w:rPr>
        <w:t xml:space="preserve">The team leader assigns another member to help, so the task keeps moving.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Lean Canvas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Unique Value Proposition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Unfair Advantage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 Segments</w:t>
            </w:r>
          </w:p>
        </w:tc>
      </w:tr>
      <w:tr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University students struggle to find internships because existing listings are scattered, incomplete, and unverified.</w:t>
            </w:r>
          </w:p>
        </w:tc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A centralized platform delivering reliable, detailed, easy-to-understand internship opportunities.</w:t>
            </w:r>
          </w:p>
        </w:tc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All-in-one verified platform connecting students directly with transparent, vetted internships.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High-level concept: LinkedIn + Glassdoor, built for university internships.</w:t>
            </w:r>
          </w:p>
        </w:tc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Direct partnerships with university career centers and student clubs.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Verified student-only reviews and company authenticity checks.</w:t>
            </w:r>
          </w:p>
        </w:tc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Target: university students (undergrads/fresh grads) and company HR recruiters seeking entry-level talent.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Early adopters: 3rd/4th-year students seeking mandatory internships or credit hours.</w:t>
            </w:r>
          </w:p>
        </w:tc>
      </w:tr>
      <w:tr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Metrics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Channels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Active student users &amp; registered companies.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Application submission rate per listing.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Successful internship placement/match rate.</w:t>
            </w:r>
          </w:p>
        </w:tc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Campus ambassador programs &amp; university career fairs.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Student Telegram channels &amp; social media (Instagram, TikTok, LinkedIn).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Direct B2B outreach to company HR departments.</w:t>
            </w:r>
          </w:p>
        </w:tc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Structure</w:t>
            </w:r>
          </w:p>
        </w:tc>
        <w:tc>
          <w:tcPr>
            <w:tcW w:type="dxa" w:w="5040"/>
            <w:shd w:fill="1F3864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 Streams</w:t>
            </w:r>
          </w:p>
        </w:tc>
      </w:tr>
      <w:tr>
        <w:tc>
          <w:tcPr>
            <w:tcW w:type="dxa" w:w="50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App hosting, database, and infrastructure costs.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Marketing, promotional events, and campus ambassador incentives.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Operational costs &amp; platform development.</w:t>
            </w:r>
          </w:p>
        </w:tc>
        <w:tc>
          <w:tcPr>
            <w:tcW w:type="dxa" w:w="50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Featured listings: companies pay to boost their internship posts.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Employer subscriptions: monthly/annual plans for unlimited listings &amp; candidate pool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Premium student services: optional resume review, portfolio feedback, interview prep.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MVP Scope</w:t>
      </w:r>
    </w:p>
    <w:p>
      <w:pPr>
        <w:spacing w:after="120"/>
      </w:pPr>
      <w:r>
        <w:rPr>
          <w:sz w:val="21"/>
          <w:szCs w:val="21"/>
        </w:rPr>
        <w:t xml:space="preserve">Scope agreed with the team for the first shippable version. Anything not listed under "In scope" is deferred to a later milestone.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In Scope — Student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Sign up / log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Browse internship listings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View listing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Apply to a listing or save it for later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In Scope — Company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Sign up / log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 an internship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View list of applicants for a posting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Out of Scope for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Payments and paid subscriptions (Featured Listings, Employer Subscriptions)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Premium student services (resume review, portfolio feedback, interview prep)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Campus ambassador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In-app chat between student and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Analytics dashboards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What "Done" Looks Like for the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student can register, browse verified listings, and submit an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company can register, post a listing, and view its applicant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data persists through Prisma into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Flutter app runs end-to-end against the Node.js backend on a test device/emulator.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Environment Verification</w:t>
      </w:r>
    </w:p>
    <w:p>
      <w:pPr>
        <w:spacing w:after="120"/>
      </w:pPr>
      <w:r>
        <w:rPr>
          <w:sz w:val="21"/>
          <w:szCs w:val="21"/>
        </w:rPr>
        <w:t xml:space="preserve">Each member checks their own machine against this list and pastes a screenshot of the passing command output in the team drive / group chat as proof. A task is not "peer-reviewable" under the Definition of Done until this is checked off.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Frontend (Flutter app "interna") — already documented in the repo README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048"/>
        <w:gridCol w:w="1048"/>
        <w:gridCol w:w="1048"/>
        <w:gridCol w:w="1048"/>
        <w:gridCol w:w="1048"/>
      </w:tblGrid>
      <w:tr>
        <w:tc>
          <w:tcPr>
            <w:tcW w:type="dxa" w:w="32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Chhoeun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Pech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Sanlong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Serakyuth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Thonsar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Flutter SDK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`flutter doctor` shows no blocking issues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Clone repo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`git clone https://github.com/sokthonsar01/Mobile-App-Capstone.git`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`flutter pub get` completes with no errors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Env config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`config/env_dev.json` and `config/env_prod.json` exist locally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Run (Chrome)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`flutter run -d chrome --dart-define-from-file=config/env_dev.json` launches the app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Run (device)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`flutter devices` lists a device; app runs on it via VS Code ("Interna (Dev)" launch profile) or terminal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Backend (Node.js + Prisma + PostgreSQL) — not yet added to the repo</w:t>
      </w:r>
    </w:p>
    <w:p>
      <w:pPr>
        <w:spacing w:after="160" w:before="80"/>
      </w:pPr>
      <w:r>
        <w:rPr>
          <w:i/>
          <w:iCs/>
          <w:color w:val="666666"/>
          <w:sz w:val="19"/>
          <w:szCs w:val="19"/>
        </w:rPr>
        <w:t xml:space="preserve">As of the last commit ("feat: Set up Environment"), the repository only contains the Flutter frontend scaffold. There is no /backend folder yet. Confirm with the team where the backend will live before Week 3 — same repo or a separate one — then use this checklist once it exists.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048"/>
        <w:gridCol w:w="1048"/>
        <w:gridCol w:w="1048"/>
        <w:gridCol w:w="1048"/>
        <w:gridCol w:w="1048"/>
      </w:tblGrid>
      <w:tr>
        <w:tc>
          <w:tcPr>
            <w:tcW w:type="dxa" w:w="32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Chhoeun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Pech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Sanlong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Serakyuth</w:t>
            </w:r>
          </w:p>
        </w:tc>
        <w:tc>
          <w:tcPr>
            <w:tcW w:type="dxa" w:w="1048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Thonsar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Node.js &amp; npm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`node -v` and `npm -v` return a version; `npm install` completes in the backend folder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 server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`npm run dev` (or equivalent) starts the Node.js server without errors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Local PostgreSQL service is running; can connect with a client (e.g. psql, TablePlus)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Prisma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`npx prisma migrate dev` runs cleanly against the local database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 w:before="80"/>
      </w:pPr>
      <w:r>
        <w:rPr>
          <w:i/>
          <w:iCs/>
          <w:color w:val="666666"/>
          <w:sz w:val="19"/>
          <w:szCs w:val="19"/>
        </w:rPr>
        <w:t xml:space="preserve">Fill in the exact Flutter, Node, and PostgreSQL version numbers your team standardizes on once agreed, so "it works on my machine" issues are easier to catch.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Git Repository</w:t>
      </w:r>
    </w:p>
    <w:p>
      <w:pPr>
        <w:spacing w:after="120"/>
      </w:pPr>
      <w:r>
        <w:rPr>
          <w:sz w:val="21"/>
          <w:szCs w:val="21"/>
        </w:rPr>
        <w:t xml:space="preserve">Repository confirmed and inspected directly — current state below is factual, not a guess.</w:t>
      </w:r>
    </w:p>
    <w:p>
      <w:pPr>
        <w:spacing w:after="160" w:before="80"/>
      </w:pPr>
      <w:r>
        <w:rPr>
          <w:i/>
          <w:iCs/>
          <w:color w:val="666666"/>
          <w:sz w:val="19"/>
          <w:szCs w:val="19"/>
        </w:rPr>
        <w:t xml:space="preserve">Note: this repo is private, which is why an outside check (no login) returns 404 — that's expected, not a problem. Just confirm your instructor has been added as a collaborator (or the repo is switched to public) before grading.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URL: https://github.com/sokthonsar01/Mobile-App-Capstone.git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App/package name in code: "interna" (matches your Lean Canvas product concept)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Branches: main only — no feature branches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Commits so far: 1 — "feat: Set up Environment" (Flutter project scaffold, config, VS Code launch profiles)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Current Structure (from the repo)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config/ — env_dev.json, env_prod.json (+ .example versions) for dev/prod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lib/config/app_env.dart — reads the environment variables into the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lib/main.dart — application entry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.vscode/launch.json — "Interna (Dev)" / "Interna (Prod)" run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android/, ios/, web/ — platform scaffolding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README.md — setup steps (already matches the Environment Verification checklist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/backend folder yet — decide with the team whether Node.js + Prisma will live in this same repo or a separate one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Open Items Before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feature branches or pull requests exist yet, but your Team Charter's Definition of Done requires peer review before a task is "done." Start using feature branches + PRs so that review step is actually enforced by the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config/env_dev.json and config/env_prod.json are committed as real files, not just the .example templates. Double check neither file holds a real secret/API key before this repo is shared for grading.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Decide and record: will each of the 5 members push to main directly, or only through reviewed PRs?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Commit Convention (recommended going forward)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type(scope): short description — e.g. feat(auth): add student signup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Types: feat, fix, chore, docs, refactor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2026-08-16T08:20:11.395Z</dcterms:created>
  <dcterms:modified xsi:type="dcterms:W3CDTF">2026-08-16T08:20:11.395Z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