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68343C4A" w:rsidR="000847A9" w:rsidRPr="00692978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</w:t>
      </w:r>
      <w:r w:rsidR="00692978" w:rsidRPr="006929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1ACC7540" w14:textId="77777777" w:rsidR="00692978" w:rsidRPr="00692978" w:rsidRDefault="00692978" w:rsidP="006929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978">
        <w:rPr>
          <w:rFonts w:ascii="Times New Roman" w:hAnsi="Times New Roman" w:cs="Times New Roman"/>
          <w:b/>
          <w:bCs/>
          <w:sz w:val="28"/>
          <w:szCs w:val="28"/>
        </w:rPr>
        <w:t>Исследование на имитационной модели процесса изменения дисциплины обслуживания в системе с одним прибором и очередью.</w:t>
      </w:r>
    </w:p>
    <w:p w14:paraId="213CB6EC" w14:textId="550E25C9" w:rsidR="00692978" w:rsidRPr="00692978" w:rsidRDefault="00692978" w:rsidP="006929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978">
        <w:rPr>
          <w:rFonts w:ascii="Times New Roman" w:hAnsi="Times New Roman" w:cs="Times New Roman"/>
          <w:b/>
          <w:bCs/>
          <w:sz w:val="28"/>
          <w:szCs w:val="28"/>
        </w:rPr>
        <w:t>Моделирование систем обслуживания с прибором, очередью и обратной связью</w:t>
      </w:r>
    </w:p>
    <w:p w14:paraId="1DC0405E" w14:textId="679A3052" w:rsidR="000847A9" w:rsidRPr="00A33D17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3B48BF" w:rsidRPr="003B48B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Анализ, моделирование и оптимизация систем</w:t>
      </w:r>
    </w:p>
    <w:p w14:paraId="1F2570FB" w14:textId="3197359D" w:rsidR="00B82389" w:rsidRPr="00B82389" w:rsidRDefault="00B8238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14</w:t>
      </w:r>
    </w:p>
    <w:p w14:paraId="780925E4" w14:textId="77777777" w:rsidR="00FE2FF9" w:rsidRPr="00684522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Pr="00684522" w:rsidRDefault="00FE2FF9" w:rsidP="00FE2FF9">
      <w:pPr>
        <w:pStyle w:val="a0"/>
        <w:rPr>
          <w:lang w:eastAsia="ru-RU"/>
        </w:rPr>
      </w:pPr>
    </w:p>
    <w:p w14:paraId="0B6DF5FE" w14:textId="77777777" w:rsidR="00692978" w:rsidRPr="00684522" w:rsidRDefault="00692978" w:rsidP="00FE2FF9">
      <w:pPr>
        <w:pStyle w:val="a0"/>
        <w:rPr>
          <w:lang w:eastAsia="ru-RU"/>
        </w:rPr>
      </w:pPr>
    </w:p>
    <w:p w14:paraId="2C3E1C6E" w14:textId="26EE35C7" w:rsidR="000847A9" w:rsidRDefault="000847A9" w:rsidP="00FE2FF9">
      <w:pPr>
        <w:pStyle w:val="a0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</w:t>
      </w:r>
      <w:r w:rsidRPr="00B5136C">
        <w:t>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24CAA53E" w:rsidR="000847A9" w:rsidRDefault="000847A9" w:rsidP="00FE2FF9">
      <w:pPr>
        <w:pStyle w:val="a0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3B48BF">
        <w:rPr>
          <w:vertAlign w:val="superscript"/>
        </w:rPr>
        <w:t xml:space="preserve">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0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3B84A093" w:rsidR="000847A9" w:rsidRDefault="000847A9" w:rsidP="00FE2FF9">
      <w:pPr>
        <w:pStyle w:val="a0"/>
        <w:spacing w:line="240" w:lineRule="auto"/>
        <w:rPr>
          <w:b/>
          <w:bCs/>
          <w:u w:val="single"/>
        </w:rPr>
      </w:pPr>
      <w:r>
        <w:t xml:space="preserve">Проверил </w:t>
      </w:r>
      <w:proofErr w:type="spellStart"/>
      <w:r w:rsidR="003B48BF">
        <w:rPr>
          <w:bCs/>
          <w:color w:val="000000"/>
        </w:rPr>
        <w:t>к.т.н</w:t>
      </w:r>
      <w:proofErr w:type="spellEnd"/>
      <w:r w:rsidR="003B48BF">
        <w:rPr>
          <w:bCs/>
          <w:color w:val="000000"/>
        </w:rPr>
        <w:t>, доцент ОИТ</w:t>
      </w:r>
      <w:r w:rsidR="00FE2FF9">
        <w:rPr>
          <w:bCs/>
          <w:color w:val="000000"/>
        </w:rPr>
        <w:t xml:space="preserve">            </w:t>
      </w:r>
      <w:r>
        <w:rPr>
          <w:bCs/>
          <w:color w:val="000000"/>
        </w:rPr>
        <w:t xml:space="preserve"> </w:t>
      </w:r>
      <w:r w:rsidR="003B48BF">
        <w:rPr>
          <w:bCs/>
          <w:color w:val="000000"/>
        </w:rPr>
        <w:t xml:space="preserve"> </w:t>
      </w:r>
      <w:r w:rsidR="00FE2FF9">
        <w:rPr>
          <w:bCs/>
          <w:color w:val="000000"/>
        </w:rPr>
        <w:t xml:space="preserve">  </w:t>
      </w:r>
      <w:r>
        <w:t>______</w:t>
      </w:r>
      <w:r w:rsidR="007C68FE">
        <w:t>_</w:t>
      </w:r>
      <w:r>
        <w:t xml:space="preserve">   ______    </w:t>
      </w:r>
      <w:proofErr w:type="spellStart"/>
      <w:r w:rsidR="003B48BF" w:rsidRPr="003B48BF">
        <w:rPr>
          <w:u w:val="single"/>
        </w:rPr>
        <w:t>Марухина</w:t>
      </w:r>
      <w:proofErr w:type="spellEnd"/>
      <w:r w:rsidR="003B48BF">
        <w:rPr>
          <w:u w:val="single"/>
        </w:rPr>
        <w:t xml:space="preserve"> О</w:t>
      </w:r>
      <w:r w:rsidR="00FE2FF9">
        <w:rPr>
          <w:u w:val="single"/>
        </w:rPr>
        <w:t>.В</w:t>
      </w:r>
      <w:r>
        <w:rPr>
          <w:u w:val="single"/>
        </w:rPr>
        <w:t>.</w:t>
      </w:r>
    </w:p>
    <w:p w14:paraId="7BE046F0" w14:textId="69DF8B16" w:rsidR="000847A9" w:rsidRDefault="000847A9" w:rsidP="00FE2FF9">
      <w:pPr>
        <w:pStyle w:val="a0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3ED37AE" w14:textId="77777777" w:rsidR="000847A9" w:rsidRPr="00684522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692978">
      <w:pPr>
        <w:pStyle w:val="1"/>
      </w:pPr>
      <w:r w:rsidRPr="003C25A7">
        <w:lastRenderedPageBreak/>
        <w:t>Цель</w:t>
      </w:r>
    </w:p>
    <w:p w14:paraId="6A874119" w14:textId="39D0C6E8" w:rsidR="003B48BF" w:rsidRDefault="00692978" w:rsidP="003B48BF">
      <w:pPr>
        <w:pStyle w:val="a0"/>
      </w:pPr>
      <w:r>
        <w:t>Цель работы – о</w:t>
      </w:r>
      <w:r w:rsidRPr="00692978">
        <w:t>своение принципов приоритетного моделирования процессов функционирования систем, получение и закрепление навыков построения имитационных моделей. Моделирование процессов функционирования системы, оценка производительности системы, нахождение параметров для оптимального варианта работы системы.</w:t>
      </w:r>
    </w:p>
    <w:p w14:paraId="558EA1C7" w14:textId="77777777" w:rsidR="00692978" w:rsidRDefault="00692978" w:rsidP="00692978">
      <w:pPr>
        <w:pStyle w:val="1"/>
      </w:pPr>
      <w:r w:rsidRPr="00692978">
        <w:t>Методические рекомендации к лабораторной работе</w:t>
      </w:r>
    </w:p>
    <w:p w14:paraId="74459A40" w14:textId="77777777" w:rsidR="00692978" w:rsidRDefault="00692978" w:rsidP="003B48BF">
      <w:pPr>
        <w:pStyle w:val="a0"/>
      </w:pPr>
      <w:r w:rsidRPr="00692978">
        <w:t xml:space="preserve">1. Изучите основы дискретно-событийного моделирования СМО. Проведите моделирование одноканальных СМО. Основные характеристики работы одноканальной СМО. </w:t>
      </w:r>
    </w:p>
    <w:p w14:paraId="5F6B6071" w14:textId="77777777" w:rsidR="00692978" w:rsidRDefault="00692978" w:rsidP="003B48BF">
      <w:pPr>
        <w:pStyle w:val="a0"/>
      </w:pPr>
      <w:r w:rsidRPr="00692978">
        <w:t xml:space="preserve">2. </w:t>
      </w:r>
      <w:r w:rsidRPr="00692978">
        <w:rPr>
          <w:b/>
          <w:bCs/>
        </w:rPr>
        <w:t>Задача 1</w:t>
      </w:r>
      <w:r w:rsidRPr="00692978">
        <w:t xml:space="preserve">. Изучите дисциплины постановки в очередь и выбора из неё. Ознакомьтесь с правилами обслуживания и дисциплинами обслуживания. Осуществите сбор статистики при ожидании. Определите приоритет. Ознакомьтесь со стандартной статистикой по очередям и приборам. Сделайте выводы, определите наилучший вариант работы системы. </w:t>
      </w:r>
    </w:p>
    <w:p w14:paraId="27B1F9EB" w14:textId="77777777" w:rsidR="00692978" w:rsidRDefault="00692978" w:rsidP="003B48BF">
      <w:pPr>
        <w:pStyle w:val="a0"/>
      </w:pPr>
      <w:r w:rsidRPr="00692978">
        <w:t xml:space="preserve">3. </w:t>
      </w:r>
      <w:r w:rsidRPr="00692978">
        <w:rPr>
          <w:b/>
          <w:bCs/>
        </w:rPr>
        <w:t>Задача 2</w:t>
      </w:r>
      <w:r w:rsidRPr="00692978">
        <w:t>. Определите критерии эффективности (производительности) работы системы. Рассчитайте экономические выгоды и потери при разных параметрах. Какая стандартная статистическая информация для этого необходима? Решение оформите в виде:</w:t>
      </w:r>
    </w:p>
    <w:p w14:paraId="668835B6" w14:textId="281AE169" w:rsidR="00692978" w:rsidRDefault="00692978" w:rsidP="00692978">
      <w:pPr>
        <w:pStyle w:val="a0"/>
        <w:ind w:firstLine="0"/>
      </w:pPr>
      <w:r>
        <w:t>Таблица 1 – Оформление решения</w:t>
      </w:r>
    </w:p>
    <w:tbl>
      <w:tblPr>
        <w:tblStyle w:val="af9"/>
        <w:tblW w:w="9351" w:type="dxa"/>
        <w:tblLook w:val="04A0" w:firstRow="1" w:lastRow="0" w:firstColumn="1" w:lastColumn="0" w:noHBand="0" w:noVBand="1"/>
      </w:tblPr>
      <w:tblGrid>
        <w:gridCol w:w="1906"/>
        <w:gridCol w:w="1377"/>
        <w:gridCol w:w="1377"/>
        <w:gridCol w:w="993"/>
        <w:gridCol w:w="1377"/>
        <w:gridCol w:w="2321"/>
      </w:tblGrid>
      <w:tr w:rsidR="00692978" w:rsidRPr="00692978" w14:paraId="78390CF6" w14:textId="77777777" w:rsidTr="00692978">
        <w:tc>
          <w:tcPr>
            <w:tcW w:w="1906" w:type="dxa"/>
            <w:vAlign w:val="center"/>
          </w:tcPr>
          <w:p w14:paraId="727063A9" w14:textId="7EEBDB53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  <w:r w:rsidRPr="00692978">
              <w:rPr>
                <w:sz w:val="24"/>
                <w:szCs w:val="24"/>
              </w:rPr>
              <w:t>№ экспериме</w:t>
            </w:r>
            <w:r>
              <w:rPr>
                <w:sz w:val="24"/>
                <w:szCs w:val="24"/>
              </w:rPr>
              <w:t>н</w:t>
            </w:r>
            <w:r w:rsidRPr="00692978">
              <w:rPr>
                <w:sz w:val="24"/>
                <w:szCs w:val="24"/>
              </w:rPr>
              <w:t>та</w:t>
            </w:r>
          </w:p>
        </w:tc>
        <w:tc>
          <w:tcPr>
            <w:tcW w:w="1377" w:type="dxa"/>
            <w:vAlign w:val="center"/>
          </w:tcPr>
          <w:p w14:paraId="5CAC3684" w14:textId="0A25DC39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  <w:r w:rsidRPr="00692978">
              <w:rPr>
                <w:sz w:val="24"/>
                <w:szCs w:val="24"/>
              </w:rPr>
              <w:t>Параметр 1</w:t>
            </w:r>
          </w:p>
        </w:tc>
        <w:tc>
          <w:tcPr>
            <w:tcW w:w="1377" w:type="dxa"/>
            <w:vAlign w:val="center"/>
          </w:tcPr>
          <w:p w14:paraId="55B443FD" w14:textId="6F00C314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  <w:r w:rsidRPr="00692978">
              <w:rPr>
                <w:sz w:val="24"/>
                <w:szCs w:val="24"/>
              </w:rPr>
              <w:t>Параметр 2</w:t>
            </w:r>
          </w:p>
        </w:tc>
        <w:tc>
          <w:tcPr>
            <w:tcW w:w="993" w:type="dxa"/>
            <w:vAlign w:val="center"/>
          </w:tcPr>
          <w:p w14:paraId="7FA1192C" w14:textId="477CEAAD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  <w:r w:rsidRPr="00692978">
              <w:rPr>
                <w:sz w:val="24"/>
                <w:szCs w:val="24"/>
              </w:rPr>
              <w:t>…</w:t>
            </w:r>
          </w:p>
        </w:tc>
        <w:tc>
          <w:tcPr>
            <w:tcW w:w="1377" w:type="dxa"/>
            <w:vAlign w:val="center"/>
          </w:tcPr>
          <w:p w14:paraId="624FAC23" w14:textId="4D04C248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92978">
              <w:rPr>
                <w:sz w:val="24"/>
                <w:szCs w:val="24"/>
              </w:rPr>
              <w:t xml:space="preserve">Параметр </w:t>
            </w:r>
            <w:r w:rsidRPr="00692978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321" w:type="dxa"/>
            <w:vAlign w:val="center"/>
          </w:tcPr>
          <w:p w14:paraId="258B9DFF" w14:textId="4545B4A5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  <w:r w:rsidRPr="00692978">
              <w:rPr>
                <w:sz w:val="24"/>
                <w:szCs w:val="24"/>
              </w:rPr>
              <w:t>Значение критерия производительности</w:t>
            </w:r>
          </w:p>
        </w:tc>
      </w:tr>
      <w:tr w:rsidR="00692978" w:rsidRPr="00692978" w14:paraId="6DA85F29" w14:textId="77777777" w:rsidTr="00692978">
        <w:tc>
          <w:tcPr>
            <w:tcW w:w="1906" w:type="dxa"/>
            <w:vAlign w:val="center"/>
          </w:tcPr>
          <w:p w14:paraId="3FB32497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568F8BFF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5BFA98FE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7CC1C92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2C70CDC7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21" w:type="dxa"/>
            <w:vAlign w:val="center"/>
          </w:tcPr>
          <w:p w14:paraId="7E9322BB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92978" w:rsidRPr="00692978" w14:paraId="704FAFDC" w14:textId="77777777" w:rsidTr="00692978">
        <w:tc>
          <w:tcPr>
            <w:tcW w:w="1906" w:type="dxa"/>
            <w:vAlign w:val="center"/>
          </w:tcPr>
          <w:p w14:paraId="6F579237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0D913E98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181B1561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20FDAA4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1543AC75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21" w:type="dxa"/>
            <w:vAlign w:val="center"/>
          </w:tcPr>
          <w:p w14:paraId="603BC70A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92978" w:rsidRPr="00692978" w14:paraId="521B9E59" w14:textId="77777777" w:rsidTr="00692978">
        <w:tc>
          <w:tcPr>
            <w:tcW w:w="1906" w:type="dxa"/>
            <w:vAlign w:val="center"/>
          </w:tcPr>
          <w:p w14:paraId="3C1A73F9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5DDFE468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714A5886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C32F85A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14:paraId="5A6E6F48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21" w:type="dxa"/>
            <w:vAlign w:val="center"/>
          </w:tcPr>
          <w:p w14:paraId="59B00E26" w14:textId="77777777" w:rsidR="00692978" w:rsidRPr="00692978" w:rsidRDefault="00692978" w:rsidP="00692978">
            <w:pPr>
              <w:pStyle w:val="a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64E64BB" w14:textId="77777777" w:rsidR="00692978" w:rsidRDefault="00692978" w:rsidP="00692978">
      <w:pPr>
        <w:pStyle w:val="a0"/>
        <w:ind w:firstLine="0"/>
      </w:pPr>
      <w:r w:rsidRPr="00692978">
        <w:t xml:space="preserve">Постройте </w:t>
      </w:r>
      <w:r w:rsidRPr="00692978">
        <w:rPr>
          <w:b/>
          <w:bCs/>
        </w:rPr>
        <w:t>график</w:t>
      </w:r>
      <w:r w:rsidRPr="00692978">
        <w:t>, отражающие динамику значения критерия производительности от выбранных параметров. Найдите оптимальное значение параметра.</w:t>
      </w:r>
    </w:p>
    <w:p w14:paraId="672CECB3" w14:textId="77777777" w:rsidR="00692978" w:rsidRDefault="00692978" w:rsidP="00692978">
      <w:pPr>
        <w:pStyle w:val="a0"/>
      </w:pPr>
      <w:r>
        <w:t xml:space="preserve">4. </w:t>
      </w:r>
      <w:r w:rsidRPr="00692978">
        <w:t>Необходимо подготовить отчет, загрузить на проверку преподавателю</w:t>
      </w:r>
      <w:r>
        <w:t>.</w:t>
      </w:r>
    </w:p>
    <w:p w14:paraId="4EE8478D" w14:textId="77777777" w:rsidR="00692978" w:rsidRDefault="00692978" w:rsidP="00692978">
      <w:pPr>
        <w:pStyle w:val="a0"/>
      </w:pPr>
      <w:r>
        <w:lastRenderedPageBreak/>
        <w:t xml:space="preserve">5. </w:t>
      </w:r>
      <w:r w:rsidRPr="00692978">
        <w:t>Загрузить все исходники (все файлы *.</w:t>
      </w:r>
      <w:proofErr w:type="spellStart"/>
      <w:r w:rsidRPr="00692978">
        <w:t>doe</w:t>
      </w:r>
      <w:proofErr w:type="spellEnd"/>
      <w:r w:rsidRPr="00692978">
        <w:t xml:space="preserve">). </w:t>
      </w:r>
    </w:p>
    <w:p w14:paraId="3FB544A1" w14:textId="2816BDC4" w:rsidR="00692978" w:rsidRDefault="00692978" w:rsidP="00692978">
      <w:pPr>
        <w:pStyle w:val="1"/>
      </w:pPr>
      <w:r w:rsidRPr="00692978">
        <w:t>Вариант заданий, 1 част</w:t>
      </w:r>
      <w:r>
        <w:t>ь</w:t>
      </w:r>
    </w:p>
    <w:p w14:paraId="3A059862" w14:textId="77777777" w:rsidR="00692978" w:rsidRDefault="00692978" w:rsidP="00692978">
      <w:pPr>
        <w:pStyle w:val="a0"/>
      </w:pPr>
      <w:r w:rsidRPr="00692978">
        <w:t xml:space="preserve">На вокзале имеется одна касса по продаже билетов. Пассажиры делятся на два типа: 1) приобретающие билеты на отходящий транспорт, интервал времени их </w:t>
      </w:r>
      <w:proofErr w:type="gramStart"/>
      <w:r w:rsidRPr="00692978">
        <w:t>прихода</w:t>
      </w:r>
      <w:proofErr w:type="gramEnd"/>
      <w:r w:rsidRPr="00692978">
        <w:t xml:space="preserve"> </w:t>
      </w:r>
      <w:r w:rsidRPr="00692978">
        <w:rPr>
          <w:i/>
          <w:iCs/>
        </w:rPr>
        <w:t>а</w:t>
      </w:r>
      <w:r w:rsidRPr="00692978">
        <w:t xml:space="preserve"> минут, время обслуживания </w:t>
      </w:r>
      <w:r w:rsidRPr="00692978">
        <w:rPr>
          <w:i/>
          <w:iCs/>
        </w:rPr>
        <w:t>b</w:t>
      </w:r>
      <w:r w:rsidRPr="00692978">
        <w:t xml:space="preserve"> минут; 2) приобретающие билеты заблаговременно, интервал времени их прихода </w:t>
      </w:r>
      <w:r w:rsidRPr="00692978">
        <w:rPr>
          <w:i/>
          <w:iCs/>
        </w:rPr>
        <w:t>с</w:t>
      </w:r>
      <w:r w:rsidRPr="00692978">
        <w:t xml:space="preserve"> минут, время обслуживания </w:t>
      </w:r>
      <w:r w:rsidRPr="00692978">
        <w:rPr>
          <w:i/>
          <w:iCs/>
        </w:rPr>
        <w:t>d</w:t>
      </w:r>
      <w:r w:rsidRPr="00692978">
        <w:t xml:space="preserve"> минут. </w:t>
      </w:r>
    </w:p>
    <w:p w14:paraId="05CBEC47" w14:textId="03B3C0C5" w:rsidR="00692978" w:rsidRDefault="00692978" w:rsidP="00692978">
      <w:pPr>
        <w:pStyle w:val="a0"/>
      </w:pPr>
      <w:r w:rsidRPr="00692978">
        <w:t xml:space="preserve">Билеты продаются независимо от типа пассажиров. Задержка в обслуживании пассажиров, стоящих в очереди, приводит к экономическим потерям со стороны кассира, которые в расчете на одного необслуженного пассажира составляют </w:t>
      </w:r>
      <w:r w:rsidRPr="00692978">
        <w:rPr>
          <w:i/>
          <w:iCs/>
        </w:rPr>
        <w:t>e</w:t>
      </w:r>
      <w:r w:rsidRPr="00692978">
        <w:t xml:space="preserve"> центов. Стоимостные потери могут быть сокращены за счет введения приоритетности обслуживания пассажиров: продажа билетов осуществляется в первую очередь пассажирам, покупающим билеты на отходящий транспорт по принципу «первым пришел – первым обслужен» внутри приоритетного типа.</w:t>
      </w:r>
    </w:p>
    <w:p w14:paraId="1B9D2295" w14:textId="22E766EC" w:rsidR="00692978" w:rsidRDefault="00692978" w:rsidP="00692978">
      <w:pPr>
        <w:pStyle w:val="a0"/>
      </w:pPr>
      <w:r w:rsidRPr="00692978">
        <w:t xml:space="preserve">Необходимо создать модель работы билетной кассы для обеих дисциплин обслуживания очереди и выполнить моделирование для каждой из них в течение </w:t>
      </w:r>
      <w:r w:rsidRPr="00692978">
        <w:rPr>
          <w:i/>
          <w:iCs/>
        </w:rPr>
        <w:t>f</w:t>
      </w:r>
      <w:r w:rsidRPr="00692978">
        <w:t xml:space="preserve"> часов. Уменьшится ли среднее число ожидающих пассажиров? Обосновано ли с экономической точки зрения введение приоритетного обслуживания пассажиров?</w:t>
      </w:r>
    </w:p>
    <w:p w14:paraId="0CCA8CEF" w14:textId="2BEC06CF" w:rsidR="00692978" w:rsidRDefault="007206A1" w:rsidP="00692978">
      <w:pPr>
        <w:pStyle w:val="a0"/>
      </w:pPr>
      <w:r>
        <w:t xml:space="preserve">Вариант задания представлен в таблице 2. </w:t>
      </w:r>
    </w:p>
    <w:p w14:paraId="34416585" w14:textId="76CC7450" w:rsidR="007206A1" w:rsidRDefault="007206A1" w:rsidP="007206A1">
      <w:pPr>
        <w:pStyle w:val="a0"/>
        <w:ind w:firstLine="0"/>
      </w:pPr>
      <w:r>
        <w:t>Таблица 2 – Вариант задания</w:t>
      </w:r>
      <w:r w:rsidR="00FB3913">
        <w:t xml:space="preserve"> для части 1</w:t>
      </w:r>
    </w:p>
    <w:tbl>
      <w:tblPr>
        <w:tblStyle w:val="af9"/>
        <w:tblW w:w="9067" w:type="dxa"/>
        <w:jc w:val="center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1134"/>
        <w:gridCol w:w="1134"/>
        <w:gridCol w:w="1134"/>
        <w:gridCol w:w="1417"/>
      </w:tblGrid>
      <w:tr w:rsidR="00FB3913" w:rsidRPr="007206A1" w14:paraId="40E64CC7" w14:textId="77777777" w:rsidTr="00FB3913">
        <w:trPr>
          <w:jc w:val="center"/>
        </w:trPr>
        <w:tc>
          <w:tcPr>
            <w:tcW w:w="1980" w:type="dxa"/>
            <w:vAlign w:val="center"/>
          </w:tcPr>
          <w:p w14:paraId="7E553570" w14:textId="5F2FBA53" w:rsidR="007206A1" w:rsidRPr="007206A1" w:rsidRDefault="007206A1" w:rsidP="007206A1">
            <w:pPr>
              <w:pStyle w:val="a0"/>
              <w:ind w:firstLine="0"/>
              <w:jc w:val="center"/>
              <w:rPr>
                <w:i/>
                <w:iCs/>
              </w:rPr>
            </w:pPr>
            <w:r w:rsidRPr="007206A1">
              <w:rPr>
                <w:i/>
                <w:iCs/>
              </w:rPr>
              <w:t>№ Варианта</w:t>
            </w:r>
          </w:p>
        </w:tc>
        <w:tc>
          <w:tcPr>
            <w:tcW w:w="1134" w:type="dxa"/>
            <w:vAlign w:val="center"/>
          </w:tcPr>
          <w:p w14:paraId="25F008FE" w14:textId="450BF970" w:rsidR="007206A1" w:rsidRPr="007206A1" w:rsidRDefault="007206A1" w:rsidP="007206A1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 w:rsidRPr="007206A1">
              <w:rPr>
                <w:i/>
                <w:iCs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14:paraId="0495C321" w14:textId="73903CBA" w:rsidR="007206A1" w:rsidRPr="007206A1" w:rsidRDefault="007206A1" w:rsidP="007206A1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14:paraId="006B8E14" w14:textId="7F769644" w:rsidR="007206A1" w:rsidRPr="007206A1" w:rsidRDefault="007206A1" w:rsidP="007206A1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</w:p>
        </w:tc>
        <w:tc>
          <w:tcPr>
            <w:tcW w:w="1134" w:type="dxa"/>
            <w:vAlign w:val="center"/>
          </w:tcPr>
          <w:p w14:paraId="39363483" w14:textId="036FA1B9" w:rsidR="007206A1" w:rsidRPr="007206A1" w:rsidRDefault="007206A1" w:rsidP="007206A1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</w:t>
            </w:r>
          </w:p>
        </w:tc>
        <w:tc>
          <w:tcPr>
            <w:tcW w:w="1134" w:type="dxa"/>
            <w:vAlign w:val="center"/>
          </w:tcPr>
          <w:p w14:paraId="6F89559D" w14:textId="6C9BE2C9" w:rsidR="007206A1" w:rsidRPr="007206A1" w:rsidRDefault="007206A1" w:rsidP="007206A1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14:paraId="02A64D0B" w14:textId="33583C25" w:rsidR="007206A1" w:rsidRPr="007206A1" w:rsidRDefault="007206A1" w:rsidP="007206A1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</w:p>
        </w:tc>
      </w:tr>
      <w:tr w:rsidR="00FB3913" w:rsidRPr="007206A1" w14:paraId="29079C75" w14:textId="77777777" w:rsidTr="00FB3913">
        <w:trPr>
          <w:jc w:val="center"/>
        </w:trPr>
        <w:tc>
          <w:tcPr>
            <w:tcW w:w="1980" w:type="dxa"/>
            <w:vAlign w:val="center"/>
          </w:tcPr>
          <w:p w14:paraId="5E1C4775" w14:textId="59CB0B6A" w:rsidR="007206A1" w:rsidRPr="00E848A1" w:rsidRDefault="00FB3913" w:rsidP="007206A1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DEE4A30" w14:textId="04954CBC" w:rsidR="007206A1" w:rsidRPr="00FB3913" w:rsidRDefault="00FB3913" w:rsidP="007206A1">
            <w:pPr>
              <w:pStyle w:val="a0"/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5±4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9A108DA" w14:textId="125516E1" w:rsidR="007206A1" w:rsidRPr="00FB3913" w:rsidRDefault="00FB3913" w:rsidP="007206A1">
            <w:pPr>
              <w:pStyle w:val="a0"/>
              <w:ind w:firstLine="0"/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4±2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1DD5EF2" w14:textId="7E8FB845" w:rsidR="007206A1" w:rsidRPr="00FB3913" w:rsidRDefault="00FB3913" w:rsidP="007206A1">
            <w:pPr>
              <w:pStyle w:val="a0"/>
              <w:ind w:firstLine="0"/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11±1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4905C41" w14:textId="2B257C13" w:rsidR="007206A1" w:rsidRPr="00FB3913" w:rsidRDefault="00FB3913" w:rsidP="007206A1">
            <w:pPr>
              <w:pStyle w:val="a0"/>
              <w:ind w:firstLine="0"/>
              <w:jc w:val="center"/>
              <w:rPr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7±2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1300AA5" w14:textId="51B9D96F" w:rsidR="007206A1" w:rsidRPr="00FB3913" w:rsidRDefault="00FB3913" w:rsidP="007206A1">
            <w:pPr>
              <w:pStyle w:val="a0"/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0.29</m:t>
                </m:r>
              </m:oMath>
            </m:oMathPara>
          </w:p>
        </w:tc>
        <w:tc>
          <w:tcPr>
            <w:tcW w:w="1417" w:type="dxa"/>
            <w:vAlign w:val="center"/>
          </w:tcPr>
          <w:p w14:paraId="6B153E65" w14:textId="1B51B571" w:rsidR="007206A1" w:rsidRPr="00FB3913" w:rsidRDefault="00FB3913" w:rsidP="007206A1">
            <w:pPr>
              <w:pStyle w:val="a0"/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8</m:t>
                </m:r>
              </m:oMath>
            </m:oMathPara>
          </w:p>
        </w:tc>
      </w:tr>
    </w:tbl>
    <w:p w14:paraId="30B74167" w14:textId="3190BDF6" w:rsidR="00FB3913" w:rsidRDefault="00FB3913" w:rsidP="00FB3913">
      <w:pPr>
        <w:pStyle w:val="1"/>
      </w:pPr>
      <w:r w:rsidRPr="00692978">
        <w:t xml:space="preserve">Вариант заданий, </w:t>
      </w:r>
      <w:r w:rsidRPr="00FB3913">
        <w:t>2</w:t>
      </w:r>
      <w:r w:rsidRPr="00692978">
        <w:t xml:space="preserve"> част</w:t>
      </w:r>
      <w:r>
        <w:t>ь</w:t>
      </w:r>
    </w:p>
    <w:p w14:paraId="425C8C60" w14:textId="6F811B35" w:rsidR="00FB3913" w:rsidRPr="00684522" w:rsidRDefault="00FB3913" w:rsidP="00FB3913">
      <w:pPr>
        <w:pStyle w:val="a0"/>
      </w:pPr>
      <w:r w:rsidRPr="00FB3913">
        <w:t>В целях экономии денежных средств несколько строительных бригад хотели бы использовать одну бетономешалку, емкость которой рассчитана на производство раствора, необходимого для нормальной работы только одной бригады.</w:t>
      </w:r>
    </w:p>
    <w:p w14:paraId="0FE1396C" w14:textId="45FAB325" w:rsidR="00FB3913" w:rsidRPr="00684522" w:rsidRDefault="00FB3913" w:rsidP="00FB3913">
      <w:pPr>
        <w:pStyle w:val="a0"/>
      </w:pPr>
      <w:r w:rsidRPr="00FB3913">
        <w:lastRenderedPageBreak/>
        <w:t xml:space="preserve">При соглашении </w:t>
      </w:r>
      <w:proofErr w:type="spellStart"/>
      <w:r w:rsidRPr="00FB3913">
        <w:t>порциальный</w:t>
      </w:r>
      <w:proofErr w:type="spellEnd"/>
      <w:r w:rsidRPr="00FB3913">
        <w:t xml:space="preserve"> разлив бетона бригадами не предусмотрен. Таким образом, каждая бригада имеет следующие возможности: работать с имеющимся бетоном; ожидать новой партии бетона (возможность использования бетономешалки); непосредственно пользоваться бетономешалкой для производства раствора.</w:t>
      </w:r>
    </w:p>
    <w:p w14:paraId="5F1A480A" w14:textId="54B6120A" w:rsidR="00FB3913" w:rsidRPr="00684522" w:rsidRDefault="00FB3913" w:rsidP="00FB3913">
      <w:pPr>
        <w:pStyle w:val="a0"/>
      </w:pPr>
      <w:r w:rsidRPr="00FB3913">
        <w:t xml:space="preserve">Время расхода бригадами очередной партии бетона находится в </w:t>
      </w:r>
      <w:proofErr w:type="gramStart"/>
      <w:r w:rsidRPr="00FB3913">
        <w:t>пределах</w:t>
      </w:r>
      <w:proofErr w:type="gramEnd"/>
      <w:r w:rsidRPr="00FB3913">
        <w:t xml:space="preserve"> </w:t>
      </w:r>
      <w:r w:rsidRPr="00FB3913">
        <w:rPr>
          <w:i/>
          <w:iCs/>
        </w:rPr>
        <w:t>а</w:t>
      </w:r>
      <w:r w:rsidRPr="00FB3913">
        <w:t xml:space="preserve"> минут. Изготовление раствора занимает </w:t>
      </w:r>
      <w:r w:rsidRPr="00FB3913">
        <w:rPr>
          <w:i/>
          <w:iCs/>
        </w:rPr>
        <w:t>b</w:t>
      </w:r>
      <w:r w:rsidRPr="00FB3913">
        <w:t xml:space="preserve"> минут. Стоимость работы бетономешалки составляет </w:t>
      </w:r>
      <w:r w:rsidRPr="00FB3913">
        <w:rPr>
          <w:i/>
          <w:iCs/>
        </w:rPr>
        <w:t>с</w:t>
      </w:r>
      <w:r w:rsidRPr="00FB3913">
        <w:t xml:space="preserve">$ за </w:t>
      </w:r>
      <w:r w:rsidRPr="00FB3913">
        <w:rPr>
          <w:i/>
          <w:iCs/>
        </w:rPr>
        <w:t>d</w:t>
      </w:r>
      <w:r w:rsidRPr="00FB3913">
        <w:t xml:space="preserve"> часов, а цена материала одного замеса – </w:t>
      </w:r>
      <w:r w:rsidRPr="00FB3913">
        <w:rPr>
          <w:i/>
          <w:iCs/>
        </w:rPr>
        <w:t>е</w:t>
      </w:r>
      <w:r w:rsidRPr="00FB3913">
        <w:t xml:space="preserve">$. Общий заработок бригады в час равен </w:t>
      </w:r>
      <w:r w:rsidRPr="00FB3913">
        <w:rPr>
          <w:i/>
          <w:iCs/>
        </w:rPr>
        <w:t>f</w:t>
      </w:r>
      <w:r w:rsidRPr="00FB3913">
        <w:t>$.</w:t>
      </w:r>
    </w:p>
    <w:p w14:paraId="45F1AD16" w14:textId="39C92DDF" w:rsidR="00FB3913" w:rsidRPr="00684522" w:rsidRDefault="00FB3913" w:rsidP="00FB3913">
      <w:pPr>
        <w:pStyle w:val="a0"/>
      </w:pPr>
      <w:r w:rsidRPr="00FB3913">
        <w:t>Необходимо построить модель описанного процесса и на ее основе определить оптимальное число участвующих в соглашении бригад из расчета общей прибыльности данного мероприятия.</w:t>
      </w:r>
    </w:p>
    <w:p w14:paraId="0E7E87CF" w14:textId="5A0A3EB6" w:rsidR="00FB3913" w:rsidRDefault="00FB3913" w:rsidP="00FB3913">
      <w:pPr>
        <w:pStyle w:val="a0"/>
      </w:pPr>
      <w:r>
        <w:t>Вариант задания представлен в таблице 3.</w:t>
      </w:r>
    </w:p>
    <w:p w14:paraId="57F08694" w14:textId="496048A6" w:rsidR="00FB3913" w:rsidRDefault="00FB3913" w:rsidP="00FB3913">
      <w:pPr>
        <w:pStyle w:val="a0"/>
        <w:ind w:firstLine="0"/>
      </w:pPr>
      <w:r>
        <w:t>Таблица 3 – Вариант задания для части 3</w:t>
      </w:r>
    </w:p>
    <w:tbl>
      <w:tblPr>
        <w:tblStyle w:val="af9"/>
        <w:tblW w:w="9067" w:type="dxa"/>
        <w:jc w:val="center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1134"/>
        <w:gridCol w:w="1134"/>
        <w:gridCol w:w="1134"/>
        <w:gridCol w:w="1417"/>
      </w:tblGrid>
      <w:tr w:rsidR="00FB3913" w:rsidRPr="007206A1" w14:paraId="7DC9A2D5" w14:textId="77777777" w:rsidTr="00C02AD4">
        <w:trPr>
          <w:jc w:val="center"/>
        </w:trPr>
        <w:tc>
          <w:tcPr>
            <w:tcW w:w="1980" w:type="dxa"/>
            <w:vAlign w:val="center"/>
          </w:tcPr>
          <w:p w14:paraId="4167C976" w14:textId="77777777" w:rsidR="00FB3913" w:rsidRPr="007206A1" w:rsidRDefault="00FB3913" w:rsidP="00C02AD4">
            <w:pPr>
              <w:pStyle w:val="a0"/>
              <w:ind w:firstLine="0"/>
              <w:jc w:val="center"/>
              <w:rPr>
                <w:i/>
                <w:iCs/>
              </w:rPr>
            </w:pPr>
            <w:r w:rsidRPr="007206A1">
              <w:rPr>
                <w:i/>
                <w:iCs/>
              </w:rPr>
              <w:t>№ Варианта</w:t>
            </w:r>
          </w:p>
        </w:tc>
        <w:tc>
          <w:tcPr>
            <w:tcW w:w="1134" w:type="dxa"/>
            <w:vAlign w:val="center"/>
          </w:tcPr>
          <w:p w14:paraId="45A88AB6" w14:textId="77777777" w:rsidR="00FB3913" w:rsidRPr="007206A1" w:rsidRDefault="00FB3913" w:rsidP="00C02AD4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 w:rsidRPr="007206A1">
              <w:rPr>
                <w:i/>
                <w:iCs/>
                <w:lang w:val="en-US"/>
              </w:rPr>
              <w:t>a</w:t>
            </w:r>
          </w:p>
        </w:tc>
        <w:tc>
          <w:tcPr>
            <w:tcW w:w="1134" w:type="dxa"/>
            <w:vAlign w:val="center"/>
          </w:tcPr>
          <w:p w14:paraId="6DDE2F99" w14:textId="77777777" w:rsidR="00FB3913" w:rsidRPr="007206A1" w:rsidRDefault="00FB3913" w:rsidP="00C02AD4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14:paraId="7FD4E55B" w14:textId="77777777" w:rsidR="00FB3913" w:rsidRPr="007206A1" w:rsidRDefault="00FB3913" w:rsidP="00C02AD4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</w:t>
            </w:r>
          </w:p>
        </w:tc>
        <w:tc>
          <w:tcPr>
            <w:tcW w:w="1134" w:type="dxa"/>
            <w:vAlign w:val="center"/>
          </w:tcPr>
          <w:p w14:paraId="256FE01A" w14:textId="77777777" w:rsidR="00FB3913" w:rsidRPr="007206A1" w:rsidRDefault="00FB3913" w:rsidP="00C02AD4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</w:t>
            </w:r>
          </w:p>
        </w:tc>
        <w:tc>
          <w:tcPr>
            <w:tcW w:w="1134" w:type="dxa"/>
            <w:vAlign w:val="center"/>
          </w:tcPr>
          <w:p w14:paraId="4FF50BA7" w14:textId="77777777" w:rsidR="00FB3913" w:rsidRPr="007206A1" w:rsidRDefault="00FB3913" w:rsidP="00C02AD4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</w:t>
            </w:r>
          </w:p>
        </w:tc>
        <w:tc>
          <w:tcPr>
            <w:tcW w:w="1417" w:type="dxa"/>
            <w:vAlign w:val="center"/>
          </w:tcPr>
          <w:p w14:paraId="06CCE714" w14:textId="77777777" w:rsidR="00FB3913" w:rsidRPr="007206A1" w:rsidRDefault="00FB3913" w:rsidP="00C02AD4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</w:p>
        </w:tc>
      </w:tr>
      <w:tr w:rsidR="00FB3913" w:rsidRPr="007206A1" w14:paraId="6ED3D37A" w14:textId="77777777" w:rsidTr="00C02AD4">
        <w:trPr>
          <w:jc w:val="center"/>
        </w:trPr>
        <w:tc>
          <w:tcPr>
            <w:tcW w:w="1980" w:type="dxa"/>
            <w:vAlign w:val="center"/>
          </w:tcPr>
          <w:p w14:paraId="3B78CAE7" w14:textId="77777777" w:rsidR="00FB3913" w:rsidRPr="00E848A1" w:rsidRDefault="00FB3913" w:rsidP="00C02AD4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40CCDC5" w14:textId="4CBE5285" w:rsidR="00FB3913" w:rsidRPr="00FB3913" w:rsidRDefault="00FB3913" w:rsidP="00C02AD4">
            <w:pPr>
              <w:pStyle w:val="a0"/>
              <w:ind w:firstLine="0"/>
              <w:jc w:val="center"/>
              <w:rPr>
                <w:i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±3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A3ECDD8" w14:textId="34B5788B" w:rsidR="00FB3913" w:rsidRPr="00FB3913" w:rsidRDefault="00FB3913" w:rsidP="00C02AD4">
            <w:pPr>
              <w:pStyle w:val="a0"/>
              <w:ind w:firstLine="0"/>
              <w:jc w:val="center"/>
              <w:rPr>
                <w:i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±3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66B91AF" w14:textId="273B31E4" w:rsidR="00FB3913" w:rsidRPr="00FB3913" w:rsidRDefault="00FB3913" w:rsidP="00C02AD4">
            <w:pPr>
              <w:pStyle w:val="a0"/>
              <w:ind w:firstLine="0"/>
              <w:jc w:val="center"/>
              <w:rPr>
                <w:i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15</m:t>
                </m:r>
                <m:r>
                  <w:rPr>
                    <w:rFonts w:ascii="Cambria Math" w:hAnsi="Cambria Math"/>
                  </w:rPr>
                  <m:t>000</m:t>
                </m:r>
                <m:r>
                  <w:rPr>
                    <w:rFonts w:ascii="Cambria Math" w:hAnsi="Cambria Math"/>
                    <w:lang w:val="en-US"/>
                  </w:rPr>
                  <m:t>$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7C0EBF3" w14:textId="5C2D5214" w:rsidR="00FB3913" w:rsidRPr="00FB3913" w:rsidRDefault="00FB3913" w:rsidP="00C02AD4">
            <w:pPr>
              <w:pStyle w:val="a0"/>
              <w:ind w:firstLine="0"/>
              <w:jc w:val="center"/>
              <w:rPr>
                <w:i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F28890A" w14:textId="38F0E0D0" w:rsidR="00FB3913" w:rsidRPr="00FB3913" w:rsidRDefault="00FB3913" w:rsidP="00C02AD4">
            <w:pPr>
              <w:pStyle w:val="a0"/>
              <w:ind w:firstLine="0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</w:rPr>
                  <m:t>20</m:t>
                </m:r>
                <m:r>
                  <w:rPr>
                    <w:rFonts w:ascii="Cambria Math" w:hAnsi="Cambria Math"/>
                    <w:lang w:val="en-US"/>
                  </w:rPr>
                  <m:t>$</m:t>
                </m:r>
              </m:oMath>
            </m:oMathPara>
          </w:p>
        </w:tc>
        <w:tc>
          <w:tcPr>
            <w:tcW w:w="1417" w:type="dxa"/>
            <w:vAlign w:val="center"/>
          </w:tcPr>
          <w:p w14:paraId="311E3494" w14:textId="030220C6" w:rsidR="00FB3913" w:rsidRPr="00FB3913" w:rsidRDefault="00FB3913" w:rsidP="00C02AD4">
            <w:pPr>
              <w:pStyle w:val="a0"/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70$</m:t>
                </m:r>
              </m:oMath>
            </m:oMathPara>
          </w:p>
        </w:tc>
      </w:tr>
    </w:tbl>
    <w:p w14:paraId="343E7274" w14:textId="572FC730" w:rsidR="00FB3913" w:rsidRDefault="00FB3913" w:rsidP="00FB3913">
      <w:pPr>
        <w:pStyle w:val="a0"/>
        <w:ind w:firstLine="0"/>
        <w:rPr>
          <w:lang w:val="en-US"/>
        </w:rPr>
      </w:pPr>
    </w:p>
    <w:p w14:paraId="5B80B7FD" w14:textId="1FB03516" w:rsidR="00FB3913" w:rsidRPr="00FB3913" w:rsidRDefault="00FB3913" w:rsidP="00FB39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584FFA7" w14:textId="000AAF43" w:rsidR="00A33D17" w:rsidRDefault="005415E0" w:rsidP="005415E0">
      <w:pPr>
        <w:pStyle w:val="a0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5977CFA0" w14:textId="675E3009" w:rsidR="00684522" w:rsidRDefault="00684522" w:rsidP="005415E0">
      <w:pPr>
        <w:pStyle w:val="a0"/>
        <w:rPr>
          <w:b/>
          <w:bCs/>
        </w:rPr>
      </w:pPr>
      <w:r>
        <w:rPr>
          <w:b/>
          <w:bCs/>
        </w:rPr>
        <w:t>Часть 1</w:t>
      </w:r>
    </w:p>
    <w:p w14:paraId="58B34D61" w14:textId="76EE0D66" w:rsidR="00684522" w:rsidRDefault="00684522" w:rsidP="005415E0">
      <w:pPr>
        <w:pStyle w:val="a0"/>
      </w:pPr>
      <w:r>
        <w:t xml:space="preserve">В начале работы было выполнено моделирование вокзала с пассажирами двух типов без введения приоритетов. </w:t>
      </w:r>
    </w:p>
    <w:p w14:paraId="7A025357" w14:textId="5CA13D91" w:rsidR="005B2490" w:rsidRDefault="005B2490" w:rsidP="005B2490">
      <w:pPr>
        <w:pStyle w:val="a0"/>
        <w:ind w:firstLine="0"/>
        <w:jc w:val="center"/>
        <w:rPr>
          <w:lang w:val="en-US"/>
        </w:rPr>
      </w:pPr>
      <w:r w:rsidRPr="005B2490">
        <w:drawing>
          <wp:inline distT="0" distB="0" distL="0" distR="0" wp14:anchorId="30C3DCE9" wp14:editId="4D352775">
            <wp:extent cx="5940425" cy="2151380"/>
            <wp:effectExtent l="19050" t="19050" r="22225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B48970" w14:textId="5297443D" w:rsidR="005B2490" w:rsidRPr="00965334" w:rsidRDefault="005B2490" w:rsidP="005B2490">
      <w:pPr>
        <w:pStyle w:val="a0"/>
        <w:ind w:firstLine="0"/>
        <w:jc w:val="center"/>
      </w:pPr>
      <w:r>
        <w:t>Рисунок 1 – Базовая модель</w:t>
      </w:r>
      <w:r w:rsidR="00965334">
        <w:t xml:space="preserve"> (красные круги – клиенты первого типа, синие – второго)</w:t>
      </w:r>
    </w:p>
    <w:p w14:paraId="78084E80" w14:textId="756DA815" w:rsidR="00684522" w:rsidRDefault="005B2490" w:rsidP="005415E0">
      <w:pPr>
        <w:pStyle w:val="a0"/>
      </w:pPr>
      <w:r>
        <w:t>По итогам моделирования получили следующие основные характеристики:</w:t>
      </w:r>
    </w:p>
    <w:p w14:paraId="3257CEDA" w14:textId="638E2D79" w:rsidR="00E456BF" w:rsidRPr="00E456BF" w:rsidRDefault="00E456BF" w:rsidP="005415E0">
      <w:pPr>
        <w:pStyle w:val="a0"/>
      </w:pPr>
      <w:r>
        <w:t xml:space="preserve">Время симуляции: 8 часов. </w:t>
      </w:r>
    </w:p>
    <w:p w14:paraId="4D43B085" w14:textId="14971EB1" w:rsidR="00684522" w:rsidRDefault="005B2490" w:rsidP="005415E0">
      <w:pPr>
        <w:pStyle w:val="a0"/>
      </w:pPr>
      <w:r>
        <w:t>Общее количество обслуженных клиентов: 115.</w:t>
      </w:r>
    </w:p>
    <w:p w14:paraId="47833749" w14:textId="0FECC25D" w:rsidR="00307D42" w:rsidRDefault="005B2490" w:rsidP="00307D42">
      <w:pPr>
        <w:pStyle w:val="a0"/>
      </w:pPr>
      <w:r>
        <w:t>Общее количество клиентов, поступивших в систему: 146.</w:t>
      </w:r>
      <w:r w:rsidR="00307D42">
        <w:t xml:space="preserve"> Из них клиентов первого типа – 102, второго – 44.</w:t>
      </w:r>
    </w:p>
    <w:p w14:paraId="3BA7B565" w14:textId="209BBBDE" w:rsidR="005B2490" w:rsidRDefault="005B2490" w:rsidP="005415E0">
      <w:pPr>
        <w:pStyle w:val="a0"/>
      </w:pPr>
      <w:r>
        <w:t>Общее количество клиентов, оставшихся в очереди: 31</w:t>
      </w:r>
      <w:r w:rsidRPr="005B2490">
        <w:t xml:space="preserve"> (21%)</w:t>
      </w:r>
      <w:r>
        <w:t xml:space="preserve">. </w:t>
      </w:r>
    </w:p>
    <w:p w14:paraId="7513E27B" w14:textId="0F4D8D64" w:rsidR="00307D42" w:rsidRDefault="00307D42" w:rsidP="005415E0">
      <w:pPr>
        <w:pStyle w:val="a0"/>
      </w:pPr>
      <w:r>
        <w:t>Среднее время ожидание в очереди для клиентов первого типа – 0,961 часа, второго – 0,956 часа.</w:t>
      </w:r>
    </w:p>
    <w:p w14:paraId="2E5213E1" w14:textId="25C871F9" w:rsidR="005B2490" w:rsidRDefault="005B2490" w:rsidP="005415E0">
      <w:pPr>
        <w:pStyle w:val="a0"/>
      </w:pPr>
      <w:r>
        <w:t xml:space="preserve">Общие стоимостные потери из-за клиентов, оставшихся в очереди: </w:t>
      </w:r>
      <w:r w:rsidRPr="00433F8C">
        <w:rPr>
          <w:position w:val="-8"/>
        </w:rPr>
        <w:object w:dxaOrig="1840" w:dyaOrig="340" w14:anchorId="28DB3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17.25pt" o:ole="">
            <v:imagedata r:id="rId10" o:title=""/>
          </v:shape>
          <o:OLEObject Type="Embed" ProgID="Equation.DSMT4" ShapeID="_x0000_i1025" DrawAspect="Content" ObjectID="_1792876104" r:id="rId11"/>
        </w:object>
      </w:r>
      <w:r w:rsidRPr="005B2490">
        <w:t>.</w:t>
      </w:r>
    </w:p>
    <w:p w14:paraId="5D0598CA" w14:textId="7CDEAEA6" w:rsidR="00307D42" w:rsidRDefault="00307D42" w:rsidP="005415E0">
      <w:pPr>
        <w:pStyle w:val="a0"/>
      </w:pPr>
      <w:r>
        <w:t xml:space="preserve">Можно сделать вывод о том, что вокзал недополучает около 20% прибыли (поскольку остаётся в очереди </w:t>
      </w:r>
      <w:r w:rsidRPr="00307D42">
        <w:t>~</w:t>
      </w:r>
      <w:r>
        <w:t xml:space="preserve">20% всех клиентов). Время ожидания для клиентов первого и второго типа приблизительно равны друг другу и равны 1 часу. Очевидно, что клиенты, которые приобретают билеты на отходящий транспорт, в большинстве случаев не могут позволить себе </w:t>
      </w:r>
      <w:r>
        <w:lastRenderedPageBreak/>
        <w:t>проводить на вокзале один час в очереди, ведь транспорт уедет без них. Для решения данной проблемы была введена система приоритетов: так, клиенты, чей транспорт отходит, будут обслуживаться в приоритетном порядке.</w:t>
      </w:r>
    </w:p>
    <w:p w14:paraId="1AE525C9" w14:textId="3CBF91C6" w:rsidR="00307D42" w:rsidRDefault="00307D42" w:rsidP="00307D42">
      <w:pPr>
        <w:pStyle w:val="a0"/>
        <w:ind w:firstLine="0"/>
      </w:pPr>
      <w:r w:rsidRPr="00307D42">
        <w:drawing>
          <wp:inline distT="0" distB="0" distL="0" distR="0" wp14:anchorId="1C483385" wp14:editId="0C45FB11">
            <wp:extent cx="5940425" cy="1697355"/>
            <wp:effectExtent l="19050" t="19050" r="2222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7E411" w14:textId="6BF815E2" w:rsidR="00307D42" w:rsidRPr="00307D42" w:rsidRDefault="00307D42" w:rsidP="00307D42">
      <w:pPr>
        <w:pStyle w:val="a0"/>
        <w:ind w:firstLine="0"/>
        <w:jc w:val="center"/>
      </w:pPr>
      <w:r>
        <w:t>Рисунок 2 – Модель вокзала с приоритетами</w:t>
      </w:r>
      <w:r w:rsidR="00965334">
        <w:t xml:space="preserve"> </w:t>
      </w:r>
      <w:r w:rsidR="00965334">
        <w:t>(красные круги – клиенты первого типа, синие – второго)</w:t>
      </w:r>
    </w:p>
    <w:p w14:paraId="7619A96E" w14:textId="5B897FD6" w:rsidR="00307D42" w:rsidRDefault="00307D42" w:rsidP="005415E0">
      <w:pPr>
        <w:pStyle w:val="a0"/>
      </w:pPr>
      <w:r>
        <w:t>По итогам моделирования видно, что количественных изменений не произошло:</w:t>
      </w:r>
    </w:p>
    <w:p w14:paraId="51116C48" w14:textId="77777777" w:rsidR="00307D42" w:rsidRDefault="00307D42" w:rsidP="00307D42">
      <w:pPr>
        <w:pStyle w:val="a0"/>
      </w:pPr>
      <w:r>
        <w:t>Общее количество обслуженных клиентов: 115.</w:t>
      </w:r>
    </w:p>
    <w:p w14:paraId="2473DDC0" w14:textId="77777777" w:rsidR="00307D42" w:rsidRDefault="00307D42" w:rsidP="00307D42">
      <w:pPr>
        <w:pStyle w:val="a0"/>
      </w:pPr>
      <w:r>
        <w:t>Общее количество клиентов, поступивших в систему: 146. Из них клиентов первого типа – 102, второго – 44.</w:t>
      </w:r>
    </w:p>
    <w:p w14:paraId="4A1C4F99" w14:textId="5D8A30BC" w:rsidR="00307D42" w:rsidRDefault="00965334" w:rsidP="00965334">
      <w:pPr>
        <w:pStyle w:val="a0"/>
      </w:pPr>
      <w:r>
        <w:t xml:space="preserve">Это значит, что общие стоимостные потери остались прежними. Однако, произошло качественное изменение: теперь большинство людей в очереди – это клиенты второго типа. </w:t>
      </w:r>
    </w:p>
    <w:p w14:paraId="05F96DE5" w14:textId="229EE8E6" w:rsidR="00965334" w:rsidRDefault="00965334" w:rsidP="00965334">
      <w:pPr>
        <w:pStyle w:val="a0"/>
      </w:pPr>
      <w:r>
        <w:t>Среднее время ожидание в очереди для клиентов первого типа – 0,</w:t>
      </w:r>
      <w:r>
        <w:t>09</w:t>
      </w:r>
      <w:r>
        <w:t xml:space="preserve"> часа, второго – </w:t>
      </w:r>
      <w:r>
        <w:t>3,48</w:t>
      </w:r>
      <w:r>
        <w:t xml:space="preserve"> часа.</w:t>
      </w:r>
    </w:p>
    <w:p w14:paraId="6D7FD91F" w14:textId="5FD9ABCC" w:rsidR="00965334" w:rsidRDefault="00965334" w:rsidP="00965334">
      <w:pPr>
        <w:pStyle w:val="a0"/>
      </w:pPr>
      <w:r>
        <w:t xml:space="preserve">По результатам введения приоритетов удалось сократить время ожидания в очереди для клиентов первого типа в 10 раз (с </w:t>
      </w:r>
      <w:r>
        <w:t>0,961</w:t>
      </w:r>
      <w:r>
        <w:t xml:space="preserve"> часа до </w:t>
      </w:r>
      <w:r>
        <w:t>0,09</w:t>
      </w:r>
      <w:r>
        <w:t xml:space="preserve">), но за это «заплатили» клиенты второго типа, ведь для них время ожидания увеличилось в </w:t>
      </w:r>
      <w:r w:rsidRPr="00965334">
        <w:t>3,6</w:t>
      </w:r>
      <w:r w:rsidRPr="00965334">
        <w:t xml:space="preserve"> </w:t>
      </w:r>
      <w:r>
        <w:t xml:space="preserve">раза. Тем не менее, среднее число ожидающих пассажиров осталось прежним. Теперь система работает более логично, отдавая приоритет спешащим людям, но заставлять </w:t>
      </w:r>
      <w:r w:rsidR="00A419AA">
        <w:t>других</w:t>
      </w:r>
      <w:r>
        <w:t xml:space="preserve"> ждать 3,5 часа в очереди</w:t>
      </w:r>
      <w:r w:rsidR="00BD1E94">
        <w:t>.</w:t>
      </w:r>
      <w:r>
        <w:t xml:space="preserve"> </w:t>
      </w:r>
    </w:p>
    <w:p w14:paraId="253B18BF" w14:textId="488B3991" w:rsidR="00965334" w:rsidRPr="00965334" w:rsidRDefault="00965334" w:rsidP="00965334">
      <w:pPr>
        <w:pStyle w:val="a0"/>
      </w:pPr>
      <w:r>
        <w:t xml:space="preserve">Если предположить, что клиент, простоявший в очереди на отходящий транспорт более 30 минут, будет уходить так и не купив билет (поскольку его </w:t>
      </w:r>
      <w:r>
        <w:lastRenderedPageBreak/>
        <w:t xml:space="preserve">транспорт уехал), то приоритетная система действительно обоснована с экономической точки зрения. </w:t>
      </w:r>
    </w:p>
    <w:p w14:paraId="7FEDC196" w14:textId="372B25CC" w:rsidR="00FB3913" w:rsidRDefault="005B2490" w:rsidP="005061AF">
      <w:pPr>
        <w:pStyle w:val="a0"/>
      </w:pPr>
      <w:r>
        <w:t xml:space="preserve">Отчёт, сформированный ПП </w:t>
      </w:r>
      <w:r>
        <w:rPr>
          <w:lang w:val="en-US"/>
        </w:rPr>
        <w:t>Arena</w:t>
      </w:r>
      <w:r w:rsidRPr="005B2490">
        <w:t xml:space="preserve"> </w:t>
      </w:r>
      <w:r>
        <w:t xml:space="preserve">для данной модели представлен в приложении </w:t>
      </w:r>
      <w:r w:rsidR="00A419AA">
        <w:t>Б</w:t>
      </w:r>
      <w:r>
        <w:t xml:space="preserve">. </w:t>
      </w:r>
    </w:p>
    <w:p w14:paraId="701FDEA8" w14:textId="55F10503" w:rsidR="005B2490" w:rsidRDefault="006F17AB" w:rsidP="005061AF">
      <w:pPr>
        <w:pStyle w:val="a0"/>
        <w:rPr>
          <w:b/>
          <w:bCs/>
        </w:rPr>
      </w:pPr>
      <w:r>
        <w:rPr>
          <w:b/>
          <w:bCs/>
        </w:rPr>
        <w:t>Часть 2</w:t>
      </w:r>
    </w:p>
    <w:p w14:paraId="716BC23F" w14:textId="3707791D" w:rsidR="006F17AB" w:rsidRDefault="006F17AB" w:rsidP="005061AF">
      <w:pPr>
        <w:pStyle w:val="a0"/>
      </w:pPr>
      <w:r>
        <w:t>Для проведения исследований была составлена модель использования бетономешалки и бетона:</w:t>
      </w:r>
    </w:p>
    <w:p w14:paraId="542EE758" w14:textId="2CEF485D" w:rsidR="006F17AB" w:rsidRDefault="006F17AB" w:rsidP="006F17AB">
      <w:pPr>
        <w:pStyle w:val="a0"/>
        <w:ind w:firstLine="0"/>
      </w:pPr>
      <w:r w:rsidRPr="006F17AB">
        <w:drawing>
          <wp:inline distT="0" distB="0" distL="0" distR="0" wp14:anchorId="72B7DBD1" wp14:editId="4B0D8B6B">
            <wp:extent cx="5940425" cy="1906270"/>
            <wp:effectExtent l="19050" t="19050" r="2222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6ED1A" w14:textId="06691D61" w:rsidR="006F17AB" w:rsidRDefault="006F17AB" w:rsidP="006F17AB">
      <w:pPr>
        <w:pStyle w:val="a0"/>
        <w:ind w:firstLine="0"/>
        <w:jc w:val="center"/>
      </w:pPr>
      <w:r>
        <w:t>Рисунок 3 – Модель производства и использования бетона</w:t>
      </w:r>
    </w:p>
    <w:p w14:paraId="6721FFEB" w14:textId="1E63BD5B" w:rsidR="006F17AB" w:rsidRDefault="006F17AB" w:rsidP="006F17AB">
      <w:pPr>
        <w:pStyle w:val="a0"/>
      </w:pPr>
      <w:r>
        <w:t>По результатам моделирования были получены следующие показатели:</w:t>
      </w:r>
    </w:p>
    <w:p w14:paraId="5E015FEF" w14:textId="1027A3D6" w:rsidR="006F17AB" w:rsidRPr="006F17AB" w:rsidRDefault="006F17AB" w:rsidP="006F17AB">
      <w:pPr>
        <w:pStyle w:val="a0"/>
        <w:ind w:firstLine="0"/>
      </w:pPr>
      <w:r>
        <w:t>Таблица 2 – Показатели бригад</w:t>
      </w:r>
    </w:p>
    <w:tbl>
      <w:tblPr>
        <w:tblStyle w:val="af9"/>
        <w:tblW w:w="5510" w:type="pct"/>
        <w:jc w:val="center"/>
        <w:tblLook w:val="04A0" w:firstRow="1" w:lastRow="0" w:firstColumn="1" w:lastColumn="0" w:noHBand="0" w:noVBand="1"/>
      </w:tblPr>
      <w:tblGrid>
        <w:gridCol w:w="798"/>
        <w:gridCol w:w="689"/>
        <w:gridCol w:w="1081"/>
        <w:gridCol w:w="1059"/>
        <w:gridCol w:w="1217"/>
        <w:gridCol w:w="1138"/>
        <w:gridCol w:w="1138"/>
        <w:gridCol w:w="1564"/>
        <w:gridCol w:w="807"/>
        <w:gridCol w:w="807"/>
      </w:tblGrid>
      <w:tr w:rsidR="006F17AB" w:rsidRPr="006F17AB" w14:paraId="6B49FC46" w14:textId="77777777" w:rsidTr="006F17AB">
        <w:trPr>
          <w:jc w:val="center"/>
        </w:trPr>
        <w:tc>
          <w:tcPr>
            <w:tcW w:w="387" w:type="pct"/>
            <w:vAlign w:val="center"/>
          </w:tcPr>
          <w:p w14:paraId="0467B173" w14:textId="77777777" w:rsidR="006F17AB" w:rsidRDefault="006F17AB" w:rsidP="006F17AB">
            <w:pPr>
              <w:pStyle w:val="a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Кол</w:t>
            </w:r>
            <w:r>
              <w:rPr>
                <w:color w:val="000000"/>
                <w:sz w:val="20"/>
                <w:szCs w:val="20"/>
              </w:rPr>
              <w:t>-во</w:t>
            </w:r>
          </w:p>
          <w:p w14:paraId="1FBD8ADB" w14:textId="4D7E614D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бригад</w:t>
            </w:r>
          </w:p>
        </w:tc>
        <w:tc>
          <w:tcPr>
            <w:tcW w:w="335" w:type="pct"/>
            <w:vAlign w:val="center"/>
          </w:tcPr>
          <w:p w14:paraId="4584A95B" w14:textId="2C1D0C94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Кол</w:t>
            </w:r>
            <w:r>
              <w:rPr>
                <w:color w:val="000000"/>
                <w:sz w:val="20"/>
                <w:szCs w:val="20"/>
              </w:rPr>
              <w:t>-во</w:t>
            </w:r>
            <w:r w:rsidRPr="006F17AB">
              <w:rPr>
                <w:color w:val="000000"/>
                <w:sz w:val="20"/>
                <w:szCs w:val="20"/>
              </w:rPr>
              <w:t xml:space="preserve"> часов</w:t>
            </w:r>
          </w:p>
        </w:tc>
        <w:tc>
          <w:tcPr>
            <w:tcW w:w="525" w:type="pct"/>
            <w:vAlign w:val="center"/>
          </w:tcPr>
          <w:p w14:paraId="0D61F1F0" w14:textId="22F675B6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Заработок 1 бригады</w:t>
            </w:r>
          </w:p>
        </w:tc>
        <w:tc>
          <w:tcPr>
            <w:tcW w:w="514" w:type="pct"/>
            <w:vAlign w:val="center"/>
          </w:tcPr>
          <w:p w14:paraId="018B2A8E" w14:textId="640E8BD3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Общий заработок</w:t>
            </w:r>
          </w:p>
        </w:tc>
        <w:tc>
          <w:tcPr>
            <w:tcW w:w="591" w:type="pct"/>
            <w:vAlign w:val="center"/>
          </w:tcPr>
          <w:p w14:paraId="52EC3D10" w14:textId="1D170D26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Количество замесов бетона</w:t>
            </w:r>
          </w:p>
        </w:tc>
        <w:tc>
          <w:tcPr>
            <w:tcW w:w="553" w:type="pct"/>
            <w:vAlign w:val="center"/>
          </w:tcPr>
          <w:p w14:paraId="4BEF607C" w14:textId="18602913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Стоимость одного замеса</w:t>
            </w:r>
          </w:p>
        </w:tc>
        <w:tc>
          <w:tcPr>
            <w:tcW w:w="553" w:type="pct"/>
            <w:vAlign w:val="center"/>
          </w:tcPr>
          <w:p w14:paraId="395559E7" w14:textId="3C146F35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Стоимость всех замесов</w:t>
            </w:r>
          </w:p>
        </w:tc>
        <w:tc>
          <w:tcPr>
            <w:tcW w:w="759" w:type="pct"/>
            <w:vAlign w:val="center"/>
          </w:tcPr>
          <w:p w14:paraId="1A66B921" w14:textId="76FB0BA8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Стоимость бетономешалки за всё время</w:t>
            </w:r>
          </w:p>
        </w:tc>
        <w:tc>
          <w:tcPr>
            <w:tcW w:w="392" w:type="pct"/>
            <w:vAlign w:val="center"/>
          </w:tcPr>
          <w:p w14:paraId="71D8E207" w14:textId="17FB3035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Расход</w:t>
            </w:r>
          </w:p>
        </w:tc>
        <w:tc>
          <w:tcPr>
            <w:tcW w:w="392" w:type="pct"/>
            <w:vAlign w:val="center"/>
          </w:tcPr>
          <w:p w14:paraId="28642BD8" w14:textId="1A75249E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Доход - Расход</w:t>
            </w:r>
          </w:p>
        </w:tc>
      </w:tr>
      <w:tr w:rsidR="006F17AB" w:rsidRPr="006F17AB" w14:paraId="1917E27C" w14:textId="77777777" w:rsidTr="006F17AB">
        <w:trPr>
          <w:jc w:val="center"/>
        </w:trPr>
        <w:tc>
          <w:tcPr>
            <w:tcW w:w="387" w:type="pct"/>
            <w:vAlign w:val="center"/>
          </w:tcPr>
          <w:p w14:paraId="105FED03" w14:textId="7CE49384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35" w:type="pct"/>
            <w:vAlign w:val="center"/>
          </w:tcPr>
          <w:p w14:paraId="4B144F00" w14:textId="67FC263D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525" w:type="pct"/>
            <w:vAlign w:val="center"/>
          </w:tcPr>
          <w:p w14:paraId="652794B4" w14:textId="4F53D298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514" w:type="pct"/>
            <w:vAlign w:val="center"/>
          </w:tcPr>
          <w:p w14:paraId="3A80B833" w14:textId="5DC2E24A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3500</w:t>
            </w:r>
          </w:p>
        </w:tc>
        <w:tc>
          <w:tcPr>
            <w:tcW w:w="591" w:type="pct"/>
            <w:vAlign w:val="center"/>
          </w:tcPr>
          <w:p w14:paraId="77274B33" w14:textId="18701F41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553" w:type="pct"/>
            <w:vAlign w:val="center"/>
          </w:tcPr>
          <w:p w14:paraId="397CD917" w14:textId="206BC972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553" w:type="pct"/>
            <w:vAlign w:val="center"/>
          </w:tcPr>
          <w:p w14:paraId="05A1210C" w14:textId="621BE32B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24000</w:t>
            </w:r>
          </w:p>
        </w:tc>
        <w:tc>
          <w:tcPr>
            <w:tcW w:w="759" w:type="pct"/>
            <w:vAlign w:val="center"/>
          </w:tcPr>
          <w:p w14:paraId="117D8D19" w14:textId="62E6D0C5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392" w:type="pct"/>
            <w:vAlign w:val="center"/>
          </w:tcPr>
          <w:p w14:paraId="189AB35A" w14:textId="4BE401D6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39000</w:t>
            </w:r>
          </w:p>
        </w:tc>
        <w:tc>
          <w:tcPr>
            <w:tcW w:w="392" w:type="pct"/>
            <w:vAlign w:val="center"/>
          </w:tcPr>
          <w:p w14:paraId="01DF512D" w14:textId="05275AA5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-35500</w:t>
            </w:r>
          </w:p>
        </w:tc>
      </w:tr>
      <w:tr w:rsidR="006F17AB" w:rsidRPr="006F17AB" w14:paraId="0EA629E7" w14:textId="77777777" w:rsidTr="006F17AB">
        <w:trPr>
          <w:jc w:val="center"/>
        </w:trPr>
        <w:tc>
          <w:tcPr>
            <w:tcW w:w="387" w:type="pct"/>
            <w:vAlign w:val="center"/>
          </w:tcPr>
          <w:p w14:paraId="44587CE6" w14:textId="42B73A83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35" w:type="pct"/>
            <w:vAlign w:val="center"/>
          </w:tcPr>
          <w:p w14:paraId="11BC52D5" w14:textId="0A4C8F61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525" w:type="pct"/>
            <w:vAlign w:val="center"/>
          </w:tcPr>
          <w:p w14:paraId="00C26F9A" w14:textId="36254345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514" w:type="pct"/>
            <w:vAlign w:val="center"/>
          </w:tcPr>
          <w:p w14:paraId="3E401F97" w14:textId="4E928F66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7000</w:t>
            </w:r>
          </w:p>
        </w:tc>
        <w:tc>
          <w:tcPr>
            <w:tcW w:w="591" w:type="pct"/>
            <w:vAlign w:val="center"/>
          </w:tcPr>
          <w:p w14:paraId="3D08C9FC" w14:textId="67941405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53" w:type="pct"/>
            <w:vAlign w:val="center"/>
          </w:tcPr>
          <w:p w14:paraId="15399D98" w14:textId="36D0E719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553" w:type="pct"/>
            <w:vAlign w:val="center"/>
          </w:tcPr>
          <w:p w14:paraId="5E5F89E9" w14:textId="073E7769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34560</w:t>
            </w:r>
          </w:p>
        </w:tc>
        <w:tc>
          <w:tcPr>
            <w:tcW w:w="759" w:type="pct"/>
            <w:vAlign w:val="center"/>
          </w:tcPr>
          <w:p w14:paraId="123AAA9B" w14:textId="0277BC02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392" w:type="pct"/>
            <w:vAlign w:val="center"/>
          </w:tcPr>
          <w:p w14:paraId="6FAFB28E" w14:textId="4674496E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49560</w:t>
            </w:r>
          </w:p>
        </w:tc>
        <w:tc>
          <w:tcPr>
            <w:tcW w:w="392" w:type="pct"/>
            <w:vAlign w:val="center"/>
          </w:tcPr>
          <w:p w14:paraId="4261DEE8" w14:textId="7631DD59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-42560</w:t>
            </w:r>
          </w:p>
        </w:tc>
      </w:tr>
      <w:tr w:rsidR="006F17AB" w:rsidRPr="006F17AB" w14:paraId="4EB7523A" w14:textId="77777777" w:rsidTr="006F17AB">
        <w:trPr>
          <w:jc w:val="center"/>
        </w:trPr>
        <w:tc>
          <w:tcPr>
            <w:tcW w:w="387" w:type="pct"/>
            <w:vAlign w:val="center"/>
          </w:tcPr>
          <w:p w14:paraId="17A23B57" w14:textId="5A42397C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35" w:type="pct"/>
            <w:vAlign w:val="center"/>
          </w:tcPr>
          <w:p w14:paraId="45CB49D4" w14:textId="39A42CE1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525" w:type="pct"/>
            <w:vAlign w:val="center"/>
          </w:tcPr>
          <w:p w14:paraId="22DC1FF6" w14:textId="6A5A7D9E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514" w:type="pct"/>
            <w:vAlign w:val="center"/>
          </w:tcPr>
          <w:p w14:paraId="71C2E0F4" w14:textId="2C91F3FC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35000</w:t>
            </w:r>
          </w:p>
        </w:tc>
        <w:tc>
          <w:tcPr>
            <w:tcW w:w="591" w:type="pct"/>
            <w:vAlign w:val="center"/>
          </w:tcPr>
          <w:p w14:paraId="5C3CE082" w14:textId="7649DF5D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53" w:type="pct"/>
            <w:vAlign w:val="center"/>
          </w:tcPr>
          <w:p w14:paraId="267DBC69" w14:textId="0B0AE44E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553" w:type="pct"/>
            <w:vAlign w:val="center"/>
          </w:tcPr>
          <w:p w14:paraId="40B1D22D" w14:textId="3BE53F01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37120</w:t>
            </w:r>
          </w:p>
        </w:tc>
        <w:tc>
          <w:tcPr>
            <w:tcW w:w="759" w:type="pct"/>
            <w:vAlign w:val="center"/>
          </w:tcPr>
          <w:p w14:paraId="00D8CD83" w14:textId="64AEEBD1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392" w:type="pct"/>
            <w:vAlign w:val="center"/>
          </w:tcPr>
          <w:p w14:paraId="1850C0CE" w14:textId="2599A4B1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52120</w:t>
            </w:r>
          </w:p>
        </w:tc>
        <w:tc>
          <w:tcPr>
            <w:tcW w:w="392" w:type="pct"/>
            <w:vAlign w:val="center"/>
          </w:tcPr>
          <w:p w14:paraId="6D016ABD" w14:textId="124FE622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-17120</w:t>
            </w:r>
          </w:p>
        </w:tc>
      </w:tr>
      <w:tr w:rsidR="006F17AB" w:rsidRPr="006F17AB" w14:paraId="26846D8E" w14:textId="77777777" w:rsidTr="006F17AB">
        <w:trPr>
          <w:jc w:val="center"/>
        </w:trPr>
        <w:tc>
          <w:tcPr>
            <w:tcW w:w="387" w:type="pct"/>
            <w:vAlign w:val="center"/>
          </w:tcPr>
          <w:p w14:paraId="69DA676A" w14:textId="0B467797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35" w:type="pct"/>
            <w:vAlign w:val="center"/>
          </w:tcPr>
          <w:p w14:paraId="7ABE405F" w14:textId="29668A63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525" w:type="pct"/>
            <w:vAlign w:val="center"/>
          </w:tcPr>
          <w:p w14:paraId="6FB867CE" w14:textId="5DD7CA16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514" w:type="pct"/>
            <w:vAlign w:val="center"/>
          </w:tcPr>
          <w:p w14:paraId="10734E3D" w14:textId="3A708AD4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591" w:type="pct"/>
            <w:vAlign w:val="center"/>
          </w:tcPr>
          <w:p w14:paraId="328D2C23" w14:textId="0A8AC2E2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553" w:type="pct"/>
            <w:vAlign w:val="center"/>
          </w:tcPr>
          <w:p w14:paraId="6CE31A79" w14:textId="0862FFBE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553" w:type="pct"/>
            <w:vAlign w:val="center"/>
          </w:tcPr>
          <w:p w14:paraId="5F7B730A" w14:textId="58F9D2DF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40320</w:t>
            </w:r>
          </w:p>
        </w:tc>
        <w:tc>
          <w:tcPr>
            <w:tcW w:w="759" w:type="pct"/>
            <w:vAlign w:val="center"/>
          </w:tcPr>
          <w:p w14:paraId="1DF933CE" w14:textId="031B8D5B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392" w:type="pct"/>
            <w:vAlign w:val="center"/>
          </w:tcPr>
          <w:p w14:paraId="7C453242" w14:textId="530A9574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55320</w:t>
            </w:r>
          </w:p>
        </w:tc>
        <w:tc>
          <w:tcPr>
            <w:tcW w:w="392" w:type="pct"/>
            <w:vAlign w:val="center"/>
          </w:tcPr>
          <w:p w14:paraId="05A618AC" w14:textId="5814623A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14680</w:t>
            </w:r>
          </w:p>
        </w:tc>
      </w:tr>
      <w:tr w:rsidR="006F17AB" w:rsidRPr="006F17AB" w14:paraId="6020A8B6" w14:textId="77777777" w:rsidTr="006F17AB">
        <w:trPr>
          <w:jc w:val="center"/>
        </w:trPr>
        <w:tc>
          <w:tcPr>
            <w:tcW w:w="387" w:type="pct"/>
            <w:vAlign w:val="center"/>
          </w:tcPr>
          <w:p w14:paraId="416BB8C7" w14:textId="776F4997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335" w:type="pct"/>
            <w:vAlign w:val="center"/>
          </w:tcPr>
          <w:p w14:paraId="5C9C7C1D" w14:textId="03670F22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525" w:type="pct"/>
            <w:vAlign w:val="center"/>
          </w:tcPr>
          <w:p w14:paraId="7A524BDC" w14:textId="23BC46C6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514" w:type="pct"/>
            <w:vAlign w:val="center"/>
          </w:tcPr>
          <w:p w14:paraId="42352345" w14:textId="08F3CEFC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105000</w:t>
            </w:r>
          </w:p>
        </w:tc>
        <w:tc>
          <w:tcPr>
            <w:tcW w:w="591" w:type="pct"/>
            <w:vAlign w:val="center"/>
          </w:tcPr>
          <w:p w14:paraId="0B96DAB9" w14:textId="0C583DBE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553" w:type="pct"/>
            <w:vAlign w:val="center"/>
          </w:tcPr>
          <w:p w14:paraId="355197B7" w14:textId="30454B3C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553" w:type="pct"/>
            <w:vAlign w:val="center"/>
          </w:tcPr>
          <w:p w14:paraId="16361D47" w14:textId="6D6412E3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43520</w:t>
            </w:r>
          </w:p>
        </w:tc>
        <w:tc>
          <w:tcPr>
            <w:tcW w:w="759" w:type="pct"/>
            <w:vAlign w:val="center"/>
          </w:tcPr>
          <w:p w14:paraId="350DDF72" w14:textId="3335835B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392" w:type="pct"/>
            <w:vAlign w:val="center"/>
          </w:tcPr>
          <w:p w14:paraId="7041EA29" w14:textId="26FCFB53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58520</w:t>
            </w:r>
          </w:p>
        </w:tc>
        <w:tc>
          <w:tcPr>
            <w:tcW w:w="392" w:type="pct"/>
            <w:vAlign w:val="center"/>
          </w:tcPr>
          <w:p w14:paraId="2BC10741" w14:textId="52425AA5" w:rsidR="006F17AB" w:rsidRPr="006F17AB" w:rsidRDefault="006F17AB" w:rsidP="006F17A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46480</w:t>
            </w:r>
          </w:p>
        </w:tc>
      </w:tr>
    </w:tbl>
    <w:p w14:paraId="2A5EAEB6" w14:textId="44D6C609" w:rsidR="006F17AB" w:rsidRDefault="006F17AB" w:rsidP="006F17AB">
      <w:pPr>
        <w:pStyle w:val="a0"/>
      </w:pPr>
      <w:r>
        <w:t xml:space="preserve">Исходя из этой таблицы можно сделать вывод, что чем больше количество бригад, тем лучше. Но на самом деле эффективность данного решения зависит от того, насколько активно используется бетономешалка. Так, если в системе присутствует одна бригада, то использование бетономешалки составляет 30%, а если бригад 30, то использование – </w:t>
      </w:r>
      <w:r w:rsidR="009953E0">
        <w:t xml:space="preserve">54,5%. </w:t>
      </w:r>
    </w:p>
    <w:p w14:paraId="62C033A7" w14:textId="0F00C1CD" w:rsidR="009953E0" w:rsidRDefault="009953E0" w:rsidP="006F17AB">
      <w:pPr>
        <w:pStyle w:val="a0"/>
      </w:pPr>
      <w:r>
        <w:lastRenderedPageBreak/>
        <w:t>Для того, чтобы использовать бетономешалку на 100 процентов, требуется 140 бригад. Тогда, их прибыль:</w:t>
      </w:r>
    </w:p>
    <w:p w14:paraId="401BCD64" w14:textId="5AE8BAC3" w:rsidR="009953E0" w:rsidRDefault="009953E0" w:rsidP="009953E0">
      <w:pPr>
        <w:pStyle w:val="a0"/>
        <w:ind w:firstLine="0"/>
      </w:pPr>
      <w:r>
        <w:t>Таблица 3 – Лучшее решение</w:t>
      </w:r>
    </w:p>
    <w:tbl>
      <w:tblPr>
        <w:tblStyle w:val="af9"/>
        <w:tblW w:w="5510" w:type="pct"/>
        <w:jc w:val="center"/>
        <w:tblLook w:val="04A0" w:firstRow="1" w:lastRow="0" w:firstColumn="1" w:lastColumn="0" w:noHBand="0" w:noVBand="1"/>
      </w:tblPr>
      <w:tblGrid>
        <w:gridCol w:w="798"/>
        <w:gridCol w:w="689"/>
        <w:gridCol w:w="1081"/>
        <w:gridCol w:w="1059"/>
        <w:gridCol w:w="1217"/>
        <w:gridCol w:w="1138"/>
        <w:gridCol w:w="1138"/>
        <w:gridCol w:w="1564"/>
        <w:gridCol w:w="807"/>
        <w:gridCol w:w="816"/>
      </w:tblGrid>
      <w:tr w:rsidR="009953E0" w:rsidRPr="006F17AB" w14:paraId="64E430BB" w14:textId="77777777" w:rsidTr="00433F8C">
        <w:trPr>
          <w:jc w:val="center"/>
        </w:trPr>
        <w:tc>
          <w:tcPr>
            <w:tcW w:w="387" w:type="pct"/>
            <w:vAlign w:val="center"/>
          </w:tcPr>
          <w:p w14:paraId="4CE6A2C5" w14:textId="77777777" w:rsidR="009953E0" w:rsidRDefault="009953E0" w:rsidP="00433F8C">
            <w:pPr>
              <w:pStyle w:val="a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Кол</w:t>
            </w:r>
            <w:r>
              <w:rPr>
                <w:color w:val="000000"/>
                <w:sz w:val="20"/>
                <w:szCs w:val="20"/>
              </w:rPr>
              <w:t>-во</w:t>
            </w:r>
          </w:p>
          <w:p w14:paraId="46FF47F1" w14:textId="77777777" w:rsidR="009953E0" w:rsidRPr="006F17AB" w:rsidRDefault="009953E0" w:rsidP="00433F8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бригад</w:t>
            </w:r>
          </w:p>
        </w:tc>
        <w:tc>
          <w:tcPr>
            <w:tcW w:w="335" w:type="pct"/>
            <w:vAlign w:val="center"/>
          </w:tcPr>
          <w:p w14:paraId="4A77C35D" w14:textId="77777777" w:rsidR="009953E0" w:rsidRPr="006F17AB" w:rsidRDefault="009953E0" w:rsidP="00433F8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Кол</w:t>
            </w:r>
            <w:r>
              <w:rPr>
                <w:color w:val="000000"/>
                <w:sz w:val="20"/>
                <w:szCs w:val="20"/>
              </w:rPr>
              <w:t>-во</w:t>
            </w:r>
            <w:r w:rsidRPr="006F17AB">
              <w:rPr>
                <w:color w:val="000000"/>
                <w:sz w:val="20"/>
                <w:szCs w:val="20"/>
              </w:rPr>
              <w:t xml:space="preserve"> часов</w:t>
            </w:r>
          </w:p>
        </w:tc>
        <w:tc>
          <w:tcPr>
            <w:tcW w:w="525" w:type="pct"/>
            <w:vAlign w:val="center"/>
          </w:tcPr>
          <w:p w14:paraId="6F8EA651" w14:textId="77777777" w:rsidR="009953E0" w:rsidRPr="006F17AB" w:rsidRDefault="009953E0" w:rsidP="00433F8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Заработок 1 бригады</w:t>
            </w:r>
          </w:p>
        </w:tc>
        <w:tc>
          <w:tcPr>
            <w:tcW w:w="514" w:type="pct"/>
            <w:vAlign w:val="center"/>
          </w:tcPr>
          <w:p w14:paraId="4E8F61F8" w14:textId="77777777" w:rsidR="009953E0" w:rsidRPr="006F17AB" w:rsidRDefault="009953E0" w:rsidP="00433F8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Общий заработок</w:t>
            </w:r>
          </w:p>
        </w:tc>
        <w:tc>
          <w:tcPr>
            <w:tcW w:w="591" w:type="pct"/>
            <w:vAlign w:val="center"/>
          </w:tcPr>
          <w:p w14:paraId="6DAE3A56" w14:textId="77777777" w:rsidR="009953E0" w:rsidRPr="006F17AB" w:rsidRDefault="009953E0" w:rsidP="00433F8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Количество замесов бетона</w:t>
            </w:r>
          </w:p>
        </w:tc>
        <w:tc>
          <w:tcPr>
            <w:tcW w:w="553" w:type="pct"/>
            <w:vAlign w:val="center"/>
          </w:tcPr>
          <w:p w14:paraId="5000EDE0" w14:textId="77777777" w:rsidR="009953E0" w:rsidRPr="006F17AB" w:rsidRDefault="009953E0" w:rsidP="00433F8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Стоимость одного замеса</w:t>
            </w:r>
          </w:p>
        </w:tc>
        <w:tc>
          <w:tcPr>
            <w:tcW w:w="553" w:type="pct"/>
            <w:vAlign w:val="center"/>
          </w:tcPr>
          <w:p w14:paraId="4EB2954C" w14:textId="77777777" w:rsidR="009953E0" w:rsidRPr="006F17AB" w:rsidRDefault="009953E0" w:rsidP="00433F8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Стоимость всех замесов</w:t>
            </w:r>
          </w:p>
        </w:tc>
        <w:tc>
          <w:tcPr>
            <w:tcW w:w="759" w:type="pct"/>
            <w:vAlign w:val="center"/>
          </w:tcPr>
          <w:p w14:paraId="3416662B" w14:textId="77777777" w:rsidR="009953E0" w:rsidRPr="006F17AB" w:rsidRDefault="009953E0" w:rsidP="00433F8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Стоимость бетономешалки за всё время</w:t>
            </w:r>
          </w:p>
        </w:tc>
        <w:tc>
          <w:tcPr>
            <w:tcW w:w="392" w:type="pct"/>
            <w:vAlign w:val="center"/>
          </w:tcPr>
          <w:p w14:paraId="5A5A4621" w14:textId="77777777" w:rsidR="009953E0" w:rsidRPr="006F17AB" w:rsidRDefault="009953E0" w:rsidP="00433F8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Расход</w:t>
            </w:r>
          </w:p>
        </w:tc>
        <w:tc>
          <w:tcPr>
            <w:tcW w:w="392" w:type="pct"/>
            <w:vAlign w:val="center"/>
          </w:tcPr>
          <w:p w14:paraId="544136E7" w14:textId="77777777" w:rsidR="009953E0" w:rsidRPr="006F17AB" w:rsidRDefault="009953E0" w:rsidP="00433F8C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6F17AB">
              <w:rPr>
                <w:color w:val="000000"/>
                <w:sz w:val="20"/>
                <w:szCs w:val="20"/>
              </w:rPr>
              <w:t>Доход - Расход</w:t>
            </w:r>
          </w:p>
        </w:tc>
      </w:tr>
      <w:tr w:rsidR="009953E0" w:rsidRPr="006F17AB" w14:paraId="452B989B" w14:textId="77777777" w:rsidTr="00433F8C">
        <w:trPr>
          <w:jc w:val="center"/>
        </w:trPr>
        <w:tc>
          <w:tcPr>
            <w:tcW w:w="387" w:type="pct"/>
            <w:vAlign w:val="center"/>
          </w:tcPr>
          <w:p w14:paraId="212E5698" w14:textId="038B8564" w:rsidR="009953E0" w:rsidRPr="006F17AB" w:rsidRDefault="009953E0" w:rsidP="009953E0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140</w:t>
            </w:r>
          </w:p>
        </w:tc>
        <w:tc>
          <w:tcPr>
            <w:tcW w:w="335" w:type="pct"/>
            <w:vAlign w:val="center"/>
          </w:tcPr>
          <w:p w14:paraId="09BCC4D6" w14:textId="12500EC6" w:rsidR="009953E0" w:rsidRPr="006F17AB" w:rsidRDefault="009953E0" w:rsidP="009953E0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525" w:type="pct"/>
            <w:vAlign w:val="center"/>
          </w:tcPr>
          <w:p w14:paraId="29D80163" w14:textId="3183E02D" w:rsidR="009953E0" w:rsidRPr="006F17AB" w:rsidRDefault="009953E0" w:rsidP="009953E0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514" w:type="pct"/>
            <w:vAlign w:val="center"/>
          </w:tcPr>
          <w:p w14:paraId="5EB9FCEB" w14:textId="3753D39C" w:rsidR="009953E0" w:rsidRPr="006F17AB" w:rsidRDefault="009953E0" w:rsidP="009953E0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490000</w:t>
            </w:r>
          </w:p>
        </w:tc>
        <w:tc>
          <w:tcPr>
            <w:tcW w:w="591" w:type="pct"/>
            <w:vAlign w:val="center"/>
          </w:tcPr>
          <w:p w14:paraId="2028A7ED" w14:textId="1718C04D" w:rsidR="009953E0" w:rsidRPr="006F17AB" w:rsidRDefault="009953E0" w:rsidP="009953E0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553" w:type="pct"/>
            <w:vAlign w:val="center"/>
          </w:tcPr>
          <w:p w14:paraId="52BEFFCB" w14:textId="35EF2204" w:rsidR="009953E0" w:rsidRPr="006F17AB" w:rsidRDefault="009953E0" w:rsidP="009953E0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320</w:t>
            </w:r>
          </w:p>
        </w:tc>
        <w:tc>
          <w:tcPr>
            <w:tcW w:w="553" w:type="pct"/>
            <w:vAlign w:val="center"/>
          </w:tcPr>
          <w:p w14:paraId="046800A4" w14:textId="30FF86E2" w:rsidR="009953E0" w:rsidRPr="006F17AB" w:rsidRDefault="009953E0" w:rsidP="009953E0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78400</w:t>
            </w:r>
          </w:p>
        </w:tc>
        <w:tc>
          <w:tcPr>
            <w:tcW w:w="759" w:type="pct"/>
            <w:vAlign w:val="center"/>
          </w:tcPr>
          <w:p w14:paraId="24ED4AA7" w14:textId="039F57B1" w:rsidR="009953E0" w:rsidRPr="006F17AB" w:rsidRDefault="009953E0" w:rsidP="009953E0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15000</w:t>
            </w:r>
          </w:p>
        </w:tc>
        <w:tc>
          <w:tcPr>
            <w:tcW w:w="392" w:type="pct"/>
            <w:vAlign w:val="center"/>
          </w:tcPr>
          <w:p w14:paraId="3E55AF8D" w14:textId="2EA12EB1" w:rsidR="009953E0" w:rsidRPr="006F17AB" w:rsidRDefault="009953E0" w:rsidP="009953E0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93400</w:t>
            </w:r>
          </w:p>
        </w:tc>
        <w:tc>
          <w:tcPr>
            <w:tcW w:w="392" w:type="pct"/>
            <w:vAlign w:val="center"/>
          </w:tcPr>
          <w:p w14:paraId="783C879D" w14:textId="3BB090F2" w:rsidR="009953E0" w:rsidRPr="006F17AB" w:rsidRDefault="009953E0" w:rsidP="009953E0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396600</w:t>
            </w:r>
          </w:p>
        </w:tc>
      </w:tr>
    </w:tbl>
    <w:p w14:paraId="6E23CD5B" w14:textId="5338F794" w:rsidR="009953E0" w:rsidRDefault="009953E0" w:rsidP="009953E0">
      <w:pPr>
        <w:pStyle w:val="a0"/>
        <w:rPr>
          <w:lang w:val="en-US"/>
        </w:rPr>
      </w:pPr>
      <w:r>
        <w:t>Поскольку за бетономешалку платится фиксированная стоимость за проект, то есть смысл заставить работать её безостановочно, что и удалось достигнуть при использовании 140 бригад. Дальнейшее повышение количества бригад приведёт к их простою, т.е. неэффективному использованию рабочего персонала. В рамках данной системы это приведёт к худшему балансу между работой (использованием бетона) и производством бетона. При значении в 140 бригад и там и там имеется 99% использование ресурса.</w:t>
      </w:r>
    </w:p>
    <w:p w14:paraId="55244F9D" w14:textId="77777777" w:rsidR="00CC7888" w:rsidRDefault="00CC7888" w:rsidP="009953E0">
      <w:pPr>
        <w:pStyle w:val="a0"/>
      </w:pPr>
      <w:r>
        <w:t xml:space="preserve">Для построения графика была выбрана сторона заказчика и критерий производительности </w:t>
      </w:r>
      <w:r w:rsidRPr="00433F8C">
        <w:rPr>
          <w:position w:val="-34"/>
        </w:rPr>
        <w:object w:dxaOrig="2960" w:dyaOrig="780" w14:anchorId="693D5889">
          <v:shape id="_x0000_i1028" type="#_x0000_t75" style="width:147.75pt;height:39pt" o:ole="">
            <v:imagedata r:id="rId14" o:title=""/>
          </v:shape>
          <o:OLEObject Type="Embed" ProgID="Equation.DSMT4" ShapeID="_x0000_i1028" DrawAspect="Content" ObjectID="_1792876105" r:id="rId15"/>
        </w:object>
      </w:r>
      <w:r w:rsidRPr="00CC7888">
        <w:t xml:space="preserve">. </w:t>
      </w:r>
      <w:r>
        <w:t>Идея в том, чтобы максимизировать количество замесов бетона (т.е. готовое количество бетона) за минимальное количество людей, чтобы избежать лишних зарплатных отчислений. Тогда график выглядит следующим образом:</w:t>
      </w:r>
    </w:p>
    <w:p w14:paraId="30FBB90D" w14:textId="2313077E" w:rsidR="00CC7888" w:rsidRDefault="00CC7888" w:rsidP="009953E0">
      <w:pPr>
        <w:pStyle w:val="a0"/>
      </w:pPr>
      <w:r>
        <w:t xml:space="preserve"> </w:t>
      </w:r>
      <w:r w:rsidR="004501D9">
        <w:rPr>
          <w:noProof/>
        </w:rPr>
        <w:drawing>
          <wp:inline distT="0" distB="0" distL="0" distR="0" wp14:anchorId="2C132259" wp14:editId="7519854C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04EFCD4-4233-8FD4-A465-5B9BDB3CDF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A6D1FC5" w14:textId="3719BEF3" w:rsidR="00CC7888" w:rsidRPr="004501D9" w:rsidRDefault="004501D9" w:rsidP="00BD1E94">
      <w:pPr>
        <w:pStyle w:val="a0"/>
        <w:ind w:firstLine="0"/>
        <w:jc w:val="center"/>
      </w:pPr>
      <w:r>
        <w:lastRenderedPageBreak/>
        <w:t>Рисунок 4 – График критерия производительности</w:t>
      </w:r>
      <w:r w:rsidRPr="004501D9">
        <w:t xml:space="preserve">: </w:t>
      </w:r>
      <w:r>
        <w:t>по вертикальной оси значение критерия, по горизонтальной – количество бригад</w:t>
      </w:r>
    </w:p>
    <w:p w14:paraId="739E67CA" w14:textId="465B050F" w:rsidR="00CC7888" w:rsidRPr="00CC7888" w:rsidRDefault="004501D9" w:rsidP="004501D9">
      <w:pPr>
        <w:pStyle w:val="a0"/>
      </w:pPr>
      <w:r>
        <w:t xml:space="preserve">Очевидно, что для заказчика самым выгодным решением будет найм одной бригады, которая производит 75 замесов. Однако, учитывая, что такая бригада уходит в минус (значение доход-расход меньше нуля, см. таблицу 2), на такой заказ вряд ли найдутся работники. Поэтому оптимальным решением для заказчика является найм 20 бригад. Так и рабочие смогут заработать, и заказчик имеет лучший из доступных показателей производительности. Стоит отметить, что это актуально для случая, если есть время до сдачи проекта. Если такого времени нет, то лучше переплатить и нанять 140 рабочих – так получится максимальное количество замесов бетона из возможных. Больше нанимать смысла нет, поскольку они просто будут ждать освобождения бетономешалки. </w:t>
      </w:r>
    </w:p>
    <w:p w14:paraId="5BBCC64B" w14:textId="3A217FD0" w:rsidR="009953E0" w:rsidRPr="009953E0" w:rsidRDefault="009953E0" w:rsidP="009953E0">
      <w:pPr>
        <w:pStyle w:val="a0"/>
      </w:pPr>
      <w:r>
        <w:t xml:space="preserve">Отчёт из ПП </w:t>
      </w:r>
      <w:r>
        <w:rPr>
          <w:lang w:val="en-US"/>
        </w:rPr>
        <w:t>Arena</w:t>
      </w:r>
      <w:r w:rsidRPr="009953E0">
        <w:t xml:space="preserve"> </w:t>
      </w:r>
      <w:r>
        <w:t xml:space="preserve">с наилучшим решением </w:t>
      </w:r>
      <w:r w:rsidR="004501D9">
        <w:t xml:space="preserve">(140 бригад) </w:t>
      </w:r>
      <w:r>
        <w:t>представлен в приложении В</w:t>
      </w:r>
      <w:r w:rsidRPr="009953E0">
        <w:t>.</w:t>
      </w:r>
    </w:p>
    <w:p w14:paraId="4961C2A0" w14:textId="33FCAEC4" w:rsidR="009953E0" w:rsidRDefault="009953E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FC9533D" w14:textId="77777777" w:rsidR="006F17AB" w:rsidRPr="00CC7888" w:rsidRDefault="006F17AB" w:rsidP="005061AF">
      <w:pPr>
        <w:pStyle w:val="a0"/>
      </w:pPr>
    </w:p>
    <w:p w14:paraId="22216627" w14:textId="77777777" w:rsidR="009953E0" w:rsidRPr="00CC7888" w:rsidRDefault="009953E0" w:rsidP="005061AF">
      <w:pPr>
        <w:pStyle w:val="a0"/>
      </w:pPr>
    </w:p>
    <w:p w14:paraId="4183AFAC" w14:textId="77777777" w:rsidR="009953E0" w:rsidRPr="00CC7888" w:rsidRDefault="009953E0" w:rsidP="005061AF">
      <w:pPr>
        <w:pStyle w:val="a0"/>
      </w:pPr>
    </w:p>
    <w:p w14:paraId="6D000E41" w14:textId="77777777" w:rsidR="009953E0" w:rsidRPr="00CC7888" w:rsidRDefault="009953E0" w:rsidP="005061AF">
      <w:pPr>
        <w:pStyle w:val="a0"/>
      </w:pPr>
    </w:p>
    <w:p w14:paraId="60FDEBC7" w14:textId="77777777" w:rsidR="009953E0" w:rsidRPr="00CC7888" w:rsidRDefault="009953E0" w:rsidP="005061AF">
      <w:pPr>
        <w:pStyle w:val="a0"/>
      </w:pPr>
    </w:p>
    <w:p w14:paraId="45D0DCAA" w14:textId="77777777" w:rsidR="009953E0" w:rsidRPr="00CC7888" w:rsidRDefault="009953E0" w:rsidP="005061AF">
      <w:pPr>
        <w:pStyle w:val="a0"/>
      </w:pPr>
    </w:p>
    <w:p w14:paraId="509C78D0" w14:textId="77777777" w:rsidR="009953E0" w:rsidRPr="00CC7888" w:rsidRDefault="009953E0" w:rsidP="005061AF">
      <w:pPr>
        <w:pStyle w:val="a0"/>
      </w:pPr>
    </w:p>
    <w:p w14:paraId="5B24C042" w14:textId="77777777" w:rsidR="009953E0" w:rsidRPr="00CC7888" w:rsidRDefault="009953E0" w:rsidP="005061AF">
      <w:pPr>
        <w:pStyle w:val="a0"/>
      </w:pPr>
    </w:p>
    <w:p w14:paraId="48D49606" w14:textId="77777777" w:rsidR="009953E0" w:rsidRPr="00CC7888" w:rsidRDefault="009953E0" w:rsidP="005061AF">
      <w:pPr>
        <w:pStyle w:val="a0"/>
      </w:pPr>
    </w:p>
    <w:p w14:paraId="033A2E41" w14:textId="77777777" w:rsidR="009953E0" w:rsidRPr="00CC7888" w:rsidRDefault="009953E0" w:rsidP="005061AF">
      <w:pPr>
        <w:pStyle w:val="a0"/>
      </w:pPr>
    </w:p>
    <w:p w14:paraId="3CEE0ADC" w14:textId="77777777" w:rsidR="00AD492F" w:rsidRPr="00692978" w:rsidRDefault="00AD492F" w:rsidP="005061AF">
      <w:pPr>
        <w:pStyle w:val="a0"/>
      </w:pPr>
    </w:p>
    <w:p w14:paraId="671866C9" w14:textId="0BC398AD" w:rsidR="00AD492F" w:rsidRDefault="00AD492F" w:rsidP="00AD492F">
      <w:pPr>
        <w:pStyle w:val="a0"/>
        <w:ind w:firstLine="0"/>
        <w:jc w:val="center"/>
        <w:rPr>
          <w:b/>
          <w:bCs/>
        </w:rPr>
      </w:pPr>
      <w:r>
        <w:rPr>
          <w:b/>
          <w:bCs/>
        </w:rPr>
        <w:t>Приложение А</w:t>
      </w:r>
    </w:p>
    <w:p w14:paraId="41D680DD" w14:textId="2112BD23" w:rsidR="00AD492F" w:rsidRDefault="00BD1E94" w:rsidP="00AD492F">
      <w:pPr>
        <w:pStyle w:val="a0"/>
        <w:ind w:firstLine="0"/>
        <w:jc w:val="center"/>
      </w:pPr>
      <w:r>
        <w:t>Базовая модель части 1</w:t>
      </w:r>
    </w:p>
    <w:p w14:paraId="3FC6B8F1" w14:textId="77777777" w:rsidR="00AD492F" w:rsidRDefault="00AD492F" w:rsidP="00AD492F">
      <w:pPr>
        <w:pStyle w:val="a0"/>
        <w:ind w:firstLine="0"/>
        <w:jc w:val="center"/>
      </w:pPr>
    </w:p>
    <w:p w14:paraId="522038FB" w14:textId="77777777" w:rsidR="00AD492F" w:rsidRDefault="00AD492F" w:rsidP="00AD492F">
      <w:pPr>
        <w:pStyle w:val="a0"/>
        <w:ind w:firstLine="0"/>
        <w:jc w:val="center"/>
      </w:pPr>
    </w:p>
    <w:p w14:paraId="0893D521" w14:textId="77777777" w:rsidR="00AD492F" w:rsidRDefault="00AD492F" w:rsidP="00AD492F">
      <w:pPr>
        <w:pStyle w:val="a0"/>
        <w:ind w:firstLine="0"/>
        <w:jc w:val="center"/>
      </w:pPr>
    </w:p>
    <w:p w14:paraId="5A0298C8" w14:textId="77777777" w:rsidR="00AD492F" w:rsidRDefault="00AD492F" w:rsidP="00AD492F">
      <w:pPr>
        <w:pStyle w:val="a0"/>
        <w:ind w:firstLine="0"/>
        <w:jc w:val="center"/>
      </w:pPr>
    </w:p>
    <w:p w14:paraId="5451EDD7" w14:textId="77777777" w:rsidR="00AD492F" w:rsidRDefault="00AD492F" w:rsidP="00AD492F">
      <w:pPr>
        <w:pStyle w:val="a0"/>
        <w:ind w:firstLine="0"/>
        <w:jc w:val="center"/>
      </w:pPr>
    </w:p>
    <w:p w14:paraId="309B7DFB" w14:textId="77777777" w:rsidR="00AD492F" w:rsidRDefault="00AD492F" w:rsidP="00AD492F">
      <w:pPr>
        <w:pStyle w:val="a0"/>
        <w:ind w:firstLine="0"/>
        <w:jc w:val="center"/>
      </w:pPr>
    </w:p>
    <w:p w14:paraId="30CD2A7A" w14:textId="77777777" w:rsidR="00AD492F" w:rsidRDefault="00AD492F" w:rsidP="00AD492F">
      <w:pPr>
        <w:pStyle w:val="a0"/>
        <w:ind w:firstLine="0"/>
        <w:jc w:val="center"/>
      </w:pPr>
    </w:p>
    <w:p w14:paraId="30672E85" w14:textId="77777777" w:rsidR="00AD492F" w:rsidRDefault="00AD492F" w:rsidP="00AD492F">
      <w:pPr>
        <w:pStyle w:val="a0"/>
        <w:ind w:firstLine="0"/>
        <w:jc w:val="center"/>
      </w:pPr>
    </w:p>
    <w:p w14:paraId="52CA2008" w14:textId="77777777" w:rsidR="00AD492F" w:rsidRDefault="00AD492F" w:rsidP="00AD492F">
      <w:pPr>
        <w:pStyle w:val="a0"/>
        <w:ind w:firstLine="0"/>
        <w:jc w:val="center"/>
      </w:pPr>
    </w:p>
    <w:p w14:paraId="203F2E70" w14:textId="77777777" w:rsidR="00AD492F" w:rsidRDefault="00AD492F" w:rsidP="00AD492F">
      <w:pPr>
        <w:pStyle w:val="a0"/>
        <w:ind w:firstLine="0"/>
        <w:jc w:val="center"/>
      </w:pPr>
    </w:p>
    <w:p w14:paraId="200F8C6C" w14:textId="77777777" w:rsidR="00AD492F" w:rsidRDefault="00AD492F" w:rsidP="00AD492F">
      <w:pPr>
        <w:pStyle w:val="a0"/>
        <w:ind w:firstLine="0"/>
        <w:jc w:val="center"/>
      </w:pPr>
    </w:p>
    <w:p w14:paraId="58923FFD" w14:textId="77777777" w:rsidR="00AD492F" w:rsidRDefault="00AD492F" w:rsidP="00AD492F">
      <w:pPr>
        <w:pStyle w:val="a0"/>
        <w:ind w:firstLine="0"/>
        <w:jc w:val="center"/>
      </w:pPr>
    </w:p>
    <w:p w14:paraId="08D1D1B6" w14:textId="77777777" w:rsidR="00AD492F" w:rsidRDefault="00AD492F" w:rsidP="00AD492F">
      <w:pPr>
        <w:pStyle w:val="a0"/>
        <w:ind w:firstLine="0"/>
        <w:jc w:val="center"/>
      </w:pPr>
    </w:p>
    <w:p w14:paraId="2BC899F6" w14:textId="77777777" w:rsidR="00AD492F" w:rsidRDefault="00AD492F" w:rsidP="00AD492F">
      <w:pPr>
        <w:pStyle w:val="a0"/>
        <w:ind w:firstLine="0"/>
        <w:jc w:val="center"/>
      </w:pPr>
    </w:p>
    <w:p w14:paraId="4028AC1B" w14:textId="77777777" w:rsidR="00B10F94" w:rsidRPr="00692978" w:rsidRDefault="00B10F94" w:rsidP="00B10F94">
      <w:pPr>
        <w:pStyle w:val="a0"/>
      </w:pPr>
    </w:p>
    <w:p w14:paraId="735F6A09" w14:textId="77777777" w:rsidR="00B10F94" w:rsidRPr="00692978" w:rsidRDefault="00B10F94" w:rsidP="00B10F94">
      <w:pPr>
        <w:pStyle w:val="a0"/>
      </w:pPr>
    </w:p>
    <w:p w14:paraId="2E73E07E" w14:textId="77777777" w:rsidR="00B10F94" w:rsidRPr="00692978" w:rsidRDefault="00B10F94" w:rsidP="00B10F94">
      <w:pPr>
        <w:pStyle w:val="a0"/>
      </w:pPr>
    </w:p>
    <w:p w14:paraId="2E781A1E" w14:textId="77777777" w:rsidR="00B10F94" w:rsidRPr="00692978" w:rsidRDefault="00B10F94" w:rsidP="00B10F94">
      <w:pPr>
        <w:pStyle w:val="a0"/>
      </w:pPr>
    </w:p>
    <w:p w14:paraId="508EAA4B" w14:textId="77777777" w:rsidR="00B10F94" w:rsidRPr="00692978" w:rsidRDefault="00B10F94" w:rsidP="00B10F94">
      <w:pPr>
        <w:pStyle w:val="a0"/>
      </w:pPr>
    </w:p>
    <w:p w14:paraId="0C27DE55" w14:textId="77777777" w:rsidR="00B10F94" w:rsidRPr="00692978" w:rsidRDefault="00B10F94" w:rsidP="00B10F94">
      <w:pPr>
        <w:pStyle w:val="a0"/>
      </w:pPr>
    </w:p>
    <w:p w14:paraId="7089299C" w14:textId="77777777" w:rsidR="00B10F94" w:rsidRPr="00692978" w:rsidRDefault="00B10F94" w:rsidP="00B10F94">
      <w:pPr>
        <w:pStyle w:val="a0"/>
      </w:pPr>
    </w:p>
    <w:p w14:paraId="590E317E" w14:textId="77777777" w:rsidR="00B10F94" w:rsidRPr="00692978" w:rsidRDefault="00B10F94" w:rsidP="00B10F94">
      <w:pPr>
        <w:pStyle w:val="a0"/>
      </w:pPr>
    </w:p>
    <w:p w14:paraId="108D974D" w14:textId="77777777" w:rsidR="00B10F94" w:rsidRPr="00692978" w:rsidRDefault="00B10F94" w:rsidP="00B10F94">
      <w:pPr>
        <w:pStyle w:val="a0"/>
      </w:pPr>
    </w:p>
    <w:p w14:paraId="22F2275C" w14:textId="77777777" w:rsidR="00B10F94" w:rsidRPr="00692978" w:rsidRDefault="00B10F94" w:rsidP="00B10F94">
      <w:pPr>
        <w:pStyle w:val="a0"/>
      </w:pPr>
    </w:p>
    <w:p w14:paraId="3EDCCBB7" w14:textId="77777777" w:rsidR="00B10F94" w:rsidRPr="00692978" w:rsidRDefault="00B10F94" w:rsidP="00B10F94">
      <w:pPr>
        <w:pStyle w:val="a0"/>
      </w:pPr>
    </w:p>
    <w:p w14:paraId="377FF669" w14:textId="77777777" w:rsidR="00B10F94" w:rsidRPr="00692978" w:rsidRDefault="00B10F94" w:rsidP="00B10F94">
      <w:pPr>
        <w:pStyle w:val="a0"/>
      </w:pPr>
    </w:p>
    <w:p w14:paraId="431CE632" w14:textId="77777777" w:rsidR="00B10F94" w:rsidRPr="00692978" w:rsidRDefault="00B10F94" w:rsidP="00B10F94">
      <w:pPr>
        <w:pStyle w:val="a0"/>
      </w:pPr>
    </w:p>
    <w:p w14:paraId="46B7F404" w14:textId="77777777" w:rsidR="00B10F94" w:rsidRPr="00692978" w:rsidRDefault="00B10F94" w:rsidP="00B10F94">
      <w:pPr>
        <w:pStyle w:val="a0"/>
      </w:pPr>
    </w:p>
    <w:p w14:paraId="1A190DDB" w14:textId="64CA7CF6" w:rsidR="00B10F94" w:rsidRDefault="00B10F94" w:rsidP="00B10F94">
      <w:pPr>
        <w:pStyle w:val="a0"/>
        <w:ind w:firstLine="0"/>
        <w:jc w:val="center"/>
        <w:rPr>
          <w:b/>
          <w:bCs/>
        </w:rPr>
      </w:pPr>
      <w:r>
        <w:rPr>
          <w:b/>
          <w:bCs/>
        </w:rPr>
        <w:t>Приложение Б</w:t>
      </w:r>
    </w:p>
    <w:p w14:paraId="4E353A36" w14:textId="51D9421D" w:rsidR="00B10F94" w:rsidRDefault="00BD1E94" w:rsidP="00B10F94">
      <w:pPr>
        <w:pStyle w:val="a0"/>
        <w:ind w:firstLine="0"/>
        <w:jc w:val="center"/>
      </w:pPr>
      <w:r>
        <w:t>Модель с приоритетами части 1</w:t>
      </w:r>
    </w:p>
    <w:p w14:paraId="6B071789" w14:textId="77777777" w:rsidR="00B10F94" w:rsidRDefault="00B10F94" w:rsidP="00B10F94">
      <w:pPr>
        <w:pStyle w:val="a0"/>
        <w:ind w:firstLine="0"/>
        <w:jc w:val="center"/>
      </w:pPr>
    </w:p>
    <w:p w14:paraId="0A1ECE85" w14:textId="77777777" w:rsidR="00B10F94" w:rsidRDefault="00B10F94" w:rsidP="00B10F94">
      <w:pPr>
        <w:pStyle w:val="a0"/>
        <w:ind w:firstLine="0"/>
        <w:jc w:val="center"/>
      </w:pPr>
    </w:p>
    <w:p w14:paraId="5AE57F95" w14:textId="77777777" w:rsidR="00B10F94" w:rsidRDefault="00B10F94" w:rsidP="00B10F94">
      <w:pPr>
        <w:pStyle w:val="a0"/>
        <w:ind w:firstLine="0"/>
        <w:jc w:val="center"/>
      </w:pPr>
    </w:p>
    <w:p w14:paraId="315C6AF8" w14:textId="77777777" w:rsidR="00B10F94" w:rsidRDefault="00B10F94" w:rsidP="00B10F94">
      <w:pPr>
        <w:pStyle w:val="a0"/>
        <w:ind w:firstLine="0"/>
        <w:jc w:val="center"/>
      </w:pPr>
    </w:p>
    <w:p w14:paraId="41807EE4" w14:textId="77777777" w:rsidR="00B10F94" w:rsidRDefault="00B10F94" w:rsidP="00B10F94">
      <w:pPr>
        <w:pStyle w:val="a0"/>
        <w:ind w:firstLine="0"/>
        <w:jc w:val="center"/>
      </w:pPr>
    </w:p>
    <w:p w14:paraId="7990BFA6" w14:textId="77777777" w:rsidR="00B10F94" w:rsidRDefault="00B10F94" w:rsidP="00B10F94">
      <w:pPr>
        <w:pStyle w:val="a0"/>
        <w:ind w:firstLine="0"/>
        <w:jc w:val="center"/>
      </w:pPr>
    </w:p>
    <w:p w14:paraId="411546CE" w14:textId="77777777" w:rsidR="00B10F94" w:rsidRDefault="00B10F94" w:rsidP="00B10F94">
      <w:pPr>
        <w:pStyle w:val="a0"/>
        <w:ind w:firstLine="0"/>
        <w:jc w:val="center"/>
      </w:pPr>
    </w:p>
    <w:p w14:paraId="684A1E48" w14:textId="77777777" w:rsidR="00B10F94" w:rsidRDefault="00B10F94" w:rsidP="00B10F94">
      <w:pPr>
        <w:pStyle w:val="a0"/>
        <w:ind w:firstLine="0"/>
        <w:jc w:val="center"/>
      </w:pPr>
    </w:p>
    <w:p w14:paraId="7E789B00" w14:textId="77777777" w:rsidR="00B10F94" w:rsidRDefault="00B10F94" w:rsidP="00B10F94">
      <w:pPr>
        <w:pStyle w:val="a0"/>
        <w:ind w:firstLine="0"/>
        <w:jc w:val="center"/>
      </w:pPr>
    </w:p>
    <w:p w14:paraId="73DF4FF3" w14:textId="77777777" w:rsidR="00B10F94" w:rsidRDefault="00B10F94" w:rsidP="00B10F94">
      <w:pPr>
        <w:pStyle w:val="a0"/>
        <w:ind w:firstLine="0"/>
        <w:jc w:val="center"/>
      </w:pPr>
    </w:p>
    <w:p w14:paraId="590B0E58" w14:textId="77777777" w:rsidR="00B10F94" w:rsidRDefault="00B10F94" w:rsidP="00B10F94">
      <w:pPr>
        <w:pStyle w:val="a0"/>
        <w:ind w:firstLine="0"/>
        <w:jc w:val="center"/>
      </w:pPr>
    </w:p>
    <w:p w14:paraId="1832238F" w14:textId="77777777" w:rsidR="00B10F94" w:rsidRDefault="00B10F94" w:rsidP="00B10F94">
      <w:pPr>
        <w:pStyle w:val="a0"/>
        <w:ind w:firstLine="0"/>
        <w:jc w:val="center"/>
      </w:pPr>
    </w:p>
    <w:p w14:paraId="568AD367" w14:textId="77777777" w:rsidR="00B10F94" w:rsidRDefault="00B10F94" w:rsidP="00B10F94">
      <w:pPr>
        <w:pStyle w:val="a0"/>
        <w:ind w:firstLine="0"/>
        <w:jc w:val="center"/>
      </w:pPr>
    </w:p>
    <w:p w14:paraId="79739095" w14:textId="3F2E0C73" w:rsidR="00AD492F" w:rsidRDefault="00AD492F" w:rsidP="00AD492F">
      <w:pPr>
        <w:pStyle w:val="a0"/>
        <w:ind w:firstLine="0"/>
        <w:jc w:val="center"/>
      </w:pPr>
    </w:p>
    <w:p w14:paraId="6153360B" w14:textId="77777777" w:rsidR="00B10F94" w:rsidRPr="00692978" w:rsidRDefault="00B10F94" w:rsidP="00B10F94">
      <w:pPr>
        <w:pStyle w:val="a0"/>
      </w:pPr>
    </w:p>
    <w:p w14:paraId="504D3B22" w14:textId="77777777" w:rsidR="00B10F94" w:rsidRPr="00692978" w:rsidRDefault="00B10F94" w:rsidP="00B10F94">
      <w:pPr>
        <w:pStyle w:val="a0"/>
      </w:pPr>
    </w:p>
    <w:p w14:paraId="3DE259D9" w14:textId="77777777" w:rsidR="00B10F94" w:rsidRPr="00692978" w:rsidRDefault="00B10F94" w:rsidP="00B10F94">
      <w:pPr>
        <w:pStyle w:val="a0"/>
      </w:pPr>
    </w:p>
    <w:p w14:paraId="2F9DB326" w14:textId="77777777" w:rsidR="00B10F94" w:rsidRPr="00692978" w:rsidRDefault="00B10F94" w:rsidP="00B10F94">
      <w:pPr>
        <w:pStyle w:val="a0"/>
      </w:pPr>
    </w:p>
    <w:p w14:paraId="4FEE8010" w14:textId="77777777" w:rsidR="00B10F94" w:rsidRPr="00692978" w:rsidRDefault="00B10F94" w:rsidP="00B10F94">
      <w:pPr>
        <w:pStyle w:val="a0"/>
      </w:pPr>
    </w:p>
    <w:p w14:paraId="0BB3B5B1" w14:textId="77777777" w:rsidR="00B10F94" w:rsidRPr="00692978" w:rsidRDefault="00B10F94" w:rsidP="00B10F94">
      <w:pPr>
        <w:pStyle w:val="a0"/>
      </w:pPr>
    </w:p>
    <w:p w14:paraId="084DEC8B" w14:textId="77777777" w:rsidR="00B10F94" w:rsidRPr="00692978" w:rsidRDefault="00B10F94" w:rsidP="00B10F94">
      <w:pPr>
        <w:pStyle w:val="a0"/>
      </w:pPr>
    </w:p>
    <w:p w14:paraId="30784E8A" w14:textId="77777777" w:rsidR="00B10F94" w:rsidRPr="00692978" w:rsidRDefault="00B10F94" w:rsidP="00B10F94">
      <w:pPr>
        <w:pStyle w:val="a0"/>
      </w:pPr>
    </w:p>
    <w:p w14:paraId="1269C6E6" w14:textId="77777777" w:rsidR="00B10F94" w:rsidRPr="00692978" w:rsidRDefault="00B10F94" w:rsidP="00B10F94">
      <w:pPr>
        <w:pStyle w:val="a0"/>
      </w:pPr>
    </w:p>
    <w:p w14:paraId="7F0012F5" w14:textId="77777777" w:rsidR="00B10F94" w:rsidRPr="00692978" w:rsidRDefault="00B10F94" w:rsidP="00B10F94">
      <w:pPr>
        <w:pStyle w:val="a0"/>
      </w:pPr>
    </w:p>
    <w:p w14:paraId="40E4440E" w14:textId="77777777" w:rsidR="00B10F94" w:rsidRPr="00692978" w:rsidRDefault="00B10F94" w:rsidP="00B10F94">
      <w:pPr>
        <w:pStyle w:val="a0"/>
      </w:pPr>
    </w:p>
    <w:p w14:paraId="10139B17" w14:textId="77777777" w:rsidR="00B10F94" w:rsidRPr="00692978" w:rsidRDefault="00B10F94" w:rsidP="00B10F94">
      <w:pPr>
        <w:pStyle w:val="a0"/>
      </w:pPr>
    </w:p>
    <w:p w14:paraId="5B317834" w14:textId="77777777" w:rsidR="00B10F94" w:rsidRPr="00692978" w:rsidRDefault="00B10F94" w:rsidP="00B10F94">
      <w:pPr>
        <w:pStyle w:val="a0"/>
      </w:pPr>
    </w:p>
    <w:p w14:paraId="13DD3B3C" w14:textId="77777777" w:rsidR="00B10F94" w:rsidRPr="00692978" w:rsidRDefault="00B10F94" w:rsidP="00B10F94">
      <w:pPr>
        <w:pStyle w:val="a0"/>
      </w:pPr>
    </w:p>
    <w:p w14:paraId="29362632" w14:textId="6235F0CB" w:rsidR="00B10F94" w:rsidRDefault="00B10F94" w:rsidP="00B10F94">
      <w:pPr>
        <w:pStyle w:val="a0"/>
        <w:ind w:firstLine="0"/>
        <w:jc w:val="center"/>
        <w:rPr>
          <w:b/>
          <w:bCs/>
        </w:rPr>
      </w:pPr>
      <w:r>
        <w:rPr>
          <w:b/>
          <w:bCs/>
        </w:rPr>
        <w:t>Приложение В</w:t>
      </w:r>
    </w:p>
    <w:p w14:paraId="1D6404E3" w14:textId="5EBE0994" w:rsidR="00B10F94" w:rsidRDefault="00BD1E94" w:rsidP="00B10F94">
      <w:pPr>
        <w:pStyle w:val="a0"/>
        <w:ind w:firstLine="0"/>
        <w:jc w:val="center"/>
      </w:pPr>
      <w:r>
        <w:t>Модель части 2</w:t>
      </w:r>
    </w:p>
    <w:p w14:paraId="211C3F33" w14:textId="77777777" w:rsidR="00B10F94" w:rsidRDefault="00B10F94" w:rsidP="00B10F94">
      <w:pPr>
        <w:pStyle w:val="a0"/>
        <w:ind w:firstLine="0"/>
        <w:jc w:val="center"/>
      </w:pPr>
    </w:p>
    <w:p w14:paraId="53B14CFC" w14:textId="77777777" w:rsidR="00B10F94" w:rsidRDefault="00B10F94" w:rsidP="00B10F94">
      <w:pPr>
        <w:pStyle w:val="a0"/>
        <w:ind w:firstLine="0"/>
        <w:jc w:val="center"/>
      </w:pPr>
    </w:p>
    <w:p w14:paraId="53E347FF" w14:textId="77777777" w:rsidR="00B10F94" w:rsidRDefault="00B10F94" w:rsidP="00B10F94">
      <w:pPr>
        <w:pStyle w:val="a0"/>
        <w:ind w:firstLine="0"/>
        <w:jc w:val="center"/>
      </w:pPr>
    </w:p>
    <w:p w14:paraId="514DE36B" w14:textId="77777777" w:rsidR="00B10F94" w:rsidRDefault="00B10F94" w:rsidP="00B10F94">
      <w:pPr>
        <w:pStyle w:val="a0"/>
        <w:ind w:firstLine="0"/>
        <w:jc w:val="center"/>
      </w:pPr>
    </w:p>
    <w:p w14:paraId="341A5B49" w14:textId="77777777" w:rsidR="00B10F94" w:rsidRDefault="00B10F94" w:rsidP="00B10F94">
      <w:pPr>
        <w:pStyle w:val="a0"/>
        <w:ind w:firstLine="0"/>
        <w:jc w:val="center"/>
      </w:pPr>
    </w:p>
    <w:p w14:paraId="722CCA12" w14:textId="77777777" w:rsidR="00B10F94" w:rsidRDefault="00B10F94" w:rsidP="00B10F94">
      <w:pPr>
        <w:pStyle w:val="a0"/>
        <w:ind w:firstLine="0"/>
        <w:jc w:val="center"/>
      </w:pPr>
    </w:p>
    <w:p w14:paraId="3B510A7A" w14:textId="77777777" w:rsidR="00B10F94" w:rsidRDefault="00B10F94" w:rsidP="00B10F94">
      <w:pPr>
        <w:pStyle w:val="a0"/>
        <w:ind w:firstLine="0"/>
        <w:jc w:val="center"/>
      </w:pPr>
    </w:p>
    <w:p w14:paraId="2F0BC090" w14:textId="77777777" w:rsidR="00B10F94" w:rsidRDefault="00B10F94" w:rsidP="00B10F94">
      <w:pPr>
        <w:pStyle w:val="a0"/>
        <w:ind w:firstLine="0"/>
        <w:jc w:val="center"/>
      </w:pPr>
    </w:p>
    <w:p w14:paraId="70E730C5" w14:textId="77777777" w:rsidR="00B10F94" w:rsidRDefault="00B10F94" w:rsidP="00B10F94">
      <w:pPr>
        <w:pStyle w:val="a0"/>
        <w:ind w:firstLine="0"/>
        <w:jc w:val="center"/>
      </w:pPr>
    </w:p>
    <w:p w14:paraId="7046FB50" w14:textId="77777777" w:rsidR="00B10F94" w:rsidRDefault="00B10F94" w:rsidP="00B10F94">
      <w:pPr>
        <w:pStyle w:val="a0"/>
        <w:ind w:firstLine="0"/>
        <w:jc w:val="center"/>
      </w:pPr>
    </w:p>
    <w:p w14:paraId="6E240EBE" w14:textId="77777777" w:rsidR="00B10F94" w:rsidRDefault="00B10F94" w:rsidP="00B10F94">
      <w:pPr>
        <w:pStyle w:val="a0"/>
        <w:ind w:firstLine="0"/>
        <w:jc w:val="center"/>
      </w:pPr>
    </w:p>
    <w:p w14:paraId="78567167" w14:textId="77777777" w:rsidR="00B10F94" w:rsidRDefault="00B10F94" w:rsidP="00B10F94">
      <w:pPr>
        <w:pStyle w:val="a0"/>
        <w:ind w:firstLine="0"/>
        <w:jc w:val="center"/>
      </w:pPr>
    </w:p>
    <w:p w14:paraId="2749694A" w14:textId="77777777" w:rsidR="00B10F94" w:rsidRDefault="00B10F94" w:rsidP="00B10F94">
      <w:pPr>
        <w:pStyle w:val="a0"/>
        <w:ind w:firstLine="0"/>
        <w:jc w:val="center"/>
      </w:pPr>
    </w:p>
    <w:p w14:paraId="128DB486" w14:textId="77777777" w:rsidR="00B10F94" w:rsidRPr="00AD492F" w:rsidRDefault="00B10F94" w:rsidP="00AD492F">
      <w:pPr>
        <w:pStyle w:val="a0"/>
        <w:ind w:firstLine="0"/>
        <w:jc w:val="center"/>
      </w:pPr>
    </w:p>
    <w:sectPr w:rsidR="00B10F94" w:rsidRPr="00AD492F" w:rsidSect="000847A9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870C" w14:textId="77777777" w:rsidR="00D04190" w:rsidRDefault="00D04190" w:rsidP="0048330C">
      <w:pPr>
        <w:spacing w:after="0" w:line="240" w:lineRule="auto"/>
      </w:pPr>
      <w:r>
        <w:separator/>
      </w:r>
    </w:p>
  </w:endnote>
  <w:endnote w:type="continuationSeparator" w:id="0">
    <w:p w14:paraId="7A160CC4" w14:textId="77777777" w:rsidR="00D04190" w:rsidRDefault="00D04190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Content>
      <w:p w14:paraId="29E79425" w14:textId="7240F5D9" w:rsidR="002450CF" w:rsidRPr="00204EFB" w:rsidRDefault="002450CF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2A22" w14:textId="77777777" w:rsidR="00D04190" w:rsidRDefault="00D04190" w:rsidP="0048330C">
      <w:pPr>
        <w:spacing w:after="0" w:line="240" w:lineRule="auto"/>
      </w:pPr>
      <w:r>
        <w:separator/>
      </w:r>
    </w:p>
  </w:footnote>
  <w:footnote w:type="continuationSeparator" w:id="0">
    <w:p w14:paraId="203C9136" w14:textId="77777777" w:rsidR="00D04190" w:rsidRDefault="00D04190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2126998">
    <w:abstractNumId w:val="18"/>
  </w:num>
  <w:num w:numId="2" w16cid:durableId="1482386906">
    <w:abstractNumId w:val="0"/>
  </w:num>
  <w:num w:numId="3" w16cid:durableId="1522552956">
    <w:abstractNumId w:val="7"/>
  </w:num>
  <w:num w:numId="4" w16cid:durableId="14260714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24975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2760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01020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3302707">
    <w:abstractNumId w:val="3"/>
  </w:num>
  <w:num w:numId="9" w16cid:durableId="2025474060">
    <w:abstractNumId w:val="15"/>
  </w:num>
  <w:num w:numId="10" w16cid:durableId="410273280">
    <w:abstractNumId w:val="10"/>
  </w:num>
  <w:num w:numId="11" w16cid:durableId="1975138399">
    <w:abstractNumId w:val="4"/>
  </w:num>
  <w:num w:numId="12" w16cid:durableId="556016703">
    <w:abstractNumId w:val="1"/>
  </w:num>
  <w:num w:numId="13" w16cid:durableId="999507167">
    <w:abstractNumId w:val="20"/>
  </w:num>
  <w:num w:numId="14" w16cid:durableId="490567288">
    <w:abstractNumId w:val="6"/>
  </w:num>
  <w:num w:numId="15" w16cid:durableId="426509807">
    <w:abstractNumId w:val="5"/>
  </w:num>
  <w:num w:numId="16" w16cid:durableId="1347705663">
    <w:abstractNumId w:val="8"/>
  </w:num>
  <w:num w:numId="17" w16cid:durableId="1113283485">
    <w:abstractNumId w:val="9"/>
  </w:num>
  <w:num w:numId="18" w16cid:durableId="1325666472">
    <w:abstractNumId w:val="16"/>
  </w:num>
  <w:num w:numId="19" w16cid:durableId="226771244">
    <w:abstractNumId w:val="14"/>
  </w:num>
  <w:num w:numId="20" w16cid:durableId="698360961">
    <w:abstractNumId w:val="13"/>
  </w:num>
  <w:num w:numId="21" w16cid:durableId="1423063701">
    <w:abstractNumId w:val="11"/>
  </w:num>
  <w:num w:numId="22" w16cid:durableId="114532032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48BE"/>
    <w:rsid w:val="00005AFE"/>
    <w:rsid w:val="00007478"/>
    <w:rsid w:val="00007812"/>
    <w:rsid w:val="00010C75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1E7C"/>
    <w:rsid w:val="00043CD8"/>
    <w:rsid w:val="0004620D"/>
    <w:rsid w:val="00050FE6"/>
    <w:rsid w:val="00052E75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73EA"/>
    <w:rsid w:val="00092BEE"/>
    <w:rsid w:val="000971B4"/>
    <w:rsid w:val="000A0034"/>
    <w:rsid w:val="000A006D"/>
    <w:rsid w:val="000B192A"/>
    <w:rsid w:val="000B1AE8"/>
    <w:rsid w:val="000B42EB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112C1"/>
    <w:rsid w:val="00116379"/>
    <w:rsid w:val="00117F3C"/>
    <w:rsid w:val="00120292"/>
    <w:rsid w:val="001248B3"/>
    <w:rsid w:val="0013134B"/>
    <w:rsid w:val="001463E4"/>
    <w:rsid w:val="0014680A"/>
    <w:rsid w:val="00146E8E"/>
    <w:rsid w:val="00150F65"/>
    <w:rsid w:val="001516A5"/>
    <w:rsid w:val="00153A12"/>
    <w:rsid w:val="00153E72"/>
    <w:rsid w:val="001549BD"/>
    <w:rsid w:val="00155AB4"/>
    <w:rsid w:val="00157EC1"/>
    <w:rsid w:val="001612EA"/>
    <w:rsid w:val="00162C4D"/>
    <w:rsid w:val="00166796"/>
    <w:rsid w:val="001732EF"/>
    <w:rsid w:val="0017492A"/>
    <w:rsid w:val="001774E8"/>
    <w:rsid w:val="00191B82"/>
    <w:rsid w:val="001940CE"/>
    <w:rsid w:val="001972B7"/>
    <w:rsid w:val="001A3130"/>
    <w:rsid w:val="001A324F"/>
    <w:rsid w:val="001A3F72"/>
    <w:rsid w:val="001A40B9"/>
    <w:rsid w:val="001A6110"/>
    <w:rsid w:val="001A7205"/>
    <w:rsid w:val="001C166F"/>
    <w:rsid w:val="001C4555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72910"/>
    <w:rsid w:val="00273774"/>
    <w:rsid w:val="0027468C"/>
    <w:rsid w:val="002758D7"/>
    <w:rsid w:val="002854BD"/>
    <w:rsid w:val="00285B6A"/>
    <w:rsid w:val="002913CF"/>
    <w:rsid w:val="0029188C"/>
    <w:rsid w:val="00292F0F"/>
    <w:rsid w:val="002934F8"/>
    <w:rsid w:val="00296569"/>
    <w:rsid w:val="002A28E3"/>
    <w:rsid w:val="002A41E3"/>
    <w:rsid w:val="002A5681"/>
    <w:rsid w:val="002A5A23"/>
    <w:rsid w:val="002B0683"/>
    <w:rsid w:val="002B4260"/>
    <w:rsid w:val="002B795B"/>
    <w:rsid w:val="002C0CC8"/>
    <w:rsid w:val="002C12BA"/>
    <w:rsid w:val="002C2E56"/>
    <w:rsid w:val="002C3EE6"/>
    <w:rsid w:val="002C4025"/>
    <w:rsid w:val="002C5D77"/>
    <w:rsid w:val="002E2E9C"/>
    <w:rsid w:val="002E4525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D42"/>
    <w:rsid w:val="00307E7D"/>
    <w:rsid w:val="00307FD9"/>
    <w:rsid w:val="00310293"/>
    <w:rsid w:val="00312309"/>
    <w:rsid w:val="003140AB"/>
    <w:rsid w:val="00320E48"/>
    <w:rsid w:val="00324C3F"/>
    <w:rsid w:val="003278E0"/>
    <w:rsid w:val="003313AE"/>
    <w:rsid w:val="00332C75"/>
    <w:rsid w:val="00334F27"/>
    <w:rsid w:val="00335235"/>
    <w:rsid w:val="00336A94"/>
    <w:rsid w:val="003402A9"/>
    <w:rsid w:val="00341FE3"/>
    <w:rsid w:val="003435E3"/>
    <w:rsid w:val="003439AB"/>
    <w:rsid w:val="003448C7"/>
    <w:rsid w:val="00350268"/>
    <w:rsid w:val="003519F0"/>
    <w:rsid w:val="003536F4"/>
    <w:rsid w:val="00360637"/>
    <w:rsid w:val="00363029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56B0"/>
    <w:rsid w:val="00397BAA"/>
    <w:rsid w:val="00397F22"/>
    <w:rsid w:val="003B48BF"/>
    <w:rsid w:val="003B4C3D"/>
    <w:rsid w:val="003B5E02"/>
    <w:rsid w:val="003C07EC"/>
    <w:rsid w:val="003C25A7"/>
    <w:rsid w:val="003C3BE6"/>
    <w:rsid w:val="003C6937"/>
    <w:rsid w:val="003C6ECB"/>
    <w:rsid w:val="003D0858"/>
    <w:rsid w:val="003D22DA"/>
    <w:rsid w:val="003E00BF"/>
    <w:rsid w:val="003E0DFE"/>
    <w:rsid w:val="003E42A4"/>
    <w:rsid w:val="003E5B56"/>
    <w:rsid w:val="003E7FCF"/>
    <w:rsid w:val="003F0F6B"/>
    <w:rsid w:val="003F7C4F"/>
    <w:rsid w:val="004001F0"/>
    <w:rsid w:val="004007FD"/>
    <w:rsid w:val="00400BED"/>
    <w:rsid w:val="00405671"/>
    <w:rsid w:val="00410461"/>
    <w:rsid w:val="004122B9"/>
    <w:rsid w:val="0041291D"/>
    <w:rsid w:val="0041437D"/>
    <w:rsid w:val="00424C14"/>
    <w:rsid w:val="00425576"/>
    <w:rsid w:val="00425D06"/>
    <w:rsid w:val="00435949"/>
    <w:rsid w:val="004367FD"/>
    <w:rsid w:val="00440B96"/>
    <w:rsid w:val="00441AAB"/>
    <w:rsid w:val="00443AFD"/>
    <w:rsid w:val="004454E6"/>
    <w:rsid w:val="004501D9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330C"/>
    <w:rsid w:val="004928A5"/>
    <w:rsid w:val="004937D0"/>
    <w:rsid w:val="00495CB9"/>
    <w:rsid w:val="00496825"/>
    <w:rsid w:val="004972B3"/>
    <w:rsid w:val="004A3AB2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67C1"/>
    <w:rsid w:val="004F26B2"/>
    <w:rsid w:val="004F524A"/>
    <w:rsid w:val="004F7544"/>
    <w:rsid w:val="00500AA1"/>
    <w:rsid w:val="00501C97"/>
    <w:rsid w:val="005061AF"/>
    <w:rsid w:val="00511157"/>
    <w:rsid w:val="00511214"/>
    <w:rsid w:val="005119D6"/>
    <w:rsid w:val="00512CE8"/>
    <w:rsid w:val="00514E3C"/>
    <w:rsid w:val="005170DB"/>
    <w:rsid w:val="00517B56"/>
    <w:rsid w:val="00523F97"/>
    <w:rsid w:val="00530B56"/>
    <w:rsid w:val="00530F50"/>
    <w:rsid w:val="00530FCB"/>
    <w:rsid w:val="005321AF"/>
    <w:rsid w:val="005351E9"/>
    <w:rsid w:val="005415E0"/>
    <w:rsid w:val="005438BF"/>
    <w:rsid w:val="005450A4"/>
    <w:rsid w:val="0054564D"/>
    <w:rsid w:val="00546380"/>
    <w:rsid w:val="005463E8"/>
    <w:rsid w:val="0054650E"/>
    <w:rsid w:val="005465C6"/>
    <w:rsid w:val="0055011E"/>
    <w:rsid w:val="00555E8F"/>
    <w:rsid w:val="005657D3"/>
    <w:rsid w:val="00565DD7"/>
    <w:rsid w:val="00567A2C"/>
    <w:rsid w:val="005713C9"/>
    <w:rsid w:val="005728E4"/>
    <w:rsid w:val="00573D81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76DB"/>
    <w:rsid w:val="005B2490"/>
    <w:rsid w:val="005B3EA9"/>
    <w:rsid w:val="005B41C6"/>
    <w:rsid w:val="005B4B3D"/>
    <w:rsid w:val="005B7374"/>
    <w:rsid w:val="005C3948"/>
    <w:rsid w:val="005C4A86"/>
    <w:rsid w:val="005D4EE3"/>
    <w:rsid w:val="005D4EFB"/>
    <w:rsid w:val="005D5E72"/>
    <w:rsid w:val="005D608A"/>
    <w:rsid w:val="005D68BC"/>
    <w:rsid w:val="005D7A68"/>
    <w:rsid w:val="005E114E"/>
    <w:rsid w:val="005F775C"/>
    <w:rsid w:val="0060199C"/>
    <w:rsid w:val="00602269"/>
    <w:rsid w:val="00603990"/>
    <w:rsid w:val="00610499"/>
    <w:rsid w:val="00614DF3"/>
    <w:rsid w:val="00625F19"/>
    <w:rsid w:val="00626035"/>
    <w:rsid w:val="00630609"/>
    <w:rsid w:val="00646EAE"/>
    <w:rsid w:val="006517B4"/>
    <w:rsid w:val="0065297F"/>
    <w:rsid w:val="00666FEC"/>
    <w:rsid w:val="006749ED"/>
    <w:rsid w:val="0067649A"/>
    <w:rsid w:val="00684522"/>
    <w:rsid w:val="00684C26"/>
    <w:rsid w:val="00686FFF"/>
    <w:rsid w:val="0069128A"/>
    <w:rsid w:val="00692978"/>
    <w:rsid w:val="0069567A"/>
    <w:rsid w:val="006A40AC"/>
    <w:rsid w:val="006A510A"/>
    <w:rsid w:val="006A58C2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17AB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6774"/>
    <w:rsid w:val="0072000E"/>
    <w:rsid w:val="007206A1"/>
    <w:rsid w:val="007232AE"/>
    <w:rsid w:val="0072399D"/>
    <w:rsid w:val="00723DB1"/>
    <w:rsid w:val="00724F4E"/>
    <w:rsid w:val="00733983"/>
    <w:rsid w:val="00733F19"/>
    <w:rsid w:val="00734EA7"/>
    <w:rsid w:val="00743C21"/>
    <w:rsid w:val="007479E5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5D47"/>
    <w:rsid w:val="00775E59"/>
    <w:rsid w:val="00776A31"/>
    <w:rsid w:val="00776C56"/>
    <w:rsid w:val="0078424F"/>
    <w:rsid w:val="0079114A"/>
    <w:rsid w:val="00796FCD"/>
    <w:rsid w:val="007A2657"/>
    <w:rsid w:val="007A3080"/>
    <w:rsid w:val="007A4322"/>
    <w:rsid w:val="007A46E1"/>
    <w:rsid w:val="007A5DBC"/>
    <w:rsid w:val="007A6CC5"/>
    <w:rsid w:val="007B0E92"/>
    <w:rsid w:val="007B159E"/>
    <w:rsid w:val="007B7C64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E17"/>
    <w:rsid w:val="00811B6C"/>
    <w:rsid w:val="0081724C"/>
    <w:rsid w:val="008175CA"/>
    <w:rsid w:val="0082083E"/>
    <w:rsid w:val="0082118A"/>
    <w:rsid w:val="00823F84"/>
    <w:rsid w:val="0082565D"/>
    <w:rsid w:val="0082798F"/>
    <w:rsid w:val="008319D4"/>
    <w:rsid w:val="0083685F"/>
    <w:rsid w:val="00844C00"/>
    <w:rsid w:val="0084542B"/>
    <w:rsid w:val="008478D6"/>
    <w:rsid w:val="0085178D"/>
    <w:rsid w:val="00854C20"/>
    <w:rsid w:val="00855725"/>
    <w:rsid w:val="00855E86"/>
    <w:rsid w:val="00863B61"/>
    <w:rsid w:val="00865172"/>
    <w:rsid w:val="008675D2"/>
    <w:rsid w:val="008742A4"/>
    <w:rsid w:val="00875ECF"/>
    <w:rsid w:val="0087695D"/>
    <w:rsid w:val="008771A7"/>
    <w:rsid w:val="00880880"/>
    <w:rsid w:val="008817EE"/>
    <w:rsid w:val="0088470A"/>
    <w:rsid w:val="008864AC"/>
    <w:rsid w:val="008922A6"/>
    <w:rsid w:val="008A48B2"/>
    <w:rsid w:val="008B06E2"/>
    <w:rsid w:val="008B1621"/>
    <w:rsid w:val="008C018D"/>
    <w:rsid w:val="008C143E"/>
    <w:rsid w:val="008C2477"/>
    <w:rsid w:val="008C43A4"/>
    <w:rsid w:val="008D2BAC"/>
    <w:rsid w:val="008D3981"/>
    <w:rsid w:val="008D3C02"/>
    <w:rsid w:val="008D4C37"/>
    <w:rsid w:val="008E43AE"/>
    <w:rsid w:val="008E6AFE"/>
    <w:rsid w:val="008F3F93"/>
    <w:rsid w:val="00900474"/>
    <w:rsid w:val="00900646"/>
    <w:rsid w:val="009010A6"/>
    <w:rsid w:val="00901E55"/>
    <w:rsid w:val="00902CC8"/>
    <w:rsid w:val="00904F84"/>
    <w:rsid w:val="00910085"/>
    <w:rsid w:val="00911EA0"/>
    <w:rsid w:val="009125F5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17BA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376F"/>
    <w:rsid w:val="009648BF"/>
    <w:rsid w:val="00965334"/>
    <w:rsid w:val="00965D25"/>
    <w:rsid w:val="00970050"/>
    <w:rsid w:val="00970437"/>
    <w:rsid w:val="0097225D"/>
    <w:rsid w:val="009761DE"/>
    <w:rsid w:val="0097652E"/>
    <w:rsid w:val="0097792A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953E0"/>
    <w:rsid w:val="009A0B03"/>
    <w:rsid w:val="009A0EC6"/>
    <w:rsid w:val="009A1043"/>
    <w:rsid w:val="009A1E63"/>
    <w:rsid w:val="009B4322"/>
    <w:rsid w:val="009B6C90"/>
    <w:rsid w:val="009B77BF"/>
    <w:rsid w:val="009C0871"/>
    <w:rsid w:val="009C38C9"/>
    <w:rsid w:val="009C57E3"/>
    <w:rsid w:val="009D7B89"/>
    <w:rsid w:val="009E25E0"/>
    <w:rsid w:val="009E573D"/>
    <w:rsid w:val="009E5BE4"/>
    <w:rsid w:val="009E6EDB"/>
    <w:rsid w:val="009F202D"/>
    <w:rsid w:val="00A02325"/>
    <w:rsid w:val="00A07583"/>
    <w:rsid w:val="00A1037A"/>
    <w:rsid w:val="00A136C4"/>
    <w:rsid w:val="00A21343"/>
    <w:rsid w:val="00A24888"/>
    <w:rsid w:val="00A262ED"/>
    <w:rsid w:val="00A27724"/>
    <w:rsid w:val="00A312B7"/>
    <w:rsid w:val="00A31A07"/>
    <w:rsid w:val="00A32105"/>
    <w:rsid w:val="00A33D17"/>
    <w:rsid w:val="00A352B4"/>
    <w:rsid w:val="00A3558B"/>
    <w:rsid w:val="00A419AA"/>
    <w:rsid w:val="00A427AD"/>
    <w:rsid w:val="00A47B65"/>
    <w:rsid w:val="00A501D4"/>
    <w:rsid w:val="00A5023F"/>
    <w:rsid w:val="00A50E11"/>
    <w:rsid w:val="00A514FE"/>
    <w:rsid w:val="00A51F2E"/>
    <w:rsid w:val="00A536D5"/>
    <w:rsid w:val="00A676DC"/>
    <w:rsid w:val="00A70375"/>
    <w:rsid w:val="00A73F75"/>
    <w:rsid w:val="00A768EA"/>
    <w:rsid w:val="00A87283"/>
    <w:rsid w:val="00A900F5"/>
    <w:rsid w:val="00A915B0"/>
    <w:rsid w:val="00A925AC"/>
    <w:rsid w:val="00A93D05"/>
    <w:rsid w:val="00A94CCB"/>
    <w:rsid w:val="00AA5B79"/>
    <w:rsid w:val="00AA6D27"/>
    <w:rsid w:val="00AB1840"/>
    <w:rsid w:val="00AC27B1"/>
    <w:rsid w:val="00AC44D9"/>
    <w:rsid w:val="00AC7415"/>
    <w:rsid w:val="00AD257B"/>
    <w:rsid w:val="00AD2AE7"/>
    <w:rsid w:val="00AD492F"/>
    <w:rsid w:val="00AD522B"/>
    <w:rsid w:val="00AD53FA"/>
    <w:rsid w:val="00AE7940"/>
    <w:rsid w:val="00AF6EF8"/>
    <w:rsid w:val="00B03E0D"/>
    <w:rsid w:val="00B10984"/>
    <w:rsid w:val="00B10F94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543D"/>
    <w:rsid w:val="00B509A9"/>
    <w:rsid w:val="00B636F0"/>
    <w:rsid w:val="00B644FE"/>
    <w:rsid w:val="00B65A7B"/>
    <w:rsid w:val="00B74AA0"/>
    <w:rsid w:val="00B74D15"/>
    <w:rsid w:val="00B82389"/>
    <w:rsid w:val="00B843AF"/>
    <w:rsid w:val="00B8574E"/>
    <w:rsid w:val="00B867AD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C049D"/>
    <w:rsid w:val="00BC1482"/>
    <w:rsid w:val="00BC4401"/>
    <w:rsid w:val="00BD06F4"/>
    <w:rsid w:val="00BD1E94"/>
    <w:rsid w:val="00BD2C3D"/>
    <w:rsid w:val="00BD4033"/>
    <w:rsid w:val="00BE6E10"/>
    <w:rsid w:val="00BE7BEF"/>
    <w:rsid w:val="00BF125E"/>
    <w:rsid w:val="00BF15B3"/>
    <w:rsid w:val="00BF1D71"/>
    <w:rsid w:val="00C0272A"/>
    <w:rsid w:val="00C0391E"/>
    <w:rsid w:val="00C0410B"/>
    <w:rsid w:val="00C12047"/>
    <w:rsid w:val="00C12B03"/>
    <w:rsid w:val="00C20632"/>
    <w:rsid w:val="00C348C3"/>
    <w:rsid w:val="00C400FD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511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7803"/>
    <w:rsid w:val="00CC7888"/>
    <w:rsid w:val="00CD0FDA"/>
    <w:rsid w:val="00CD2A7D"/>
    <w:rsid w:val="00CD5E6B"/>
    <w:rsid w:val="00CD7567"/>
    <w:rsid w:val="00CE0D84"/>
    <w:rsid w:val="00CE0FE9"/>
    <w:rsid w:val="00CE319E"/>
    <w:rsid w:val="00CF5184"/>
    <w:rsid w:val="00CF58A7"/>
    <w:rsid w:val="00CF7577"/>
    <w:rsid w:val="00D00026"/>
    <w:rsid w:val="00D03FFB"/>
    <w:rsid w:val="00D04190"/>
    <w:rsid w:val="00D050B0"/>
    <w:rsid w:val="00D05CE5"/>
    <w:rsid w:val="00D06C59"/>
    <w:rsid w:val="00D14E39"/>
    <w:rsid w:val="00D246F6"/>
    <w:rsid w:val="00D2674F"/>
    <w:rsid w:val="00D27843"/>
    <w:rsid w:val="00D3253B"/>
    <w:rsid w:val="00D3368A"/>
    <w:rsid w:val="00D36844"/>
    <w:rsid w:val="00D37876"/>
    <w:rsid w:val="00D37CA7"/>
    <w:rsid w:val="00D40397"/>
    <w:rsid w:val="00D416A7"/>
    <w:rsid w:val="00D42FB9"/>
    <w:rsid w:val="00D54022"/>
    <w:rsid w:val="00D56D09"/>
    <w:rsid w:val="00D604CC"/>
    <w:rsid w:val="00D64496"/>
    <w:rsid w:val="00D64E4A"/>
    <w:rsid w:val="00D67238"/>
    <w:rsid w:val="00D700B9"/>
    <w:rsid w:val="00D716AB"/>
    <w:rsid w:val="00D71D5E"/>
    <w:rsid w:val="00D804DB"/>
    <w:rsid w:val="00D80FB7"/>
    <w:rsid w:val="00D83E67"/>
    <w:rsid w:val="00D87E74"/>
    <w:rsid w:val="00D95310"/>
    <w:rsid w:val="00D97250"/>
    <w:rsid w:val="00DA1163"/>
    <w:rsid w:val="00DA1DA2"/>
    <w:rsid w:val="00DA5859"/>
    <w:rsid w:val="00DA5CA7"/>
    <w:rsid w:val="00DB2EBC"/>
    <w:rsid w:val="00DB3FEB"/>
    <w:rsid w:val="00DC260E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52D1"/>
    <w:rsid w:val="00E0425F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298B"/>
    <w:rsid w:val="00E33C01"/>
    <w:rsid w:val="00E367A8"/>
    <w:rsid w:val="00E40908"/>
    <w:rsid w:val="00E409D3"/>
    <w:rsid w:val="00E40C48"/>
    <w:rsid w:val="00E42DBC"/>
    <w:rsid w:val="00E456BF"/>
    <w:rsid w:val="00E529C8"/>
    <w:rsid w:val="00E55359"/>
    <w:rsid w:val="00E55A5A"/>
    <w:rsid w:val="00E61B34"/>
    <w:rsid w:val="00E6490F"/>
    <w:rsid w:val="00E67330"/>
    <w:rsid w:val="00E8332D"/>
    <w:rsid w:val="00E848A1"/>
    <w:rsid w:val="00E856F0"/>
    <w:rsid w:val="00E859A0"/>
    <w:rsid w:val="00E97F63"/>
    <w:rsid w:val="00EA23F8"/>
    <w:rsid w:val="00EB0619"/>
    <w:rsid w:val="00EC32B7"/>
    <w:rsid w:val="00EC39DD"/>
    <w:rsid w:val="00EC7A70"/>
    <w:rsid w:val="00EC7ED8"/>
    <w:rsid w:val="00ED398B"/>
    <w:rsid w:val="00ED3C05"/>
    <w:rsid w:val="00EE5283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81622"/>
    <w:rsid w:val="00F8441B"/>
    <w:rsid w:val="00F8572E"/>
    <w:rsid w:val="00F9190E"/>
    <w:rsid w:val="00F9326B"/>
    <w:rsid w:val="00F9629A"/>
    <w:rsid w:val="00F9642A"/>
    <w:rsid w:val="00FA0513"/>
    <w:rsid w:val="00FA07EB"/>
    <w:rsid w:val="00FA0F6C"/>
    <w:rsid w:val="00FA35EE"/>
    <w:rsid w:val="00FA79AF"/>
    <w:rsid w:val="00FA7ABA"/>
    <w:rsid w:val="00FA7F02"/>
    <w:rsid w:val="00FB1449"/>
    <w:rsid w:val="00FB173B"/>
    <w:rsid w:val="00FB273B"/>
    <w:rsid w:val="00FB3913"/>
    <w:rsid w:val="00FB5FE5"/>
    <w:rsid w:val="00FB7183"/>
    <w:rsid w:val="00FB77B2"/>
    <w:rsid w:val="00FC421F"/>
    <w:rsid w:val="00FC4281"/>
    <w:rsid w:val="00FD3AB6"/>
    <w:rsid w:val="00FD6AA3"/>
    <w:rsid w:val="00FE02F4"/>
    <w:rsid w:val="00FE1BBD"/>
    <w:rsid w:val="00FE2FF9"/>
    <w:rsid w:val="00FE410A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A1037A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1037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8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ГОСТ"/>
    <w:basedOn w:val="a"/>
    <w:link w:val="a4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1"/>
    <w:link w:val="a0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1037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5">
    <w:name w:val="необычный"/>
    <w:basedOn w:val="a"/>
    <w:link w:val="a6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еобычный Знак"/>
    <w:basedOn w:val="a1"/>
    <w:link w:val="a5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8330C"/>
  </w:style>
  <w:style w:type="paragraph" w:styleId="a9">
    <w:name w:val="footer"/>
    <w:basedOn w:val="a"/>
    <w:link w:val="aa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48330C"/>
  </w:style>
  <w:style w:type="character" w:styleId="ab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48330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8330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8330C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2">
    <w:name w:val="Normal (Web)"/>
    <w:basedOn w:val="a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Placeholder Text"/>
    <w:basedOn w:val="a1"/>
    <w:uiPriority w:val="99"/>
    <w:semiHidden/>
    <w:rsid w:val="00B644FE"/>
    <w:rPr>
      <w:color w:val="808080"/>
    </w:rPr>
  </w:style>
  <w:style w:type="paragraph" w:styleId="af5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6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7">
    <w:name w:val="Title"/>
    <w:basedOn w:val="a"/>
    <w:next w:val="a"/>
    <w:link w:val="af8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f7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9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aliases w:val="Плюсы/Минусы"/>
    <w:basedOn w:val="a"/>
    <w:link w:val="afb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9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f9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9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footnote text"/>
    <w:basedOn w:val="a"/>
    <w:link w:val="afd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1"/>
    <w:link w:val="afc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af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a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1"/>
    <w:link w:val="HTML0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ff">
    <w:name w:val="ОСНОВНОЙ"/>
    <w:basedOn w:val="aff0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0">
    <w:name w:val="Body Text"/>
    <w:basedOn w:val="a"/>
    <w:link w:val="aff1"/>
    <w:uiPriority w:val="99"/>
    <w:semiHidden/>
    <w:unhideWhenUsed/>
    <w:rsid w:val="000E59F9"/>
    <w:pPr>
      <w:spacing w:after="120"/>
    </w:pPr>
  </w:style>
  <w:style w:type="character" w:customStyle="1" w:styleId="aff1">
    <w:name w:val="Основной текст Знак"/>
    <w:basedOn w:val="a1"/>
    <w:link w:val="aff0"/>
    <w:uiPriority w:val="99"/>
    <w:semiHidden/>
    <w:rsid w:val="000E59F9"/>
  </w:style>
  <w:style w:type="paragraph" w:customStyle="1" w:styleId="aff2">
    <w:name w:val="перчисление"/>
    <w:basedOn w:val="aff"/>
    <w:qFormat/>
    <w:rsid w:val="000E59F9"/>
    <w:pPr>
      <w:ind w:left="1571" w:hanging="360"/>
    </w:pPr>
  </w:style>
  <w:style w:type="character" w:customStyle="1" w:styleId="40">
    <w:name w:val="Заголовок 4 Знак"/>
    <w:basedOn w:val="a1"/>
    <w:link w:val="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4">
    <w:name w:val="Нет списка1"/>
    <w:next w:val="a3"/>
    <w:uiPriority w:val="99"/>
    <w:semiHidden/>
    <w:unhideWhenUsed/>
    <w:rsid w:val="00EE5283"/>
  </w:style>
  <w:style w:type="character" w:customStyle="1" w:styleId="15">
    <w:name w:val="Просмотренная гиперссылка1"/>
    <w:basedOn w:val="a1"/>
    <w:uiPriority w:val="99"/>
    <w:semiHidden/>
    <w:unhideWhenUsed/>
    <w:rsid w:val="00EE5283"/>
    <w:rPr>
      <w:color w:val="954F72"/>
      <w:u w:val="single"/>
    </w:rPr>
  </w:style>
  <w:style w:type="character" w:customStyle="1" w:styleId="afb">
    <w:name w:val="Абзац списка Знак"/>
    <w:aliases w:val="Плюсы/Минусы Знак"/>
    <w:link w:val="afa"/>
    <w:uiPriority w:val="34"/>
    <w:locked/>
    <w:rsid w:val="00EE5283"/>
  </w:style>
  <w:style w:type="character" w:customStyle="1" w:styleId="23">
    <w:name w:val="Неразрешенное упоминание2"/>
    <w:basedOn w:val="a1"/>
    <w:uiPriority w:val="99"/>
    <w:semiHidden/>
    <w:rsid w:val="00EE5283"/>
    <w:rPr>
      <w:color w:val="605E5C"/>
      <w:shd w:val="clear" w:color="auto" w:fill="E1DFDD"/>
    </w:rPr>
  </w:style>
  <w:style w:type="table" w:customStyle="1" w:styleId="32">
    <w:name w:val="Сетка таблицы3"/>
    <w:basedOn w:val="a2"/>
    <w:next w:val="af9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2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FollowedHyperlink"/>
    <w:basedOn w:val="a1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1">
    <w:name w:val="Сетка таблицы4"/>
    <w:basedOn w:val="a2"/>
    <w:next w:val="af9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0"/>
    <w:next w:val="a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4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a2"/>
    <w:next w:val="af9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3B48B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kur\Desktop\TPU-09.04.04-Software-Engineering\Semester%201\System%20Analysis,%20Modeling%20and%20Optimization\Lab%202%20-%20Modeling%20of%20service%20systems%20with%20device,%20queue%20and%20feedback\Calculati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1" i="0" u="none" strike="noStrike" kern="1200" cap="none" spc="0" normalizeH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j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Sheet1!$M$1</c:f>
              <c:strCache>
                <c:ptCount val="1"/>
                <c:pt idx="0">
                  <c:v>k</c:v>
                </c:pt>
              </c:strCache>
            </c:strRef>
          </c:tx>
          <c:spPr>
            <a:ln w="381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140</c:v>
                </c:pt>
              </c:numCache>
            </c:numRef>
          </c:cat>
          <c:val>
            <c:numRef>
              <c:f>Sheet1!$M$2:$M$7</c:f>
              <c:numCache>
                <c:formatCode>General</c:formatCode>
                <c:ptCount val="6"/>
                <c:pt idx="0">
                  <c:v>75</c:v>
                </c:pt>
                <c:pt idx="1">
                  <c:v>54</c:v>
                </c:pt>
                <c:pt idx="2">
                  <c:v>11.6</c:v>
                </c:pt>
                <c:pt idx="3">
                  <c:v>6.3</c:v>
                </c:pt>
                <c:pt idx="4">
                  <c:v>4.5333333333333332</c:v>
                </c:pt>
                <c:pt idx="5">
                  <c:v>1.75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1E-4A88-A6CC-3BB51BFD77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295967"/>
        <c:axId val="484297407"/>
      </c:lineChart>
      <c:catAx>
        <c:axId val="484295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cap="none" spc="0" normalizeH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84297407"/>
        <c:crosses val="autoZero"/>
        <c:auto val="1"/>
        <c:lblAlgn val="ctr"/>
        <c:lblOffset val="100"/>
        <c:noMultiLvlLbl val="0"/>
      </c:catAx>
      <c:valAx>
        <c:axId val="484297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484295967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12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33</cp:revision>
  <cp:lastPrinted>2024-06-07T06:36:00Z</cp:lastPrinted>
  <dcterms:created xsi:type="dcterms:W3CDTF">2024-09-16T15:51:00Z</dcterms:created>
  <dcterms:modified xsi:type="dcterms:W3CDTF">2024-11-11T17:22:00Z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