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A84F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bookmarkStart w:id="0" w:name="_Toc106667323"/>
      <w:bookmarkStart w:id="1" w:name="_Toc147399280"/>
      <w:r w:rsidRPr="00D2674F">
        <w:rPr>
          <w:rFonts w:ascii="Times New Roman" w:eastAsia="Times New Roman" w:hAnsi="Times New Roman" w:cs="Times New Roman"/>
          <w:noProof/>
          <w:sz w:val="24"/>
          <w:szCs w:val="24"/>
          <w:lang w:eastAsia="ru-RU"/>
        </w:rPr>
        <w:drawing>
          <wp:anchor distT="0" distB="0" distL="114300" distR="114300" simplePos="0" relativeHeight="251655680"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 xml:space="preserve">Интеллектуальные робототехнические и </w:t>
      </w:r>
      <w:proofErr w:type="spellStart"/>
      <w:r w:rsidRPr="00D2674F">
        <w:rPr>
          <w:rFonts w:ascii="Times New Roman" w:eastAsia="Times New Roman" w:hAnsi="Times New Roman" w:cs="Times New Roman"/>
          <w:sz w:val="24"/>
          <w:szCs w:val="24"/>
          <w:u w:val="single"/>
          <w:lang w:eastAsia="ru-RU"/>
        </w:rPr>
        <w:t>мехатронные</w:t>
      </w:r>
      <w:proofErr w:type="spellEnd"/>
      <w:r w:rsidRPr="00D2674F">
        <w:rPr>
          <w:rFonts w:ascii="Times New Roman" w:eastAsia="Times New Roman" w:hAnsi="Times New Roman" w:cs="Times New Roman"/>
          <w:sz w:val="24"/>
          <w:szCs w:val="24"/>
          <w:u w:val="single"/>
          <w:lang w:eastAsia="ru-RU"/>
        </w:rPr>
        <w:t xml:space="preserve">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1160E9">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1160E9">
        <w:tc>
          <w:tcPr>
            <w:tcW w:w="9854" w:type="dxa"/>
          </w:tcPr>
          <w:p w14:paraId="7A6DE1F8" w14:textId="77777777" w:rsidR="00D2674F" w:rsidRPr="00D2674F" w:rsidRDefault="00D2674F" w:rsidP="00D2674F">
            <w:pPr>
              <w:jc w:val="cente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УДК </w:t>
      </w:r>
      <w:r w:rsidRPr="00D2674F">
        <w:rPr>
          <w:rFonts w:ascii="Times New Roman" w:eastAsia="Times New Roman" w:hAnsi="Times New Roman" w:cs="Times New Roman"/>
          <w:color w:val="FF0000"/>
          <w:sz w:val="24"/>
          <w:szCs w:val="24"/>
          <w:u w:val="single"/>
          <w:lang w:eastAsia="ru-RU"/>
        </w:rPr>
        <w:t xml:space="preserve">Шифр УДК берется из </w:t>
      </w:r>
      <w:proofErr w:type="spellStart"/>
      <w:r w:rsidRPr="00D2674F">
        <w:rPr>
          <w:rFonts w:ascii="Times New Roman" w:eastAsia="Times New Roman" w:hAnsi="Times New Roman" w:cs="Times New Roman"/>
          <w:color w:val="FF0000"/>
          <w:sz w:val="24"/>
          <w:szCs w:val="24"/>
          <w:u w:val="single"/>
          <w:lang w:eastAsia="ru-RU"/>
        </w:rPr>
        <w:t>личн</w:t>
      </w:r>
      <w:proofErr w:type="spellEnd"/>
      <w:r w:rsidRPr="00D2674F">
        <w:rPr>
          <w:rFonts w:ascii="Times New Roman" w:eastAsia="Times New Roman" w:hAnsi="Times New Roman" w:cs="Times New Roman"/>
          <w:color w:val="FF0000"/>
          <w:sz w:val="24"/>
          <w:szCs w:val="24"/>
          <w:u w:val="single"/>
          <w:lang w:eastAsia="ru-RU"/>
        </w:rPr>
        <w:t>. кабинета при отправке работы на проверку науч. рук-</w:t>
      </w:r>
      <w:proofErr w:type="spellStart"/>
      <w:r w:rsidRPr="00D2674F">
        <w:rPr>
          <w:rFonts w:ascii="Times New Roman" w:eastAsia="Times New Roman" w:hAnsi="Times New Roman" w:cs="Times New Roman"/>
          <w:color w:val="FF0000"/>
          <w:sz w:val="24"/>
          <w:szCs w:val="24"/>
          <w:u w:val="single"/>
          <w:lang w:eastAsia="ru-RU"/>
        </w:rPr>
        <w:t>лю</w:t>
      </w:r>
      <w:proofErr w:type="spellEnd"/>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1951"/>
        <w:gridCol w:w="4820"/>
        <w:gridCol w:w="1701"/>
        <w:gridCol w:w="1275"/>
      </w:tblGrid>
      <w:tr w:rsidR="00D2674F" w:rsidRPr="00D2674F" w14:paraId="4D4F4105" w14:textId="77777777" w:rsidTr="001160E9">
        <w:tc>
          <w:tcPr>
            <w:tcW w:w="1951"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1160E9">
        <w:tc>
          <w:tcPr>
            <w:tcW w:w="1951" w:type="dxa"/>
          </w:tcPr>
          <w:p w14:paraId="747E3142"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8Е02</w:t>
            </w:r>
          </w:p>
        </w:tc>
        <w:tc>
          <w:tcPr>
            <w:tcW w:w="4820" w:type="dxa"/>
          </w:tcPr>
          <w:p w14:paraId="2834A604"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660"/>
        <w:gridCol w:w="2410"/>
        <w:gridCol w:w="1701"/>
        <w:gridCol w:w="1701"/>
        <w:gridCol w:w="1275"/>
      </w:tblGrid>
      <w:tr w:rsidR="00D2674F" w:rsidRPr="00D2674F" w14:paraId="349916BD" w14:textId="77777777" w:rsidTr="001160E9">
        <w:tc>
          <w:tcPr>
            <w:tcW w:w="2660"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10"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1160E9">
        <w:tc>
          <w:tcPr>
            <w:tcW w:w="2660"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410" w:type="dxa"/>
          </w:tcPr>
          <w:p w14:paraId="513E1FF9" w14:textId="77777777" w:rsidR="00D2674F" w:rsidRPr="00D2674F" w:rsidRDefault="00D2674F" w:rsidP="00D2674F">
            <w:pPr>
              <w:jc w:val="center"/>
              <w:rPr>
                <w:rFonts w:ascii="Times New Roman" w:hAnsi="Times New Roman" w:cs="Times New Roman"/>
                <w:sz w:val="24"/>
                <w:szCs w:val="24"/>
              </w:rPr>
            </w:pPr>
            <w:proofErr w:type="spellStart"/>
            <w:r w:rsidRPr="00D2674F">
              <w:rPr>
                <w:rFonts w:ascii="Times New Roman" w:hAnsi="Times New Roman" w:cs="Times New Roman"/>
                <w:sz w:val="24"/>
                <w:szCs w:val="24"/>
              </w:rPr>
              <w:t>Ланграф</w:t>
            </w:r>
            <w:proofErr w:type="spellEnd"/>
            <w:r w:rsidRPr="00D2674F">
              <w:rPr>
                <w:rFonts w:ascii="Times New Roman" w:hAnsi="Times New Roman" w:cs="Times New Roman"/>
                <w:sz w:val="24"/>
                <w:szCs w:val="24"/>
              </w:rPr>
              <w:t xml:space="preserve">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По разделу «Финансовый менеджмент, </w:t>
      </w:r>
      <w:proofErr w:type="spellStart"/>
      <w:r w:rsidRPr="00D2674F">
        <w:rPr>
          <w:rFonts w:ascii="Times New Roman" w:eastAsia="Times New Roman" w:hAnsi="Times New Roman" w:cs="Times New Roman"/>
          <w:sz w:val="24"/>
          <w:szCs w:val="24"/>
          <w:lang w:eastAsia="ru-RU"/>
        </w:rPr>
        <w:t>ресурсоэффективность</w:t>
      </w:r>
      <w:proofErr w:type="spellEnd"/>
      <w:r w:rsidRPr="00D2674F">
        <w:rPr>
          <w:rFonts w:ascii="Times New Roman" w:eastAsia="Times New Roman" w:hAnsi="Times New Roman" w:cs="Times New Roman"/>
          <w:sz w:val="24"/>
          <w:szCs w:val="24"/>
          <w:lang w:eastAsia="ru-RU"/>
        </w:rPr>
        <w:t xml:space="preserve"> и ресурсосбережение»</w:t>
      </w:r>
    </w:p>
    <w:tbl>
      <w:tblPr>
        <w:tblStyle w:val="22"/>
        <w:tblW w:w="9747" w:type="dxa"/>
        <w:tblLook w:val="04A0" w:firstRow="1" w:lastRow="0" w:firstColumn="1" w:lastColumn="0" w:noHBand="0" w:noVBand="1"/>
      </w:tblPr>
      <w:tblGrid>
        <w:gridCol w:w="2660"/>
        <w:gridCol w:w="2410"/>
        <w:gridCol w:w="1701"/>
        <w:gridCol w:w="1701"/>
        <w:gridCol w:w="1275"/>
      </w:tblGrid>
      <w:tr w:rsidR="00D2674F" w:rsidRPr="00D2674F" w14:paraId="19731506" w14:textId="77777777" w:rsidTr="001160E9">
        <w:tc>
          <w:tcPr>
            <w:tcW w:w="2660"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10"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1160E9">
        <w:tc>
          <w:tcPr>
            <w:tcW w:w="2660"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410"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660"/>
        <w:gridCol w:w="2410"/>
        <w:gridCol w:w="1701"/>
        <w:gridCol w:w="1701"/>
        <w:gridCol w:w="1275"/>
      </w:tblGrid>
      <w:tr w:rsidR="00D2674F" w:rsidRPr="00D2674F" w14:paraId="0491E1FA" w14:textId="77777777" w:rsidTr="001160E9">
        <w:tc>
          <w:tcPr>
            <w:tcW w:w="2660"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10"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1160E9">
        <w:tc>
          <w:tcPr>
            <w:tcW w:w="2660"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410"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Мезенцева </w:t>
            </w:r>
            <w:proofErr w:type="gramStart"/>
            <w:r w:rsidRPr="00D2674F">
              <w:rPr>
                <w:rFonts w:ascii="Times New Roman" w:hAnsi="Times New Roman" w:cs="Times New Roman"/>
                <w:sz w:val="24"/>
                <w:szCs w:val="24"/>
              </w:rPr>
              <w:t>И.Л.</w:t>
            </w:r>
            <w:proofErr w:type="gramEnd"/>
          </w:p>
        </w:tc>
        <w:tc>
          <w:tcPr>
            <w:tcW w:w="1701" w:type="dxa"/>
          </w:tcPr>
          <w:p w14:paraId="59E43238"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 </w:t>
            </w: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roofErr w:type="spellStart"/>
      <w:r w:rsidRPr="00D2674F">
        <w:rPr>
          <w:rFonts w:ascii="Times New Roman" w:eastAsia="Times New Roman" w:hAnsi="Times New Roman" w:cs="Times New Roman"/>
          <w:sz w:val="24"/>
          <w:szCs w:val="24"/>
          <w:lang w:eastAsia="ru-RU"/>
        </w:rPr>
        <w:t>Нормоконтроль</w:t>
      </w:r>
      <w:proofErr w:type="spellEnd"/>
      <w:r w:rsidRPr="00D2674F">
        <w:rPr>
          <w:rFonts w:ascii="Times New Roman" w:eastAsia="Times New Roman" w:hAnsi="Times New Roman" w:cs="Times New Roman"/>
          <w:sz w:val="24"/>
          <w:szCs w:val="24"/>
          <w:lang w:eastAsia="ru-RU"/>
        </w:rPr>
        <w:t xml:space="preserve"> </w:t>
      </w:r>
    </w:p>
    <w:tbl>
      <w:tblPr>
        <w:tblW w:w="9759" w:type="dxa"/>
        <w:tblInd w:w="-5" w:type="dxa"/>
        <w:tblLayout w:type="fixed"/>
        <w:tblLook w:val="0400" w:firstRow="0" w:lastRow="0" w:firstColumn="0" w:lastColumn="0" w:noHBand="0" w:noVBand="1"/>
      </w:tblPr>
      <w:tblGrid>
        <w:gridCol w:w="2694"/>
        <w:gridCol w:w="2409"/>
        <w:gridCol w:w="1701"/>
        <w:gridCol w:w="1701"/>
        <w:gridCol w:w="1254"/>
      </w:tblGrid>
      <w:tr w:rsidR="00D2674F" w:rsidRPr="00D2674F" w14:paraId="4D8F3DB9" w14:textId="77777777" w:rsidTr="001160E9">
        <w:tc>
          <w:tcPr>
            <w:tcW w:w="2694"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409"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proofErr w:type="gramStart"/>
            <w:r w:rsidRPr="00D2674F">
              <w:rPr>
                <w:rFonts w:ascii="Times New Roman" w:eastAsia="Times New Roman" w:hAnsi="Times New Roman" w:cs="Times New Roman"/>
                <w:b/>
                <w:sz w:val="16"/>
                <w:szCs w:val="16"/>
                <w:lang w:eastAsia="ru-RU"/>
              </w:rPr>
              <w:t>Ученая  степень</w:t>
            </w:r>
            <w:proofErr w:type="gramEnd"/>
            <w:r w:rsidRPr="00D2674F">
              <w:rPr>
                <w:rFonts w:ascii="Times New Roman" w:eastAsia="Times New Roman" w:hAnsi="Times New Roman" w:cs="Times New Roman"/>
                <w:b/>
                <w:sz w:val="16"/>
                <w:szCs w:val="16"/>
                <w:lang w:eastAsia="ru-RU"/>
              </w:rPr>
              <w:t>,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1160E9">
        <w:tc>
          <w:tcPr>
            <w:tcW w:w="2694"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409"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roofErr w:type="spellStart"/>
            <w:r w:rsidRPr="00D2674F">
              <w:rPr>
                <w:rFonts w:ascii="Times New Roman" w:eastAsia="Times New Roman" w:hAnsi="Times New Roman" w:cs="Times New Roman"/>
                <w:sz w:val="24"/>
                <w:szCs w:val="24"/>
                <w:lang w:eastAsia="ru-RU"/>
              </w:rPr>
              <w:t>Поберезкина</w:t>
            </w:r>
            <w:proofErr w:type="spellEnd"/>
            <w:r w:rsidRPr="00D2674F">
              <w:rPr>
                <w:rFonts w:ascii="Times New Roman" w:eastAsia="Times New Roman" w:hAnsi="Times New Roman" w:cs="Times New Roman"/>
                <w:sz w:val="24"/>
                <w:szCs w:val="24"/>
                <w:lang w:eastAsia="ru-RU"/>
              </w:rPr>
              <w:t xml:space="preserve"> Е.Е. </w:t>
            </w:r>
          </w:p>
        </w:tc>
        <w:tc>
          <w:tcPr>
            <w:tcW w:w="1701" w:type="dxa"/>
            <w:tcBorders>
              <w:top w:val="single" w:sz="4" w:space="0" w:color="000000"/>
              <w:left w:val="single" w:sz="4" w:space="0" w:color="000000"/>
              <w:bottom w:val="single" w:sz="4" w:space="0" w:color="000000"/>
              <w:right w:val="nil"/>
            </w:tcBorders>
          </w:tcPr>
          <w:p w14:paraId="784147B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 </w:t>
            </w: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854" w:type="dxa"/>
        <w:tblLayout w:type="fixed"/>
        <w:tblLook w:val="04A0" w:firstRow="1" w:lastRow="0" w:firstColumn="1" w:lastColumn="0" w:noHBand="0" w:noVBand="1"/>
      </w:tblPr>
      <w:tblGrid>
        <w:gridCol w:w="1809"/>
        <w:gridCol w:w="5387"/>
        <w:gridCol w:w="1134"/>
        <w:gridCol w:w="850"/>
        <w:gridCol w:w="674"/>
      </w:tblGrid>
      <w:tr w:rsidR="00D2674F" w:rsidRPr="00D2674F" w14:paraId="508B0BD4" w14:textId="77777777" w:rsidTr="001160E9">
        <w:tc>
          <w:tcPr>
            <w:tcW w:w="1809"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5387"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0"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674"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1160E9">
        <w:tc>
          <w:tcPr>
            <w:tcW w:w="1809"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5387"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0" w:type="dxa"/>
          </w:tcPr>
          <w:p w14:paraId="5E9E525A" w14:textId="77777777" w:rsidR="00D2674F" w:rsidRPr="00D2674F" w:rsidRDefault="00D2674F" w:rsidP="00D2674F">
            <w:pPr>
              <w:jc w:val="both"/>
              <w:rPr>
                <w:rFonts w:ascii="Times New Roman" w:hAnsi="Times New Roman" w:cs="Times New Roman"/>
                <w:sz w:val="24"/>
                <w:szCs w:val="24"/>
              </w:rPr>
            </w:pPr>
          </w:p>
        </w:tc>
        <w:tc>
          <w:tcPr>
            <w:tcW w:w="674"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5823C357"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6F09CF0C"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r w:rsidRPr="00D2674F">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D2674F" w:rsidRPr="00D2674F" w14:paraId="42EB7805" w14:textId="77777777" w:rsidTr="001160E9">
        <w:trPr>
          <w:tblHeader/>
        </w:trPr>
        <w:tc>
          <w:tcPr>
            <w:tcW w:w="856" w:type="pct"/>
            <w:shd w:val="clear" w:color="auto" w:fill="auto"/>
            <w:vAlign w:val="center"/>
          </w:tcPr>
          <w:p w14:paraId="29F9F776"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D2674F">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proofErr w:type="gramStart"/>
            <w:r w:rsidRPr="00D2674F">
              <w:rPr>
                <w:rFonts w:ascii="Times New Roman" w:eastAsia="MS Mincho" w:hAnsi="Times New Roman" w:cs="Times New Roman"/>
                <w:b/>
                <w:spacing w:val="-6"/>
                <w:sz w:val="24"/>
                <w:szCs w:val="24"/>
                <w:lang w:eastAsia="ja-JP"/>
              </w:rPr>
              <w:t>Наименование  компетенции</w:t>
            </w:r>
            <w:proofErr w:type="gramEnd"/>
          </w:p>
        </w:tc>
      </w:tr>
      <w:tr w:rsidR="00D2674F" w:rsidRPr="00D2674F" w14:paraId="5B886B42" w14:textId="77777777" w:rsidTr="001160E9">
        <w:tc>
          <w:tcPr>
            <w:tcW w:w="5000" w:type="pct"/>
            <w:gridSpan w:val="2"/>
            <w:shd w:val="clear" w:color="auto" w:fill="auto"/>
          </w:tcPr>
          <w:p w14:paraId="5E681F5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Универсальные компетенции</w:t>
            </w:r>
          </w:p>
        </w:tc>
      </w:tr>
      <w:tr w:rsidR="00D2674F" w:rsidRPr="00D2674F" w14:paraId="17122AD2" w14:textId="77777777" w:rsidTr="001160E9">
        <w:tc>
          <w:tcPr>
            <w:tcW w:w="856" w:type="pct"/>
            <w:shd w:val="clear" w:color="auto" w:fill="auto"/>
            <w:vAlign w:val="bottom"/>
          </w:tcPr>
          <w:p w14:paraId="1B87A476"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УК(У)-1</w:t>
            </w:r>
          </w:p>
        </w:tc>
        <w:tc>
          <w:tcPr>
            <w:tcW w:w="4144" w:type="pct"/>
            <w:shd w:val="clear" w:color="auto" w:fill="auto"/>
          </w:tcPr>
          <w:p w14:paraId="3DBD026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осуществлять критический анализ проблемных ситуаций на основе системного подхода, вырабатывать стратегию действий.</w:t>
            </w:r>
          </w:p>
        </w:tc>
      </w:tr>
      <w:tr w:rsidR="00D2674F" w:rsidRPr="00D2674F" w14:paraId="70DE46F2" w14:textId="77777777" w:rsidTr="001160E9">
        <w:tc>
          <w:tcPr>
            <w:tcW w:w="856" w:type="pct"/>
            <w:shd w:val="clear" w:color="auto" w:fill="auto"/>
            <w:vAlign w:val="bottom"/>
          </w:tcPr>
          <w:p w14:paraId="2F01885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УК(У)-2</w:t>
            </w:r>
          </w:p>
        </w:tc>
        <w:tc>
          <w:tcPr>
            <w:tcW w:w="4144" w:type="pct"/>
            <w:shd w:val="clear" w:color="auto" w:fill="auto"/>
          </w:tcPr>
          <w:p w14:paraId="68D93BF6"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управлять проектом на всех этапах его жизненного цикла.</w:t>
            </w:r>
          </w:p>
        </w:tc>
      </w:tr>
      <w:tr w:rsidR="00D2674F" w:rsidRPr="00D2674F" w14:paraId="33542B1E" w14:textId="77777777" w:rsidTr="001160E9">
        <w:tc>
          <w:tcPr>
            <w:tcW w:w="856" w:type="pct"/>
            <w:shd w:val="clear" w:color="auto" w:fill="auto"/>
            <w:vAlign w:val="bottom"/>
          </w:tcPr>
          <w:p w14:paraId="1A54B86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УК(У)-3</w:t>
            </w:r>
          </w:p>
        </w:tc>
        <w:tc>
          <w:tcPr>
            <w:tcW w:w="4144" w:type="pct"/>
            <w:shd w:val="clear" w:color="auto" w:fill="auto"/>
          </w:tcPr>
          <w:p w14:paraId="3F336FC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организовывать и руководить работой команды, вырабатывая командную стратегию для достижения поставленной цели.</w:t>
            </w:r>
          </w:p>
        </w:tc>
      </w:tr>
      <w:tr w:rsidR="00D2674F" w:rsidRPr="00D2674F" w14:paraId="6725AE49" w14:textId="77777777" w:rsidTr="001160E9">
        <w:tc>
          <w:tcPr>
            <w:tcW w:w="856" w:type="pct"/>
            <w:shd w:val="clear" w:color="auto" w:fill="auto"/>
            <w:vAlign w:val="bottom"/>
          </w:tcPr>
          <w:p w14:paraId="3F06E11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УК(У)-4</w:t>
            </w:r>
          </w:p>
        </w:tc>
        <w:tc>
          <w:tcPr>
            <w:tcW w:w="4144" w:type="pct"/>
            <w:shd w:val="clear" w:color="auto" w:fill="auto"/>
          </w:tcPr>
          <w:p w14:paraId="05F6C664"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применять современные коммуникативные технологии, в том числе на иностранном(</w:t>
            </w:r>
            <w:proofErr w:type="spellStart"/>
            <w:r w:rsidRPr="00D2674F">
              <w:rPr>
                <w:rFonts w:ascii="Times New Roman" w:eastAsia="Times New Roman" w:hAnsi="Times New Roman" w:cs="Times New Roman"/>
                <w:sz w:val="24"/>
                <w:szCs w:val="24"/>
                <w:lang w:eastAsia="ru-RU"/>
              </w:rPr>
              <w:t>ых</w:t>
            </w:r>
            <w:proofErr w:type="spellEnd"/>
            <w:r w:rsidRPr="00D2674F">
              <w:rPr>
                <w:rFonts w:ascii="Times New Roman" w:eastAsia="Times New Roman" w:hAnsi="Times New Roman" w:cs="Times New Roman"/>
                <w:sz w:val="24"/>
                <w:szCs w:val="24"/>
                <w:lang w:eastAsia="ru-RU"/>
              </w:rPr>
              <w:t xml:space="preserve">) </w:t>
            </w:r>
            <w:proofErr w:type="gramStart"/>
            <w:r w:rsidRPr="00D2674F">
              <w:rPr>
                <w:rFonts w:ascii="Times New Roman" w:eastAsia="Times New Roman" w:hAnsi="Times New Roman" w:cs="Times New Roman"/>
                <w:sz w:val="24"/>
                <w:szCs w:val="24"/>
                <w:lang w:eastAsia="ru-RU"/>
              </w:rPr>
              <w:t>языке( ах</w:t>
            </w:r>
            <w:proofErr w:type="gramEnd"/>
            <w:r w:rsidRPr="00D2674F">
              <w:rPr>
                <w:rFonts w:ascii="Times New Roman" w:eastAsia="Times New Roman" w:hAnsi="Times New Roman" w:cs="Times New Roman"/>
                <w:sz w:val="24"/>
                <w:szCs w:val="24"/>
                <w:lang w:eastAsia="ru-RU"/>
              </w:rPr>
              <w:t>), для академического и профессионального взаимодействия</w:t>
            </w:r>
          </w:p>
        </w:tc>
      </w:tr>
      <w:tr w:rsidR="00D2674F" w:rsidRPr="00D2674F" w14:paraId="4B912D3B" w14:textId="77777777" w:rsidTr="001160E9">
        <w:tc>
          <w:tcPr>
            <w:tcW w:w="856" w:type="pct"/>
            <w:shd w:val="clear" w:color="auto" w:fill="auto"/>
            <w:vAlign w:val="bottom"/>
          </w:tcPr>
          <w:p w14:paraId="2B9C1D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УК(У)-5</w:t>
            </w:r>
          </w:p>
        </w:tc>
        <w:tc>
          <w:tcPr>
            <w:tcW w:w="4144" w:type="pct"/>
            <w:shd w:val="clear" w:color="auto" w:fill="auto"/>
          </w:tcPr>
          <w:p w14:paraId="1F138990"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анализировать и учитывать разнообразие культур в процессе межкультурного взаимодействия</w:t>
            </w:r>
          </w:p>
        </w:tc>
      </w:tr>
      <w:tr w:rsidR="00D2674F" w:rsidRPr="00D2674F" w14:paraId="3891F358" w14:textId="77777777" w:rsidTr="001160E9">
        <w:tc>
          <w:tcPr>
            <w:tcW w:w="856" w:type="pct"/>
            <w:shd w:val="clear" w:color="auto" w:fill="auto"/>
            <w:vAlign w:val="bottom"/>
          </w:tcPr>
          <w:p w14:paraId="1B811B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УК(У)-6</w:t>
            </w:r>
          </w:p>
        </w:tc>
        <w:tc>
          <w:tcPr>
            <w:tcW w:w="4144" w:type="pct"/>
            <w:shd w:val="clear" w:color="auto" w:fill="auto"/>
          </w:tcPr>
          <w:p w14:paraId="42F7D422"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определять и реализовывать приоритеты собственной деятельности и способы ее совершенствования на основе самооценки</w:t>
            </w:r>
          </w:p>
        </w:tc>
      </w:tr>
      <w:tr w:rsidR="00D2674F" w:rsidRPr="00D2674F" w14:paraId="484C4E80" w14:textId="77777777" w:rsidTr="001160E9">
        <w:tc>
          <w:tcPr>
            <w:tcW w:w="5000" w:type="pct"/>
            <w:gridSpan w:val="2"/>
            <w:shd w:val="clear" w:color="auto" w:fill="auto"/>
          </w:tcPr>
          <w:p w14:paraId="52314C63"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Общепрофессиональные компетенции</w:t>
            </w:r>
          </w:p>
        </w:tc>
      </w:tr>
      <w:tr w:rsidR="00D2674F" w:rsidRPr="00D2674F" w14:paraId="7468EDEC" w14:textId="77777777" w:rsidTr="001160E9">
        <w:tc>
          <w:tcPr>
            <w:tcW w:w="856" w:type="pct"/>
            <w:shd w:val="clear" w:color="auto" w:fill="auto"/>
            <w:vAlign w:val="bottom"/>
          </w:tcPr>
          <w:p w14:paraId="326C6AD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w:t>
            </w:r>
          </w:p>
        </w:tc>
        <w:tc>
          <w:tcPr>
            <w:tcW w:w="4144" w:type="pct"/>
            <w:shd w:val="clear" w:color="auto" w:fill="auto"/>
          </w:tcPr>
          <w:p w14:paraId="044C0BA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формулировать цели и задачи исследования, выявлять приоритеты решения задач, выбирать и создавать критерии оценки результатов исследований</w:t>
            </w:r>
          </w:p>
        </w:tc>
      </w:tr>
      <w:tr w:rsidR="00D2674F" w:rsidRPr="00D2674F" w14:paraId="11D1B4DF" w14:textId="77777777" w:rsidTr="001160E9">
        <w:tc>
          <w:tcPr>
            <w:tcW w:w="856" w:type="pct"/>
            <w:shd w:val="clear" w:color="auto" w:fill="auto"/>
            <w:vAlign w:val="bottom"/>
          </w:tcPr>
          <w:p w14:paraId="787C5D2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ОПК(У)-2</w:t>
            </w:r>
          </w:p>
        </w:tc>
        <w:tc>
          <w:tcPr>
            <w:tcW w:w="4144" w:type="pct"/>
            <w:shd w:val="clear" w:color="auto" w:fill="auto"/>
          </w:tcPr>
          <w:p w14:paraId="560ED36C"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экспертизу технической документации в сфере своей профессиональной деятельности</w:t>
            </w:r>
          </w:p>
        </w:tc>
      </w:tr>
      <w:tr w:rsidR="00D2674F" w:rsidRPr="00D2674F" w14:paraId="579190F2" w14:textId="77777777" w:rsidTr="001160E9">
        <w:tc>
          <w:tcPr>
            <w:tcW w:w="856" w:type="pct"/>
            <w:shd w:val="clear" w:color="auto" w:fill="auto"/>
            <w:vAlign w:val="bottom"/>
          </w:tcPr>
          <w:p w14:paraId="3514924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ОПК(У)-3</w:t>
            </w:r>
          </w:p>
        </w:tc>
        <w:tc>
          <w:tcPr>
            <w:tcW w:w="4144" w:type="pct"/>
            <w:shd w:val="clear" w:color="auto" w:fill="auto"/>
          </w:tcPr>
          <w:p w14:paraId="713D4B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организовывать работу по совершенствованию, модернизации и унификации выпускаемых изделий и их элементов</w:t>
            </w:r>
          </w:p>
        </w:tc>
      </w:tr>
      <w:tr w:rsidR="00D2674F" w:rsidRPr="00D2674F" w14:paraId="2B6BB3FD" w14:textId="77777777" w:rsidTr="001160E9">
        <w:tc>
          <w:tcPr>
            <w:tcW w:w="856" w:type="pct"/>
            <w:shd w:val="clear" w:color="auto" w:fill="auto"/>
            <w:vAlign w:val="bottom"/>
          </w:tcPr>
          <w:p w14:paraId="06728AD4"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ОПК(У)-4</w:t>
            </w:r>
          </w:p>
        </w:tc>
        <w:tc>
          <w:tcPr>
            <w:tcW w:w="4144" w:type="pct"/>
            <w:shd w:val="clear" w:color="auto" w:fill="auto"/>
          </w:tcPr>
          <w:p w14:paraId="7344A49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методические и нормативные документы, в том числе проекты стандартов и сертификатов, с учетом действующих</w:t>
            </w:r>
          </w:p>
        </w:tc>
      </w:tr>
      <w:tr w:rsidR="00D2674F" w:rsidRPr="00D2674F" w14:paraId="21571E46" w14:textId="77777777" w:rsidTr="001160E9">
        <w:trPr>
          <w:trHeight w:val="296"/>
        </w:trPr>
        <w:tc>
          <w:tcPr>
            <w:tcW w:w="856" w:type="pct"/>
            <w:shd w:val="clear" w:color="auto" w:fill="auto"/>
            <w:vAlign w:val="bottom"/>
          </w:tcPr>
          <w:p w14:paraId="5DE4B71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ОПК(У)-5</w:t>
            </w:r>
          </w:p>
        </w:tc>
        <w:tc>
          <w:tcPr>
            <w:tcW w:w="4144" w:type="pct"/>
            <w:shd w:val="clear" w:color="auto" w:fill="auto"/>
          </w:tcPr>
          <w:p w14:paraId="2A51DB4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стандартов качества, обеспечивать их внедрение на производстве"</w:t>
            </w:r>
          </w:p>
        </w:tc>
      </w:tr>
      <w:tr w:rsidR="00D2674F" w:rsidRPr="00D2674F" w14:paraId="44E82F44" w14:textId="77777777" w:rsidTr="001160E9">
        <w:trPr>
          <w:trHeight w:val="296"/>
        </w:trPr>
        <w:tc>
          <w:tcPr>
            <w:tcW w:w="856" w:type="pct"/>
            <w:shd w:val="clear" w:color="auto" w:fill="auto"/>
            <w:vAlign w:val="bottom"/>
          </w:tcPr>
          <w:p w14:paraId="26311C3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ОПК(У)-6</w:t>
            </w:r>
          </w:p>
        </w:tc>
        <w:tc>
          <w:tcPr>
            <w:tcW w:w="4144" w:type="pct"/>
            <w:shd w:val="clear" w:color="auto" w:fill="auto"/>
          </w:tcPr>
          <w:p w14:paraId="4514AAC5"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аналитические и численные методы при создании математических моделей машин, приводов, оборудования, систем, технологических процессов</w:t>
            </w:r>
          </w:p>
        </w:tc>
      </w:tr>
      <w:tr w:rsidR="00D2674F" w:rsidRPr="00D2674F" w14:paraId="53AD1824" w14:textId="77777777" w:rsidTr="001160E9">
        <w:trPr>
          <w:trHeight w:val="296"/>
        </w:trPr>
        <w:tc>
          <w:tcPr>
            <w:tcW w:w="856" w:type="pct"/>
            <w:shd w:val="clear" w:color="auto" w:fill="auto"/>
            <w:vAlign w:val="bottom"/>
          </w:tcPr>
          <w:p w14:paraId="1A6A2C8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ОПК(У)-7</w:t>
            </w:r>
          </w:p>
        </w:tc>
        <w:tc>
          <w:tcPr>
            <w:tcW w:w="4144" w:type="pct"/>
            <w:shd w:val="clear" w:color="auto" w:fill="auto"/>
          </w:tcPr>
          <w:p w14:paraId="763B154D"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научно-исследовательскую деятельность, используя современные информационно-коммуникационные технологии, глобальные информационные ресурсы</w:t>
            </w:r>
          </w:p>
        </w:tc>
      </w:tr>
      <w:tr w:rsidR="00D2674F" w:rsidRPr="00D2674F" w14:paraId="1CF011DF" w14:textId="77777777" w:rsidTr="001160E9">
        <w:trPr>
          <w:trHeight w:val="296"/>
        </w:trPr>
        <w:tc>
          <w:tcPr>
            <w:tcW w:w="856" w:type="pct"/>
            <w:shd w:val="clear" w:color="auto" w:fill="auto"/>
            <w:vAlign w:val="bottom"/>
          </w:tcPr>
          <w:p w14:paraId="32840FF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ОПК(У)-8</w:t>
            </w:r>
          </w:p>
        </w:tc>
        <w:tc>
          <w:tcPr>
            <w:tcW w:w="4144" w:type="pct"/>
            <w:shd w:val="clear" w:color="auto" w:fill="auto"/>
          </w:tcPr>
          <w:p w14:paraId="0F647BD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проводить маркетинговые исследования и осуществлять подготовку бизнес-планов выпуска и реализации перспективных и конкурентоспособных изделий в области машиностроения</w:t>
            </w:r>
          </w:p>
        </w:tc>
      </w:tr>
      <w:tr w:rsidR="00D2674F" w:rsidRPr="00D2674F" w14:paraId="7F016B50" w14:textId="77777777" w:rsidTr="001160E9">
        <w:trPr>
          <w:trHeight w:val="296"/>
        </w:trPr>
        <w:tc>
          <w:tcPr>
            <w:tcW w:w="856" w:type="pct"/>
            <w:shd w:val="clear" w:color="auto" w:fill="auto"/>
            <w:vAlign w:val="bottom"/>
          </w:tcPr>
          <w:p w14:paraId="40EA49E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ОПК(У)-9</w:t>
            </w:r>
          </w:p>
        </w:tc>
        <w:tc>
          <w:tcPr>
            <w:tcW w:w="4144" w:type="pct"/>
            <w:shd w:val="clear" w:color="auto" w:fill="auto"/>
          </w:tcPr>
          <w:p w14:paraId="77226E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 xml:space="preserve">Способен осуществлять анализ проектов стандартов, рационализаторских предложений и изобретений в области машиностроения подготавливать отзывы и </w:t>
            </w:r>
            <w:proofErr w:type="gramStart"/>
            <w:r w:rsidRPr="00D2674F">
              <w:rPr>
                <w:rFonts w:ascii="Times New Roman" w:eastAsia="Times New Roman" w:hAnsi="Times New Roman" w:cs="Times New Roman"/>
                <w:sz w:val="24"/>
                <w:lang w:eastAsia="ru-RU"/>
              </w:rPr>
              <w:t>заключения по их оценке</w:t>
            </w:r>
            <w:proofErr w:type="gramEnd"/>
          </w:p>
        </w:tc>
      </w:tr>
      <w:tr w:rsidR="00D2674F" w:rsidRPr="00D2674F" w14:paraId="214906A4" w14:textId="77777777" w:rsidTr="001160E9">
        <w:trPr>
          <w:trHeight w:val="296"/>
        </w:trPr>
        <w:tc>
          <w:tcPr>
            <w:tcW w:w="856" w:type="pct"/>
            <w:shd w:val="clear" w:color="auto" w:fill="auto"/>
            <w:vAlign w:val="bottom"/>
          </w:tcPr>
          <w:p w14:paraId="747EC8C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ОПК(У)-10</w:t>
            </w:r>
          </w:p>
        </w:tc>
        <w:tc>
          <w:tcPr>
            <w:tcW w:w="4144" w:type="pct"/>
            <w:shd w:val="clear" w:color="auto" w:fill="auto"/>
          </w:tcPr>
          <w:p w14:paraId="3EE99013"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представлять результаты исследования в области машиностроения в виде научно-технических отчетов и публикаций</w:t>
            </w:r>
          </w:p>
        </w:tc>
      </w:tr>
      <w:tr w:rsidR="00D2674F" w:rsidRPr="00D2674F" w14:paraId="5CD903DA" w14:textId="77777777" w:rsidTr="001160E9">
        <w:trPr>
          <w:trHeight w:val="296"/>
        </w:trPr>
        <w:tc>
          <w:tcPr>
            <w:tcW w:w="856" w:type="pct"/>
            <w:shd w:val="clear" w:color="auto" w:fill="auto"/>
            <w:vAlign w:val="bottom"/>
          </w:tcPr>
          <w:p w14:paraId="09907DF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ОПК(У)-11</w:t>
            </w:r>
          </w:p>
        </w:tc>
        <w:tc>
          <w:tcPr>
            <w:tcW w:w="4144" w:type="pct"/>
            <w:shd w:val="clear" w:color="auto" w:fill="auto"/>
          </w:tcPr>
          <w:p w14:paraId="073D7C5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методы стандартных испытаний по определению технологических показателей автоматизированного производственного оборудования</w:t>
            </w:r>
          </w:p>
        </w:tc>
      </w:tr>
      <w:tr w:rsidR="00D2674F" w:rsidRPr="00D2674F" w14:paraId="131BB4D6" w14:textId="77777777" w:rsidTr="001160E9">
        <w:trPr>
          <w:trHeight w:val="296"/>
        </w:trPr>
        <w:tc>
          <w:tcPr>
            <w:tcW w:w="856" w:type="pct"/>
            <w:shd w:val="clear" w:color="auto" w:fill="auto"/>
            <w:vAlign w:val="bottom"/>
          </w:tcPr>
          <w:p w14:paraId="0C75BD0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lastRenderedPageBreak/>
              <w:t>ОПК(У)-12</w:t>
            </w:r>
          </w:p>
        </w:tc>
        <w:tc>
          <w:tcPr>
            <w:tcW w:w="4144" w:type="pct"/>
            <w:shd w:val="clear" w:color="auto" w:fill="auto"/>
          </w:tcPr>
          <w:p w14:paraId="1BE09E0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современные методы исследования автоматизированного оборудования в машиностроении</w:t>
            </w:r>
          </w:p>
        </w:tc>
      </w:tr>
      <w:tr w:rsidR="00D2674F" w:rsidRPr="00D2674F" w14:paraId="60327B67" w14:textId="77777777" w:rsidTr="001160E9">
        <w:tc>
          <w:tcPr>
            <w:tcW w:w="5000" w:type="pct"/>
            <w:gridSpan w:val="2"/>
            <w:shd w:val="clear" w:color="auto" w:fill="auto"/>
          </w:tcPr>
          <w:p w14:paraId="28F528F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Профессиональные компетенции</w:t>
            </w:r>
          </w:p>
        </w:tc>
      </w:tr>
      <w:tr w:rsidR="00D2674F" w:rsidRPr="00D2674F" w14:paraId="232DF750" w14:textId="77777777" w:rsidTr="001160E9">
        <w:tc>
          <w:tcPr>
            <w:tcW w:w="856" w:type="pct"/>
            <w:shd w:val="clear" w:color="auto" w:fill="auto"/>
            <w:vAlign w:val="bottom"/>
          </w:tcPr>
          <w:p w14:paraId="0BB5042D"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ПК(У)-1</w:t>
            </w:r>
          </w:p>
        </w:tc>
        <w:tc>
          <w:tcPr>
            <w:tcW w:w="4144" w:type="pct"/>
            <w:shd w:val="clear" w:color="auto" w:fill="auto"/>
          </w:tcPr>
          <w:p w14:paraId="3A6DD91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 xml:space="preserve">Способен участвовать в формировании новых направлений научных </w:t>
            </w:r>
            <w:proofErr w:type="gramStart"/>
            <w:r w:rsidRPr="00D2674F">
              <w:rPr>
                <w:rFonts w:ascii="Times New Roman" w:eastAsia="Times New Roman" w:hAnsi="Times New Roman" w:cs="Times New Roman"/>
                <w:sz w:val="24"/>
                <w:lang w:eastAsia="ru-RU"/>
              </w:rPr>
              <w:t>исследований  и</w:t>
            </w:r>
            <w:proofErr w:type="gramEnd"/>
            <w:r w:rsidRPr="00D2674F">
              <w:rPr>
                <w:rFonts w:ascii="Times New Roman" w:eastAsia="Times New Roman" w:hAnsi="Times New Roman" w:cs="Times New Roman"/>
                <w:sz w:val="24"/>
                <w:lang w:eastAsia="ru-RU"/>
              </w:rPr>
              <w:t xml:space="preserve"> опытно-конструкторских разработок в области  систем промышленной безопасности (СПБ) АТПП (научно-исследовательская)</w:t>
            </w:r>
          </w:p>
        </w:tc>
      </w:tr>
      <w:tr w:rsidR="00D2674F" w:rsidRPr="00D2674F" w14:paraId="1095D03C" w14:textId="77777777" w:rsidTr="001160E9">
        <w:tc>
          <w:tcPr>
            <w:tcW w:w="856" w:type="pct"/>
            <w:shd w:val="clear" w:color="auto" w:fill="auto"/>
            <w:vAlign w:val="bottom"/>
          </w:tcPr>
          <w:p w14:paraId="35757521"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ПК(У)-2</w:t>
            </w:r>
          </w:p>
        </w:tc>
        <w:tc>
          <w:tcPr>
            <w:tcW w:w="4144" w:type="pct"/>
            <w:shd w:val="clear" w:color="auto" w:fill="auto"/>
          </w:tcPr>
          <w:p w14:paraId="761B4E3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проекты СПБ АТПП (проектно-конструкторская)</w:t>
            </w:r>
          </w:p>
        </w:tc>
      </w:tr>
      <w:tr w:rsidR="00D2674F" w:rsidRPr="00D2674F" w14:paraId="593DB9AD" w14:textId="77777777" w:rsidTr="001160E9">
        <w:tc>
          <w:tcPr>
            <w:tcW w:w="856" w:type="pct"/>
            <w:shd w:val="clear" w:color="auto" w:fill="auto"/>
            <w:vAlign w:val="bottom"/>
          </w:tcPr>
          <w:p w14:paraId="5E623F53"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ПК(У)-3</w:t>
            </w:r>
          </w:p>
        </w:tc>
        <w:tc>
          <w:tcPr>
            <w:tcW w:w="4144" w:type="pct"/>
            <w:shd w:val="clear" w:color="auto" w:fill="auto"/>
          </w:tcPr>
          <w:p w14:paraId="7A242F7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 xml:space="preserve">Способен осуществлять: организационно-техническое сопровождение СПБ АТПП; организацию производственного контроля внешних и экологических рисков, опасностей для здоровья </w:t>
            </w:r>
            <w:proofErr w:type="gramStart"/>
            <w:r w:rsidRPr="00D2674F">
              <w:rPr>
                <w:rFonts w:ascii="Times New Roman" w:eastAsia="Times New Roman" w:hAnsi="Times New Roman" w:cs="Times New Roman"/>
                <w:sz w:val="24"/>
                <w:lang w:eastAsia="ru-RU"/>
              </w:rPr>
              <w:t>и  опасностей</w:t>
            </w:r>
            <w:proofErr w:type="gramEnd"/>
            <w:r w:rsidRPr="00D2674F">
              <w:rPr>
                <w:rFonts w:ascii="Times New Roman" w:eastAsia="Times New Roman" w:hAnsi="Times New Roman" w:cs="Times New Roman"/>
                <w:sz w:val="24"/>
                <w:lang w:eastAsia="ru-RU"/>
              </w:rPr>
              <w:t xml:space="preserve"> технологических объектов промышленных производств (производственно-технологическая)</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6704"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w:t>
      </w:r>
      <w:proofErr w:type="gramStart"/>
      <w:r w:rsidRPr="00D2674F">
        <w:rPr>
          <w:rFonts w:ascii="Times New Roman" w:eastAsia="Times New Roman" w:hAnsi="Times New Roman" w:cs="Times New Roman"/>
          <w:sz w:val="20"/>
          <w:szCs w:val="24"/>
          <w:lang w:eastAsia="ru-RU"/>
        </w:rPr>
        <w:t xml:space="preserve">Подпись)   </w:t>
      </w:r>
      <w:proofErr w:type="gramEnd"/>
      <w:r w:rsidRPr="00D2674F">
        <w:rPr>
          <w:rFonts w:ascii="Times New Roman" w:eastAsia="Times New Roman" w:hAnsi="Times New Roman" w:cs="Times New Roman"/>
          <w:sz w:val="20"/>
          <w:szCs w:val="24"/>
          <w:lang w:eastAsia="ru-RU"/>
        </w:rPr>
        <w:t xml:space="preserve">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1160E9">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1160E9">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1160E9">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1160E9">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7D9B5506" w14:textId="77777777" w:rsidTr="001160E9">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77777777" w:rsidR="00D2674F" w:rsidRPr="00D2674F" w:rsidRDefault="00D2674F" w:rsidP="00D2674F">
            <w:pPr>
              <w:spacing w:after="200" w:line="276" w:lineRule="auto"/>
              <w:jc w:val="both"/>
              <w:rPr>
                <w:rFonts w:ascii="Times New Roman" w:hAnsi="Times New Roman" w:cs="Times New Roman"/>
                <w:color w:val="FF0000"/>
                <w:sz w:val="24"/>
                <w:szCs w:val="24"/>
              </w:rPr>
            </w:pPr>
            <w:r w:rsidRPr="00D2674F">
              <w:rPr>
                <w:rFonts w:ascii="Times New Roman" w:hAnsi="Times New Roman" w:cs="Times New Roman"/>
                <w:color w:val="FF0000"/>
                <w:sz w:val="24"/>
                <w:szCs w:val="24"/>
              </w:rPr>
              <w:t>Дата за 10 дней до защиты ВКР</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1160E9">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 xml:space="preserve">(наименование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w:t>
            </w:r>
            <w:proofErr w:type="gramStart"/>
            <w:r w:rsidRPr="00D2674F">
              <w:rPr>
                <w:rFonts w:ascii="Times New Roman" w:hAnsi="Times New Roman" w:cs="Times New Roman"/>
                <w:i/>
                <w:sz w:val="16"/>
                <w:szCs w:val="24"/>
              </w:rPr>
              <w:t>изделия;  требования</w:t>
            </w:r>
            <w:proofErr w:type="gramEnd"/>
            <w:r w:rsidRPr="00D2674F">
              <w:rPr>
                <w:rFonts w:ascii="Times New Roman" w:hAnsi="Times New Roman" w:cs="Times New Roman"/>
                <w:i/>
                <w:sz w:val="16"/>
                <w:szCs w:val="24"/>
              </w:rPr>
              <w:t xml:space="preserve">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proofErr w:type="spellStart"/>
            <w:r w:rsidRPr="00D2674F">
              <w:rPr>
                <w:rFonts w:ascii="Times New Roman" w:hAnsi="Times New Roman" w:cs="Times New Roman"/>
                <w:sz w:val="24"/>
                <w:szCs w:val="24"/>
                <w:lang w:val="en-US"/>
              </w:rPr>
              <w:t>Defu</w:t>
            </w:r>
            <w:proofErr w:type="spellEnd"/>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1160E9">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 xml:space="preserve">(аналитический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w:t>
            </w:r>
            <w:proofErr w:type="gramStart"/>
            <w:r w:rsidRPr="00D2674F">
              <w:rPr>
                <w:rFonts w:ascii="Times New Roman" w:hAnsi="Times New Roman" w:cs="Times New Roman"/>
                <w:i/>
                <w:sz w:val="16"/>
                <w:szCs w:val="24"/>
              </w:rPr>
              <w:t>наименование  дополнительных</w:t>
            </w:r>
            <w:proofErr w:type="gramEnd"/>
            <w:r w:rsidRPr="00D2674F">
              <w:rPr>
                <w:rFonts w:ascii="Times New Roman" w:hAnsi="Times New Roman" w:cs="Times New Roman"/>
                <w:i/>
                <w:sz w:val="16"/>
                <w:szCs w:val="24"/>
              </w:rPr>
              <w:t xml:space="preserve">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1160E9">
        <w:trPr>
          <w:trHeight w:val="510"/>
        </w:trPr>
        <w:tc>
          <w:tcPr>
            <w:tcW w:w="4361" w:type="dxa"/>
            <w:gridSpan w:val="2"/>
          </w:tcPr>
          <w:p w14:paraId="2EB467A5" w14:textId="77777777" w:rsidR="00D2674F" w:rsidRPr="00D2674F" w:rsidRDefault="00D2674F" w:rsidP="00D2674F">
            <w:pPr>
              <w:spacing w:line="276" w:lineRule="auto"/>
              <w:jc w:val="both"/>
              <w:rPr>
                <w:rFonts w:ascii="Times New Roman" w:hAnsi="Times New Roman" w:cs="Times New Roman"/>
                <w:b/>
                <w:sz w:val="24"/>
                <w:szCs w:val="24"/>
                <w:highlight w:val="yellow"/>
              </w:rPr>
            </w:pPr>
            <w:r w:rsidRPr="00D2674F">
              <w:rPr>
                <w:rFonts w:ascii="Times New Roman" w:hAnsi="Times New Roman" w:cs="Times New Roman"/>
                <w:b/>
                <w:sz w:val="24"/>
                <w:szCs w:val="24"/>
                <w:highlight w:val="yellow"/>
              </w:rPr>
              <w:t>Перечень графического материала</w:t>
            </w:r>
          </w:p>
          <w:p w14:paraId="59F8EF1F" w14:textId="77777777" w:rsidR="00D2674F" w:rsidRPr="00D2674F" w:rsidRDefault="00D2674F" w:rsidP="00D2674F">
            <w:pPr>
              <w:spacing w:line="276" w:lineRule="auto"/>
              <w:jc w:val="both"/>
              <w:rPr>
                <w:rFonts w:ascii="Times New Roman" w:hAnsi="Times New Roman" w:cs="Times New Roman"/>
                <w:i/>
                <w:sz w:val="16"/>
                <w:szCs w:val="24"/>
                <w:highlight w:val="yellow"/>
              </w:rPr>
            </w:pPr>
            <w:r w:rsidRPr="00D2674F">
              <w:rPr>
                <w:rFonts w:ascii="Times New Roman" w:hAnsi="Times New Roman" w:cs="Times New Roman"/>
                <w:i/>
                <w:sz w:val="16"/>
                <w:szCs w:val="24"/>
                <w:highlight w:val="yellow"/>
              </w:rPr>
              <w:t>(с точным указанием обязательных чертежей)</w:t>
            </w:r>
          </w:p>
        </w:tc>
        <w:tc>
          <w:tcPr>
            <w:tcW w:w="5528" w:type="dxa"/>
          </w:tcPr>
          <w:p w14:paraId="3DFA4B5C"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629CCC2"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CA0FB21"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56CEF3DC" w14:textId="77777777" w:rsidR="00D2674F" w:rsidRPr="00D2674F" w:rsidRDefault="00D2674F" w:rsidP="00D2674F">
            <w:pPr>
              <w:spacing w:line="276" w:lineRule="auto"/>
              <w:jc w:val="both"/>
              <w:rPr>
                <w:rFonts w:ascii="Times New Roman" w:hAnsi="Times New Roman" w:cs="Times New Roman"/>
                <w:b/>
                <w:sz w:val="24"/>
                <w:szCs w:val="24"/>
                <w:highlight w:val="yellow"/>
              </w:rPr>
            </w:pPr>
          </w:p>
        </w:tc>
      </w:tr>
      <w:tr w:rsidR="00D2674F" w:rsidRPr="00D2674F" w14:paraId="024C2477" w14:textId="77777777" w:rsidTr="001160E9">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1160E9">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1160E9">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 xml:space="preserve">Финансовый менеджмент, </w:t>
            </w:r>
            <w:proofErr w:type="spellStart"/>
            <w:r w:rsidRPr="00D2674F">
              <w:rPr>
                <w:rFonts w:ascii="Times New Roman" w:hAnsi="Times New Roman" w:cs="Times New Roman"/>
                <w:sz w:val="24"/>
                <w:szCs w:val="24"/>
              </w:rPr>
              <w:t>ресурсоэффективность</w:t>
            </w:r>
            <w:proofErr w:type="spellEnd"/>
            <w:r w:rsidRPr="00D2674F">
              <w:rPr>
                <w:rFonts w:ascii="Times New Roman" w:hAnsi="Times New Roman" w:cs="Times New Roman"/>
                <w:sz w:val="24"/>
                <w:szCs w:val="24"/>
              </w:rPr>
              <w:t xml:space="preserve">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1160E9">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1160E9">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1160E9">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1160E9">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1160E9">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1160E9">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 xml:space="preserve">Сокуров Руслан </w:t>
            </w:r>
            <w:proofErr w:type="spellStart"/>
            <w:r w:rsidRPr="00D2674F">
              <w:rPr>
                <w:rFonts w:ascii="Times New Roman" w:hAnsi="Times New Roman" w:cs="Times New Roman"/>
                <w:sz w:val="24"/>
                <w:szCs w:val="20"/>
              </w:rPr>
              <w:t>Ергалиевич</w:t>
            </w:r>
            <w:proofErr w:type="spellEnd"/>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8752"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1160E9">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1160E9">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 xml:space="preserve">Сокуров Руслан </w:t>
            </w:r>
            <w:proofErr w:type="spellStart"/>
            <w:r w:rsidRPr="00D2674F">
              <w:rPr>
                <w:rFonts w:ascii="Times New Roman" w:eastAsia="Times New Roman" w:hAnsi="Times New Roman" w:cs="Times New Roman"/>
                <w:color w:val="000000"/>
                <w:sz w:val="24"/>
                <w:szCs w:val="24"/>
                <w:lang w:eastAsia="ru-RU"/>
              </w:rPr>
              <w:t>Ергалиевич</w:t>
            </w:r>
            <w:proofErr w:type="spellEnd"/>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1160E9">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426C6B39" w14:textId="77777777" w:rsidTr="001160E9">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color w:val="FF0000"/>
                <w:sz w:val="24"/>
                <w:szCs w:val="24"/>
              </w:rPr>
              <w:t>за 10 дней до защиты ВКР</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1160E9">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1160E9">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1160E9">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1160E9">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 xml:space="preserve">Раздел «Финансовый менеджмент, </w:t>
            </w:r>
            <w:proofErr w:type="spellStart"/>
            <w:r w:rsidRPr="00D2674F">
              <w:rPr>
                <w:rFonts w:ascii="Times New Roman" w:eastAsia="Times New Roman" w:hAnsi="Times New Roman" w:cs="Times New Roman"/>
                <w:bCs/>
                <w:i/>
                <w:color w:val="000000"/>
                <w:sz w:val="28"/>
                <w:lang w:eastAsia="ru-RU"/>
              </w:rPr>
              <w:t>ресурсоэффективность</w:t>
            </w:r>
            <w:proofErr w:type="spellEnd"/>
            <w:r w:rsidRPr="00D2674F">
              <w:rPr>
                <w:rFonts w:ascii="Times New Roman" w:eastAsia="Times New Roman" w:hAnsi="Times New Roman" w:cs="Times New Roman"/>
                <w:bCs/>
                <w:i/>
                <w:color w:val="000000"/>
                <w:sz w:val="28"/>
                <w:lang w:eastAsia="ru-RU"/>
              </w:rPr>
              <w:t xml:space="preserve">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1160E9">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1160E9">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1160E9">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1160E9">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Беляев </w:t>
            </w:r>
            <w:proofErr w:type="gramStart"/>
            <w:r w:rsidRPr="00D2674F">
              <w:rPr>
                <w:rFonts w:ascii="Times New Roman" w:hAnsi="Times New Roman" w:cs="Times New Roman"/>
                <w:color w:val="000000"/>
                <w:sz w:val="24"/>
                <w:szCs w:val="24"/>
              </w:rPr>
              <w:t>А.С.</w:t>
            </w:r>
            <w:proofErr w:type="gramEnd"/>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1160E9">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1160E9">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Сокуров Руслан </w:t>
            </w:r>
            <w:proofErr w:type="spellStart"/>
            <w:r w:rsidRPr="00D2674F">
              <w:rPr>
                <w:rFonts w:ascii="Times New Roman" w:eastAsia="Times New Roman" w:hAnsi="Times New Roman" w:cs="Times New Roman"/>
                <w:sz w:val="24"/>
                <w:szCs w:val="24"/>
                <w:lang w:eastAsia="ru-RU"/>
              </w:rPr>
              <w:t>Ергалиевич</w:t>
            </w:r>
            <w:proofErr w:type="spellEnd"/>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090F8BC2" w14:textId="77777777" w:rsidR="00D2674F" w:rsidRPr="00D2674F" w:rsidRDefault="00D2674F" w:rsidP="00D2674F">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34713FC9"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77A8BF3C"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Выпускная квалификационная работа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рис.,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табл., __________источников,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прил.</w:t>
      </w:r>
    </w:p>
    <w:p w14:paraId="1FBD4A0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BCC96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Ключевые слова: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2B1B971"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723F25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Объектом исследования (разработки) является (</w:t>
      </w:r>
      <w:proofErr w:type="spellStart"/>
      <w:r w:rsidRPr="00D2674F">
        <w:rPr>
          <w:rFonts w:ascii="Times New Roman" w:eastAsia="Times New Roman" w:hAnsi="Times New Roman" w:cs="Times New Roman"/>
          <w:sz w:val="28"/>
          <w:szCs w:val="28"/>
          <w:lang w:eastAsia="ru-RU"/>
        </w:rPr>
        <w:t>ются</w:t>
      </w:r>
      <w:proofErr w:type="spellEnd"/>
      <w:r w:rsidRPr="00D2674F">
        <w:rPr>
          <w:rFonts w:ascii="Times New Roman" w:eastAsia="Times New Roman" w:hAnsi="Times New Roman" w:cs="Times New Roman"/>
          <w:sz w:val="28"/>
          <w:szCs w:val="28"/>
          <w:lang w:eastAsia="ru-RU"/>
        </w:rPr>
        <w:t xml:space="preserve">)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915396A" w14:textId="77777777" w:rsidR="00D2674F" w:rsidRPr="00D2674F" w:rsidRDefault="00D2674F" w:rsidP="00D2674F">
      <w:pPr>
        <w:spacing w:after="0" w:line="240" w:lineRule="auto"/>
        <w:jc w:val="both"/>
        <w:rPr>
          <w:rFonts w:ascii="Times New Roman" w:eastAsia="Times New Roman" w:hAnsi="Times New Roman" w:cs="Times New Roman"/>
          <w:sz w:val="28"/>
          <w:szCs w:val="28"/>
          <w:lang w:eastAsia="ru-RU"/>
        </w:rPr>
      </w:pPr>
    </w:p>
    <w:p w14:paraId="6E4885B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Цель работы –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F3F11D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619BC32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 ходе работы проводились (исследования, расчеты и </w:t>
      </w:r>
      <w:proofErr w:type="gramStart"/>
      <w:r w:rsidRPr="00D2674F">
        <w:rPr>
          <w:rFonts w:ascii="Times New Roman" w:eastAsia="Times New Roman" w:hAnsi="Times New Roman" w:cs="Times New Roman"/>
          <w:sz w:val="28"/>
          <w:szCs w:val="28"/>
          <w:lang w:eastAsia="ru-RU"/>
        </w:rPr>
        <w:t>т.п.</w:t>
      </w:r>
      <w:proofErr w:type="gramEnd"/>
      <w:r w:rsidRPr="00D2674F">
        <w:rPr>
          <w:rFonts w:ascii="Times New Roman" w:eastAsia="Times New Roman" w:hAnsi="Times New Roman" w:cs="Times New Roman"/>
          <w:sz w:val="28"/>
          <w:szCs w:val="28"/>
          <w:lang w:eastAsia="ru-RU"/>
        </w:rPr>
        <w:t>)</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F9AF14F"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6282F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В результате (исследований, расчетов и </w:t>
      </w:r>
      <w:proofErr w:type="gramStart"/>
      <w:r w:rsidRPr="00D2674F">
        <w:rPr>
          <w:rFonts w:ascii="Times New Roman" w:eastAsia="Times New Roman" w:hAnsi="Times New Roman" w:cs="Times New Roman"/>
          <w:sz w:val="28"/>
          <w:szCs w:val="28"/>
          <w:lang w:eastAsia="ru-RU"/>
        </w:rPr>
        <w:t>т.п.</w:t>
      </w:r>
      <w:proofErr w:type="gramEnd"/>
      <w:r w:rsidRPr="00D2674F">
        <w:rPr>
          <w:rFonts w:ascii="Times New Roman" w:eastAsia="Times New Roman" w:hAnsi="Times New Roman" w:cs="Times New Roman"/>
          <w:sz w:val="28"/>
          <w:szCs w:val="28"/>
          <w:lang w:eastAsia="ru-RU"/>
        </w:rPr>
        <w:t>)</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EAE614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72D592E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Основные конструктивные, технологические и технико-эксплуатационные характеристики:</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067108F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97211B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Степень внедрения: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81DC05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5867B76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Область применения:</w:t>
      </w:r>
      <w:r w:rsidRPr="00D2674F">
        <w:rPr>
          <w:rFonts w:ascii="Times New Roman" w:eastAsia="Times New Roman" w:hAnsi="Times New Roman" w:cs="Times New Roman"/>
          <w:sz w:val="28"/>
          <w:szCs w:val="28"/>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1DF47577"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464B17C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Экономическая эффективность/значимость работы</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49DC9E1D"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2FAA906F" w14:textId="77777777" w:rsidR="00D2674F" w:rsidRPr="00D2674F" w:rsidRDefault="00D2674F" w:rsidP="00D2674F">
      <w:pPr>
        <w:spacing w:after="0" w:line="360" w:lineRule="auto"/>
        <w:ind w:right="140"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будущем планируется</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D73BA42" w14:textId="77777777" w:rsidR="00D2674F" w:rsidRPr="00D2674F" w:rsidRDefault="00D2674F" w:rsidP="00D2674F">
      <w:pPr>
        <w:spacing w:after="0" w:line="276" w:lineRule="auto"/>
        <w:jc w:val="both"/>
        <w:rPr>
          <w:rFonts w:ascii="Times New Roman" w:eastAsia="Times New Roman" w:hAnsi="Times New Roman" w:cs="Times New Roman"/>
          <w:sz w:val="32"/>
          <w:szCs w:val="32"/>
          <w:lang w:eastAsia="ru-RU"/>
        </w:rPr>
      </w:pPr>
      <w:r w:rsidRPr="00D2674F">
        <w:rPr>
          <w:rFonts w:ascii="Times New Roman" w:eastAsia="Times New Roman" w:hAnsi="Times New Roman" w:cs="Times New Roman"/>
          <w:sz w:val="32"/>
          <w:szCs w:val="32"/>
          <w:lang w:eastAsia="ru-RU"/>
        </w:rPr>
        <w:br w:type="page"/>
      </w:r>
    </w:p>
    <w:sdt>
      <w:sdtPr>
        <w:rPr>
          <w:rFonts w:asciiTheme="minorHAnsi" w:hAnsiTheme="minorHAnsi" w:cstheme="minorBidi"/>
          <w:b w:val="0"/>
          <w:bCs w:val="0"/>
          <w:sz w:val="22"/>
          <w:szCs w:val="22"/>
          <w:lang w:eastAsia="en-US"/>
        </w:rPr>
        <w:id w:val="1831406266"/>
        <w:docPartObj>
          <w:docPartGallery w:val="Table of Contents"/>
          <w:docPartUnique/>
        </w:docPartObj>
      </w:sdtPr>
      <w:sdtEndPr/>
      <w:sdtContent>
        <w:p w14:paraId="1C210812" w14:textId="412E9629" w:rsidR="0006256D" w:rsidRPr="00DE6F83" w:rsidRDefault="00374E55" w:rsidP="0006256D">
          <w:pPr>
            <w:pStyle w:val="af4"/>
            <w:ind w:firstLine="0"/>
            <w:jc w:val="center"/>
          </w:pPr>
          <w:r>
            <w:t>Содержание</w:t>
          </w:r>
        </w:p>
        <w:p w14:paraId="402C09E8" w14:textId="77777777" w:rsidR="00DE6F83" w:rsidRPr="00DE6F83" w:rsidRDefault="0006256D">
          <w:pPr>
            <w:pStyle w:val="12"/>
            <w:tabs>
              <w:tab w:val="right" w:leader="dot" w:pos="9345"/>
            </w:tabs>
            <w:rPr>
              <w:rFonts w:ascii="Times New Roman" w:eastAsiaTheme="minorEastAsia" w:hAnsi="Times New Roman" w:cs="Times New Roman"/>
              <w:noProof/>
              <w:sz w:val="28"/>
              <w:szCs w:val="28"/>
              <w:lang w:eastAsia="ru-RU"/>
            </w:rPr>
          </w:pPr>
          <w:r w:rsidRPr="00DE6F83">
            <w:rPr>
              <w:rFonts w:ascii="Times New Roman" w:hAnsi="Times New Roman" w:cs="Times New Roman"/>
              <w:sz w:val="28"/>
              <w:szCs w:val="28"/>
            </w:rPr>
            <w:fldChar w:fldCharType="begin"/>
          </w:r>
          <w:r w:rsidRPr="00DE6F83">
            <w:rPr>
              <w:rFonts w:ascii="Times New Roman" w:hAnsi="Times New Roman" w:cs="Times New Roman"/>
              <w:sz w:val="28"/>
              <w:szCs w:val="28"/>
            </w:rPr>
            <w:instrText xml:space="preserve"> TOC \o "1-3" \h \z \u </w:instrText>
          </w:r>
          <w:r w:rsidRPr="00DE6F83">
            <w:rPr>
              <w:rFonts w:ascii="Times New Roman" w:hAnsi="Times New Roman" w:cs="Times New Roman"/>
              <w:sz w:val="28"/>
              <w:szCs w:val="28"/>
            </w:rPr>
            <w:fldChar w:fldCharType="separate"/>
          </w:r>
          <w:hyperlink w:anchor="_Toc164688816" w:history="1">
            <w:r w:rsidR="00DE6F83" w:rsidRPr="00DE6F83">
              <w:rPr>
                <w:rStyle w:val="af5"/>
                <w:rFonts w:ascii="Times New Roman" w:hAnsi="Times New Roman" w:cs="Times New Roman"/>
                <w:noProof/>
                <w:sz w:val="28"/>
                <w:szCs w:val="28"/>
              </w:rPr>
              <w:t>Введение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_Toc164688816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w:t>
            </w:r>
            <w:r w:rsidR="00DE6F83" w:rsidRPr="00DE6F83">
              <w:rPr>
                <w:rFonts w:ascii="Times New Roman" w:hAnsi="Times New Roman" w:cs="Times New Roman"/>
                <w:noProof/>
                <w:webHidden/>
                <w:sz w:val="28"/>
                <w:szCs w:val="28"/>
              </w:rPr>
              <w:fldChar w:fldCharType="end"/>
            </w:r>
          </w:hyperlink>
        </w:p>
        <w:p w14:paraId="7484E06C" w14:textId="77777777" w:rsidR="00DE6F83" w:rsidRPr="00DE6F83" w:rsidRDefault="00BD2C3D">
          <w:pPr>
            <w:pStyle w:val="12"/>
            <w:tabs>
              <w:tab w:val="right" w:leader="dot" w:pos="9345"/>
            </w:tabs>
            <w:rPr>
              <w:rFonts w:ascii="Times New Roman" w:eastAsiaTheme="minorEastAsia" w:hAnsi="Times New Roman" w:cs="Times New Roman"/>
              <w:noProof/>
              <w:sz w:val="28"/>
              <w:szCs w:val="28"/>
              <w:lang w:eastAsia="ru-RU"/>
            </w:rPr>
          </w:pPr>
          <w:hyperlink w:anchor="_Toc164688817" w:history="1">
            <w:r w:rsidR="00DE6F83" w:rsidRPr="00DE6F83">
              <w:rPr>
                <w:rStyle w:val="af5"/>
                <w:rFonts w:ascii="Times New Roman" w:hAnsi="Times New Roman" w:cs="Times New Roman"/>
                <w:noProof/>
                <w:sz w:val="28"/>
                <w:szCs w:val="28"/>
              </w:rPr>
              <w:t>1. Исследование коэффициента передачи электропривода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_Toc164688817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3</w:t>
            </w:r>
            <w:r w:rsidR="00DE6F83" w:rsidRPr="00DE6F83">
              <w:rPr>
                <w:rFonts w:ascii="Times New Roman" w:hAnsi="Times New Roman" w:cs="Times New Roman"/>
                <w:noProof/>
                <w:webHidden/>
                <w:sz w:val="28"/>
                <w:szCs w:val="28"/>
              </w:rPr>
              <w:fldChar w:fldCharType="end"/>
            </w:r>
          </w:hyperlink>
        </w:p>
        <w:p w14:paraId="28A27297" w14:textId="77777777" w:rsidR="00DE6F83" w:rsidRPr="00DE6F83" w:rsidRDefault="00BD2C3D">
          <w:pPr>
            <w:pStyle w:val="12"/>
            <w:tabs>
              <w:tab w:val="right" w:leader="dot" w:pos="9345"/>
            </w:tabs>
            <w:rPr>
              <w:rFonts w:ascii="Times New Roman" w:eastAsiaTheme="minorEastAsia" w:hAnsi="Times New Roman" w:cs="Times New Roman"/>
              <w:noProof/>
              <w:sz w:val="28"/>
              <w:szCs w:val="28"/>
              <w:lang w:eastAsia="ru-RU"/>
            </w:rPr>
          </w:pPr>
          <w:hyperlink w:anchor="_Toc164688818" w:history="1">
            <w:r w:rsidR="00DE6F83" w:rsidRPr="00DE6F83">
              <w:rPr>
                <w:rStyle w:val="af5"/>
                <w:rFonts w:ascii="Times New Roman" w:hAnsi="Times New Roman" w:cs="Times New Roman"/>
                <w:noProof/>
                <w:sz w:val="28"/>
                <w:szCs w:val="28"/>
              </w:rPr>
              <w:t>2. Разработка контура положения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_Toc164688818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8</w:t>
            </w:r>
            <w:r w:rsidR="00DE6F83" w:rsidRPr="00DE6F83">
              <w:rPr>
                <w:rFonts w:ascii="Times New Roman" w:hAnsi="Times New Roman" w:cs="Times New Roman"/>
                <w:noProof/>
                <w:webHidden/>
                <w:sz w:val="28"/>
                <w:szCs w:val="28"/>
              </w:rPr>
              <w:fldChar w:fldCharType="end"/>
            </w:r>
          </w:hyperlink>
        </w:p>
        <w:p w14:paraId="7B12DF26" w14:textId="77777777" w:rsidR="00DE6F83" w:rsidRPr="00DE6F83" w:rsidRDefault="00BD2C3D">
          <w:pPr>
            <w:pStyle w:val="12"/>
            <w:tabs>
              <w:tab w:val="right" w:leader="dot" w:pos="9345"/>
            </w:tabs>
            <w:rPr>
              <w:rFonts w:ascii="Times New Roman" w:eastAsiaTheme="minorEastAsia" w:hAnsi="Times New Roman" w:cs="Times New Roman"/>
              <w:noProof/>
              <w:sz w:val="28"/>
              <w:szCs w:val="28"/>
              <w:lang w:eastAsia="ru-RU"/>
            </w:rPr>
          </w:pPr>
          <w:hyperlink w:anchor="_Toc164688819" w:history="1">
            <w:r w:rsidR="00DE6F83" w:rsidRPr="00DE6F83">
              <w:rPr>
                <w:rStyle w:val="af5"/>
                <w:rFonts w:ascii="Times New Roman" w:hAnsi="Times New Roman" w:cs="Times New Roman"/>
                <w:noProof/>
                <w:sz w:val="28"/>
                <w:szCs w:val="28"/>
              </w:rPr>
              <w:t>3. Оптимизация контура управления током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_Toc164688819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13</w:t>
            </w:r>
            <w:r w:rsidR="00DE6F83" w:rsidRPr="00DE6F83">
              <w:rPr>
                <w:rFonts w:ascii="Times New Roman" w:hAnsi="Times New Roman" w:cs="Times New Roman"/>
                <w:noProof/>
                <w:webHidden/>
                <w:sz w:val="28"/>
                <w:szCs w:val="28"/>
              </w:rPr>
              <w:fldChar w:fldCharType="end"/>
            </w:r>
          </w:hyperlink>
        </w:p>
        <w:p w14:paraId="1E079BE9" w14:textId="77777777" w:rsidR="00DE6F83" w:rsidRPr="00DE6F83" w:rsidRDefault="00BD2C3D">
          <w:pPr>
            <w:pStyle w:val="12"/>
            <w:tabs>
              <w:tab w:val="right" w:leader="dot" w:pos="9345"/>
            </w:tabs>
            <w:rPr>
              <w:rFonts w:ascii="Times New Roman" w:eastAsiaTheme="minorEastAsia" w:hAnsi="Times New Roman" w:cs="Times New Roman"/>
              <w:noProof/>
              <w:sz w:val="28"/>
              <w:szCs w:val="28"/>
              <w:lang w:eastAsia="ru-RU"/>
            </w:rPr>
          </w:pPr>
          <w:hyperlink w:anchor="_Toc164688820" w:history="1">
            <w:r w:rsidR="00DE6F83" w:rsidRPr="00DE6F83">
              <w:rPr>
                <w:rStyle w:val="af5"/>
                <w:rFonts w:ascii="Times New Roman" w:hAnsi="Times New Roman" w:cs="Times New Roman"/>
                <w:noProof/>
                <w:sz w:val="28"/>
                <w:szCs w:val="28"/>
              </w:rPr>
              <w:t>4. Оптимизация контура управления скоростью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_Toc164688820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14</w:t>
            </w:r>
            <w:r w:rsidR="00DE6F83" w:rsidRPr="00DE6F83">
              <w:rPr>
                <w:rFonts w:ascii="Times New Roman" w:hAnsi="Times New Roman" w:cs="Times New Roman"/>
                <w:noProof/>
                <w:webHidden/>
                <w:sz w:val="28"/>
                <w:szCs w:val="28"/>
              </w:rPr>
              <w:fldChar w:fldCharType="end"/>
            </w:r>
          </w:hyperlink>
        </w:p>
        <w:p w14:paraId="24F4EAB9" w14:textId="77777777" w:rsidR="00DE6F83" w:rsidRPr="00DE6F83" w:rsidRDefault="00BD2C3D">
          <w:pPr>
            <w:pStyle w:val="12"/>
            <w:tabs>
              <w:tab w:val="right" w:leader="dot" w:pos="9345"/>
            </w:tabs>
            <w:rPr>
              <w:rFonts w:ascii="Times New Roman" w:eastAsiaTheme="minorEastAsia" w:hAnsi="Times New Roman" w:cs="Times New Roman"/>
              <w:noProof/>
              <w:sz w:val="28"/>
              <w:szCs w:val="28"/>
              <w:lang w:eastAsia="ru-RU"/>
            </w:rPr>
          </w:pPr>
          <w:hyperlink w:anchor="_Toc164688821" w:history="1">
            <w:r w:rsidR="00DE6F83" w:rsidRPr="00DE6F83">
              <w:rPr>
                <w:rStyle w:val="af5"/>
                <w:rFonts w:ascii="Times New Roman" w:hAnsi="Times New Roman" w:cs="Times New Roman"/>
                <w:noProof/>
                <w:sz w:val="28"/>
                <w:szCs w:val="28"/>
              </w:rPr>
              <w:t>5. Оптимизация контура управления положением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_Toc164688821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16</w:t>
            </w:r>
            <w:r w:rsidR="00DE6F83" w:rsidRPr="00DE6F83">
              <w:rPr>
                <w:rFonts w:ascii="Times New Roman" w:hAnsi="Times New Roman" w:cs="Times New Roman"/>
                <w:noProof/>
                <w:webHidden/>
                <w:sz w:val="28"/>
                <w:szCs w:val="28"/>
              </w:rPr>
              <w:fldChar w:fldCharType="end"/>
            </w:r>
          </w:hyperlink>
        </w:p>
        <w:p w14:paraId="62DD9412" w14:textId="77777777" w:rsidR="00DE6F83" w:rsidRPr="00DE6F83" w:rsidRDefault="00BD2C3D">
          <w:pPr>
            <w:pStyle w:val="12"/>
            <w:tabs>
              <w:tab w:val="right" w:leader="dot" w:pos="9345"/>
            </w:tabs>
            <w:rPr>
              <w:rFonts w:ascii="Times New Roman" w:eastAsiaTheme="minorEastAsia" w:hAnsi="Times New Roman" w:cs="Times New Roman"/>
              <w:noProof/>
              <w:sz w:val="28"/>
              <w:szCs w:val="28"/>
              <w:lang w:eastAsia="ru-RU"/>
            </w:rPr>
          </w:pPr>
          <w:hyperlink w:anchor="_Toc164688822" w:history="1">
            <w:r w:rsidR="00DE6F83" w:rsidRPr="00DE6F83">
              <w:rPr>
                <w:rStyle w:val="af5"/>
                <w:rFonts w:ascii="Times New Roman" w:hAnsi="Times New Roman" w:cs="Times New Roman"/>
                <w:noProof/>
                <w:sz w:val="28"/>
                <w:szCs w:val="28"/>
              </w:rPr>
              <w:t>Заключение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_Toc164688822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20</w:t>
            </w:r>
            <w:r w:rsidR="00DE6F83" w:rsidRPr="00DE6F83">
              <w:rPr>
                <w:rFonts w:ascii="Times New Roman" w:hAnsi="Times New Roman" w:cs="Times New Roman"/>
                <w:noProof/>
                <w:webHidden/>
                <w:sz w:val="28"/>
                <w:szCs w:val="28"/>
              </w:rPr>
              <w:fldChar w:fldCharType="end"/>
            </w:r>
          </w:hyperlink>
        </w:p>
        <w:p w14:paraId="698660B6" w14:textId="77777777" w:rsidR="00DE6F83" w:rsidRPr="00DE6F83" w:rsidRDefault="00BD2C3D">
          <w:pPr>
            <w:pStyle w:val="12"/>
            <w:tabs>
              <w:tab w:val="right" w:leader="dot" w:pos="9345"/>
            </w:tabs>
            <w:rPr>
              <w:rFonts w:ascii="Times New Roman" w:eastAsiaTheme="minorEastAsia" w:hAnsi="Times New Roman" w:cs="Times New Roman"/>
              <w:noProof/>
              <w:sz w:val="28"/>
              <w:szCs w:val="28"/>
              <w:lang w:eastAsia="ru-RU"/>
            </w:rPr>
          </w:pPr>
          <w:hyperlink w:anchor="_Toc164688823" w:history="1">
            <w:r w:rsidR="00DE6F83" w:rsidRPr="00DE6F83">
              <w:rPr>
                <w:rStyle w:val="af5"/>
                <w:rFonts w:ascii="Times New Roman" w:hAnsi="Times New Roman" w:cs="Times New Roman"/>
                <w:noProof/>
                <w:sz w:val="28"/>
                <w:szCs w:val="28"/>
              </w:rPr>
              <w:t>Список литературы</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_Toc164688823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21</w:t>
            </w:r>
            <w:r w:rsidR="00DE6F83" w:rsidRPr="00DE6F83">
              <w:rPr>
                <w:rFonts w:ascii="Times New Roman" w:hAnsi="Times New Roman" w:cs="Times New Roman"/>
                <w:noProof/>
                <w:webHidden/>
                <w:sz w:val="28"/>
                <w:szCs w:val="28"/>
              </w:rPr>
              <w:fldChar w:fldCharType="end"/>
            </w:r>
          </w:hyperlink>
        </w:p>
        <w:p w14:paraId="3347B98D" w14:textId="77777777" w:rsidR="0006256D" w:rsidRDefault="0006256D" w:rsidP="0006256D">
          <w:pPr>
            <w:rPr>
              <w:lang w:val="en-US"/>
            </w:rPr>
          </w:pPr>
          <w:r w:rsidRPr="00DE6F83">
            <w:rPr>
              <w:rFonts w:ascii="Times New Roman" w:hAnsi="Times New Roman" w:cs="Times New Roman"/>
              <w:b/>
              <w:bCs/>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4688816"/>
      <w:r w:rsidRPr="008C143E">
        <w:lastRenderedPageBreak/>
        <w:t>Введение</w:t>
      </w:r>
      <w:bookmarkEnd w:id="0"/>
      <w:bookmarkEnd w:id="1"/>
      <w:bookmarkEnd w:id="2"/>
    </w:p>
    <w:p w14:paraId="4952ECF9" w14:textId="77777777" w:rsidR="00374E55" w:rsidRDefault="00374E55" w:rsidP="00374E55">
      <w:pPr>
        <w:pStyle w:val="a0"/>
      </w:pPr>
      <w:r w:rsidRPr="006E5E8F">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 увеличении </w:t>
      </w:r>
      <w:r w:rsidRPr="003B5B45">
        <w:t>дол</w:t>
      </w:r>
      <w:r>
        <w:t>и</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77777777" w:rsidR="00374E55" w:rsidRDefault="00374E55" w:rsidP="00374E55">
      <w:pPr>
        <w:pStyle w:val="a0"/>
      </w:pPr>
      <w:r w:rsidRPr="006E5E8F">
        <w:t>Актуальность беспилотных автомобилей объясняется несколькими факторами. Во-первых, они могут значительно повысить безопасность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w:t>
      </w:r>
      <w:r>
        <w:t xml:space="preserve">улевая рейка с электромеханическим усилителем руля и импульсным датчиком положения Anhui </w:t>
      </w:r>
      <w:proofErr w:type="spellStart"/>
      <w:r>
        <w:t>Defu</w:t>
      </w:r>
      <w:proofErr w:type="spellEnd"/>
      <w:r>
        <w:t xml:space="preserve"> 3407 P006</w:t>
      </w:r>
      <w:r>
        <w:t>, б</w:t>
      </w:r>
      <w:r>
        <w:t>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Default="00374E55" w:rsidP="00374E55">
      <w:pPr>
        <w:pStyle w:val="1"/>
        <w:rPr>
          <w:lang w:val="en-US"/>
        </w:rPr>
      </w:pPr>
      <w:bookmarkStart w:id="3" w:name="_Toc147399281"/>
      <w:bookmarkStart w:id="4" w:name="_Toc163484804"/>
      <w:r>
        <w:lastRenderedPageBreak/>
        <w:t>Определения, обозначения, сокращения, нормативные ссылки</w:t>
      </w:r>
    </w:p>
    <w:p w14:paraId="4A084CF8" w14:textId="3B7D9EF6" w:rsidR="00374E55" w:rsidRDefault="00374E55" w:rsidP="00374E55">
      <w:pPr>
        <w:pStyle w:val="a0"/>
        <w:rPr>
          <w:lang w:val="en-US"/>
        </w:rPr>
      </w:pPr>
    </w:p>
    <w:p w14:paraId="7FB100A1" w14:textId="44721A06" w:rsidR="00374E55" w:rsidRPr="00374E55" w:rsidRDefault="00374E55" w:rsidP="00374E55">
      <w:pPr>
        <w:rPr>
          <w:rFonts w:ascii="Times New Roman" w:hAnsi="Times New Roman" w:cs="Times New Roman"/>
          <w:sz w:val="28"/>
          <w:szCs w:val="28"/>
          <w:lang w:val="en-US"/>
        </w:rPr>
      </w:pPr>
      <w:r>
        <w:rPr>
          <w:lang w:val="en-US"/>
        </w:rPr>
        <w:br w:type="page"/>
      </w:r>
    </w:p>
    <w:p w14:paraId="495B40B0" w14:textId="36302B37" w:rsidR="00374E55" w:rsidRDefault="00374E55" w:rsidP="00374E55">
      <w:pPr>
        <w:pStyle w:val="1"/>
        <w:numPr>
          <w:ilvl w:val="0"/>
          <w:numId w:val="20"/>
        </w:numPr>
      </w:pPr>
      <w:r>
        <w:lastRenderedPageBreak/>
        <w:t>Аналитический обзор</w:t>
      </w:r>
    </w:p>
    <w:p w14:paraId="7598D61C" w14:textId="77777777" w:rsidR="0067649A" w:rsidRDefault="0067649A" w:rsidP="0067649A">
      <w:pPr>
        <w:pStyle w:val="a0"/>
      </w:pPr>
      <w:r>
        <w:t xml:space="preserve">Существует несколько разных способов управления электроприводом рулевой рейки. </w:t>
      </w:r>
      <w:r>
        <w:t>Рассмотрим наиболее популярные известные алгоритмы управления:</w:t>
      </w:r>
    </w:p>
    <w:p w14:paraId="035AF64C" w14:textId="17D34082" w:rsidR="0067649A" w:rsidRDefault="0067649A" w:rsidP="0067649A">
      <w:pPr>
        <w:pStyle w:val="a0"/>
        <w:numPr>
          <w:ilvl w:val="0"/>
          <w:numId w:val="11"/>
        </w:numPr>
        <w:ind w:left="0" w:firstLine="851"/>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76E9B849" w:rsidR="00B03E0D" w:rsidRDefault="00B03E0D" w:rsidP="0067649A">
      <w:pPr>
        <w:pStyle w:val="a0"/>
        <w:numPr>
          <w:ilvl w:val="0"/>
          <w:numId w:val="11"/>
        </w:numPr>
        <w:ind w:left="0" w:firstLine="851"/>
      </w:pPr>
      <w:r w:rsidRPr="00B03E0D">
        <w:t>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Такой способ управления позволяет системе адаптироваться к различным стилям вождения, состояниям дороги и изменениям в автомобиле, что особенно важно для повышения безопасности и комфорта при управлении автомобилем в реальных условиях</w:t>
      </w:r>
      <w:r w:rsidR="00567A2C" w:rsidRPr="00567A2C">
        <w:t xml:space="preserve"> [4</w:t>
      </w:r>
      <w:r w:rsidR="00567A2C" w:rsidRPr="00376383">
        <w:t>]</w:t>
      </w:r>
      <w:r w:rsidRPr="00B03E0D">
        <w:t>.</w:t>
      </w:r>
    </w:p>
    <w:p w14:paraId="5B12955A" w14:textId="2F574319" w:rsidR="0067649A" w:rsidRDefault="0067649A" w:rsidP="0067649A">
      <w:pPr>
        <w:pStyle w:val="a0"/>
        <w:numPr>
          <w:ilvl w:val="0"/>
          <w:numId w:val="11"/>
        </w:numPr>
        <w:ind w:left="0" w:firstLine="851"/>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оптимальное управление рулевыми рейками.</w:t>
      </w:r>
      <w:r w:rsidR="00B03E0D" w:rsidRPr="00B03E0D">
        <w:t xml:space="preserve"> </w:t>
      </w:r>
      <w:r w:rsidR="00B03E0D">
        <w:t>Этот метод учитывает ограничения системы и оптимизирует работу на несколько шагов вперед</w:t>
      </w:r>
      <w:r w:rsidR="00376383" w:rsidRPr="00376383">
        <w:t xml:space="preserve"> [5]</w:t>
      </w:r>
      <w:r w:rsidR="00B03E0D">
        <w:t>.</w:t>
      </w:r>
    </w:p>
    <w:p w14:paraId="72F88146" w14:textId="77777777" w:rsidR="0067649A" w:rsidRDefault="0067649A" w:rsidP="0067649A">
      <w:pPr>
        <w:pStyle w:val="a0"/>
        <w:numPr>
          <w:ilvl w:val="0"/>
          <w:numId w:val="11"/>
        </w:numPr>
        <w:ind w:left="0" w:firstLine="851"/>
      </w:pPr>
      <w:r w:rsidRPr="00987FD5">
        <w:t>Кроме того, существуют алгоритмы управления на основе искусственн</w:t>
      </w:r>
      <w:r>
        <w:t>ого интеллекта, такие как генетическое программирование</w:t>
      </w:r>
      <w:r w:rsidRPr="00987FD5">
        <w:t xml:space="preserve"> и</w:t>
      </w:r>
      <w:r>
        <w:t>ли нейронные сети. Они</w:t>
      </w:r>
      <w:r w:rsidRPr="00987FD5">
        <w:t xml:space="preserve"> могут обучаться на основе большого объема данных и </w:t>
      </w:r>
      <w:r w:rsidRPr="00987FD5">
        <w:lastRenderedPageBreak/>
        <w:t>определять оптимальное управление рулевыми рейками беспилотных транспортных средств.</w:t>
      </w:r>
    </w:p>
    <w:p w14:paraId="428443A1" w14:textId="7D32594D" w:rsidR="0067649A" w:rsidRDefault="0067649A" w:rsidP="0067649A">
      <w:pPr>
        <w:pStyle w:val="a0"/>
      </w:pPr>
      <w:r>
        <w:t>Подведем итог обзора, составив таблицу достоинств и недостатков вышеперечисленных алгоритмов управления (Таблица 1</w:t>
      </w:r>
      <w:r w:rsidR="002C5D77">
        <w:t>.1</w:t>
      </w:r>
      <w:r>
        <w:t>).</w:t>
      </w:r>
    </w:p>
    <w:p w14:paraId="0F98CE3F" w14:textId="070C924A" w:rsidR="00153E72" w:rsidRDefault="00153E72" w:rsidP="0067649A">
      <w:pPr>
        <w:pStyle w:val="a0"/>
      </w:pPr>
      <w:r>
        <w:t>Таблица 1.1 — Достоинства и недостатки алгоритмов управления</w:t>
      </w:r>
    </w:p>
    <w:tbl>
      <w:tblPr>
        <w:tblStyle w:val="af8"/>
        <w:tblW w:w="0" w:type="auto"/>
        <w:tblLook w:val="04A0" w:firstRow="1" w:lastRow="0" w:firstColumn="1" w:lastColumn="0" w:noHBand="0" w:noVBand="1"/>
      </w:tblPr>
      <w:tblGrid>
        <w:gridCol w:w="3190"/>
        <w:gridCol w:w="3190"/>
        <w:gridCol w:w="3191"/>
      </w:tblGrid>
      <w:tr w:rsidR="002C5D77" w14:paraId="0DB14ED7" w14:textId="77777777" w:rsidTr="002C5D77">
        <w:tc>
          <w:tcPr>
            <w:tcW w:w="3190" w:type="dxa"/>
            <w:vAlign w:val="center"/>
          </w:tcPr>
          <w:p w14:paraId="77B5AE92" w14:textId="7594AAE9" w:rsidR="002C5D77" w:rsidRDefault="002C5D77" w:rsidP="002C5D77">
            <w:pPr>
              <w:pStyle w:val="a0"/>
              <w:ind w:firstLine="0"/>
              <w:jc w:val="center"/>
            </w:pPr>
            <w:r>
              <w:t>Название</w:t>
            </w:r>
          </w:p>
        </w:tc>
        <w:tc>
          <w:tcPr>
            <w:tcW w:w="3190" w:type="dxa"/>
            <w:vAlign w:val="center"/>
          </w:tcPr>
          <w:p w14:paraId="0FF70D47" w14:textId="40DBF4CD" w:rsidR="002C5D77" w:rsidRDefault="002C5D77" w:rsidP="002C5D77">
            <w:pPr>
              <w:pStyle w:val="a0"/>
              <w:ind w:firstLine="0"/>
              <w:jc w:val="center"/>
            </w:pPr>
            <w:r>
              <w:t>Достоинства</w:t>
            </w:r>
          </w:p>
        </w:tc>
        <w:tc>
          <w:tcPr>
            <w:tcW w:w="3191" w:type="dxa"/>
            <w:vAlign w:val="center"/>
          </w:tcPr>
          <w:p w14:paraId="13C5288C" w14:textId="54A3C747" w:rsidR="002C5D77" w:rsidRDefault="002C5D77" w:rsidP="002C5D77">
            <w:pPr>
              <w:pStyle w:val="a0"/>
              <w:ind w:firstLine="0"/>
              <w:jc w:val="center"/>
            </w:pPr>
            <w:r>
              <w:t>Недостатки</w:t>
            </w:r>
          </w:p>
        </w:tc>
      </w:tr>
      <w:tr w:rsidR="002C5D77" w14:paraId="18115EA6" w14:textId="77777777" w:rsidTr="002C5D77">
        <w:tc>
          <w:tcPr>
            <w:tcW w:w="3190" w:type="dxa"/>
            <w:vAlign w:val="center"/>
          </w:tcPr>
          <w:p w14:paraId="662A489F" w14:textId="4CD8A4E7" w:rsidR="002C5D77" w:rsidRDefault="002C5D77" w:rsidP="002C5D77">
            <w:pPr>
              <w:pStyle w:val="a0"/>
              <w:ind w:firstLine="0"/>
              <w:jc w:val="center"/>
            </w:pPr>
            <w:r>
              <w:t>ПИД-регулирование</w:t>
            </w:r>
          </w:p>
        </w:tc>
        <w:tc>
          <w:tcPr>
            <w:tcW w:w="3190" w:type="dxa"/>
            <w:vAlign w:val="center"/>
          </w:tcPr>
          <w:p w14:paraId="7F30F6A4" w14:textId="5892803E" w:rsidR="002C5D77" w:rsidRPr="00567A2C" w:rsidRDefault="002C5D77" w:rsidP="002C5D77">
            <w:pPr>
              <w:pStyle w:val="a0"/>
              <w:ind w:firstLine="0"/>
              <w:jc w:val="center"/>
            </w:pPr>
            <w:r>
              <w:t>Простота реализации</w:t>
            </w:r>
            <w:r w:rsidRPr="00567A2C">
              <w:t>;</w:t>
            </w:r>
            <w:r w:rsidR="00567A2C">
              <w:t xml:space="preserve"> </w:t>
            </w:r>
            <w:r w:rsidR="00567A2C" w:rsidRPr="00567A2C">
              <w:t>Низкие требования к вычислительным ресурсам;</w:t>
            </w:r>
            <w:r w:rsidR="00567A2C">
              <w:t xml:space="preserve"> </w:t>
            </w:r>
            <w:r w:rsidR="00567A2C">
              <w:t>Быстрая реакция на изменения параметров системы</w:t>
            </w:r>
            <w:r w:rsidR="00567A2C" w:rsidRPr="00567A2C">
              <w:t>;</w:t>
            </w:r>
          </w:p>
        </w:tc>
        <w:tc>
          <w:tcPr>
            <w:tcW w:w="3191" w:type="dxa"/>
            <w:vAlign w:val="center"/>
          </w:tcPr>
          <w:p w14:paraId="44F72026" w14:textId="77777777" w:rsidR="002C5D77" w:rsidRDefault="002C5D77" w:rsidP="002C5D77">
            <w:pPr>
              <w:pStyle w:val="a0"/>
              <w:ind w:firstLine="0"/>
              <w:jc w:val="center"/>
              <w:rPr>
                <w:lang w:val="en-US"/>
              </w:rPr>
            </w:pPr>
            <w:r>
              <w:t>Требует настройки параметров</w:t>
            </w:r>
            <w:r>
              <w:rPr>
                <w:lang w:val="en-US"/>
              </w:rPr>
              <w:t>;</w:t>
            </w:r>
          </w:p>
          <w:p w14:paraId="5F036375" w14:textId="77777777" w:rsidR="002C5D77" w:rsidRDefault="002C5D77" w:rsidP="002C5D77">
            <w:pPr>
              <w:pStyle w:val="a0"/>
              <w:ind w:firstLine="0"/>
              <w:jc w:val="center"/>
            </w:pPr>
            <w:r>
              <w:t>Может быть неустойчивым при значительных изменениях параметров системы</w:t>
            </w:r>
            <w:r w:rsidRPr="002C5D77">
              <w:t>;</w:t>
            </w:r>
            <w:r w:rsidR="00567A2C">
              <w:t xml:space="preserve"> </w:t>
            </w:r>
          </w:p>
          <w:p w14:paraId="1472ED96" w14:textId="1430F05C" w:rsidR="00567A2C" w:rsidRPr="00567A2C" w:rsidRDefault="00567A2C" w:rsidP="002C5D77">
            <w:pPr>
              <w:pStyle w:val="a0"/>
              <w:ind w:firstLine="0"/>
              <w:jc w:val="center"/>
            </w:pPr>
            <w:r>
              <w:t>Ограниченная адаптивность</w:t>
            </w:r>
            <w:r>
              <w:rPr>
                <w:lang w:val="en-US"/>
              </w:rPr>
              <w:t>;</w:t>
            </w:r>
          </w:p>
        </w:tc>
      </w:tr>
      <w:tr w:rsidR="002C5D77" w14:paraId="0389BFA5" w14:textId="77777777" w:rsidTr="002C5D77">
        <w:tc>
          <w:tcPr>
            <w:tcW w:w="3190" w:type="dxa"/>
            <w:vAlign w:val="center"/>
          </w:tcPr>
          <w:p w14:paraId="6D68C0E5" w14:textId="77C9F4E9" w:rsidR="002C5D77" w:rsidRDefault="002C5D77" w:rsidP="002C5D77">
            <w:pPr>
              <w:pStyle w:val="a0"/>
              <w:ind w:firstLine="0"/>
              <w:jc w:val="center"/>
            </w:pPr>
            <w:r>
              <w:t>Адаптивное управление</w:t>
            </w:r>
          </w:p>
        </w:tc>
        <w:tc>
          <w:tcPr>
            <w:tcW w:w="3190" w:type="dxa"/>
            <w:vAlign w:val="center"/>
          </w:tcPr>
          <w:p w14:paraId="66BD130A" w14:textId="5CF2E96A" w:rsidR="002C5D77" w:rsidRPr="002C5D77" w:rsidRDefault="002C5D77" w:rsidP="002C5D77">
            <w:pPr>
              <w:pStyle w:val="a0"/>
              <w:ind w:firstLine="0"/>
              <w:jc w:val="center"/>
            </w:pPr>
            <w:r>
              <w:t>Высокая адаптивность к изменениям условий</w:t>
            </w:r>
            <w:r w:rsidRPr="002C5D77">
              <w:t>;</w:t>
            </w:r>
          </w:p>
        </w:tc>
        <w:tc>
          <w:tcPr>
            <w:tcW w:w="3191" w:type="dxa"/>
            <w:vAlign w:val="center"/>
          </w:tcPr>
          <w:p w14:paraId="7E905E97" w14:textId="50275509" w:rsidR="002C5D77" w:rsidRPr="002C5D77" w:rsidRDefault="002C5D77" w:rsidP="002C5D77">
            <w:pPr>
              <w:pStyle w:val="a0"/>
              <w:ind w:firstLine="0"/>
              <w:jc w:val="center"/>
            </w:pPr>
            <w:r>
              <w:t>Сложность реализации и большая вычислительная нагрузка</w:t>
            </w:r>
            <w:r w:rsidRPr="002C5D77">
              <w:t>;</w:t>
            </w:r>
            <w:r w:rsidR="00567A2C">
              <w:t xml:space="preserve"> </w:t>
            </w:r>
            <w:r w:rsidR="00567A2C">
              <w:t>Возможны временные задержки в адаптации</w:t>
            </w:r>
          </w:p>
        </w:tc>
      </w:tr>
      <w:tr w:rsidR="002C5D77" w14:paraId="3413917D" w14:textId="77777777" w:rsidTr="002C5D77">
        <w:tc>
          <w:tcPr>
            <w:tcW w:w="3190" w:type="dxa"/>
            <w:vAlign w:val="center"/>
          </w:tcPr>
          <w:p w14:paraId="5689C8EC" w14:textId="69E5E53E" w:rsidR="002C5D77" w:rsidRPr="002C5D77" w:rsidRDefault="002C5D77" w:rsidP="002C5D77">
            <w:pPr>
              <w:pStyle w:val="a0"/>
              <w:ind w:firstLine="0"/>
              <w:jc w:val="center"/>
            </w:pPr>
            <w:r>
              <w:t>Управление на основе прогнозирующей модели</w:t>
            </w:r>
          </w:p>
        </w:tc>
        <w:tc>
          <w:tcPr>
            <w:tcW w:w="3190" w:type="dxa"/>
            <w:vAlign w:val="center"/>
          </w:tcPr>
          <w:p w14:paraId="700BCB06" w14:textId="77777777" w:rsidR="002C5D77" w:rsidRDefault="00376383" w:rsidP="002C5D77">
            <w:pPr>
              <w:pStyle w:val="a0"/>
              <w:ind w:firstLine="0"/>
              <w:jc w:val="center"/>
              <w:rPr>
                <w:lang w:val="en-US"/>
              </w:rPr>
            </w:pPr>
            <w:r>
              <w:t>Возможность учета множества ограничений</w:t>
            </w:r>
            <w:r>
              <w:rPr>
                <w:lang w:val="en-US"/>
              </w:rPr>
              <w:t>;</w:t>
            </w:r>
          </w:p>
          <w:p w14:paraId="7EEDF779" w14:textId="756B1D20" w:rsidR="00376383" w:rsidRPr="00376383" w:rsidRDefault="00376383" w:rsidP="002C5D77">
            <w:pPr>
              <w:pStyle w:val="a0"/>
              <w:ind w:firstLine="0"/>
              <w:jc w:val="center"/>
            </w:pPr>
            <w:r>
              <w:t>Способность прогнозировать поведение системы и окружающей среды</w:t>
            </w:r>
            <w:r w:rsidRPr="00376383">
              <w:t>;</w:t>
            </w:r>
          </w:p>
        </w:tc>
        <w:tc>
          <w:tcPr>
            <w:tcW w:w="3191" w:type="dxa"/>
            <w:vAlign w:val="center"/>
          </w:tcPr>
          <w:p w14:paraId="7C878359" w14:textId="77777777" w:rsidR="002C5D77" w:rsidRDefault="00567A2C" w:rsidP="002C5D77">
            <w:pPr>
              <w:pStyle w:val="a0"/>
              <w:ind w:firstLine="0"/>
              <w:jc w:val="center"/>
            </w:pPr>
            <w:r>
              <w:t>Требуется наличие данных прошлых измерений</w:t>
            </w:r>
            <w:r w:rsidRPr="00567A2C">
              <w:t>;</w:t>
            </w:r>
          </w:p>
          <w:p w14:paraId="2952B697" w14:textId="77777777" w:rsidR="00376383" w:rsidRDefault="00376383" w:rsidP="002C5D77">
            <w:pPr>
              <w:pStyle w:val="a0"/>
              <w:ind w:firstLine="0"/>
              <w:jc w:val="center"/>
            </w:pPr>
            <w:r>
              <w:t>Высокие требования к вычислительным ресурсам;</w:t>
            </w:r>
          </w:p>
          <w:p w14:paraId="0A3BD2D3" w14:textId="62C8D5B1" w:rsidR="00376383" w:rsidRPr="00376383" w:rsidRDefault="00376383" w:rsidP="002C5D77">
            <w:pPr>
              <w:pStyle w:val="a0"/>
              <w:ind w:firstLine="0"/>
              <w:jc w:val="center"/>
            </w:pPr>
            <w:r>
              <w:t xml:space="preserve">Возможны ошибки при неточности моделей и </w:t>
            </w:r>
            <w:r>
              <w:lastRenderedPageBreak/>
              <w:t>данных</w:t>
            </w:r>
            <w:r w:rsidRPr="00376383">
              <w:t>;</w:t>
            </w:r>
          </w:p>
        </w:tc>
      </w:tr>
      <w:tr w:rsidR="002C5D77" w14:paraId="0793761E" w14:textId="77777777" w:rsidTr="002C5D77">
        <w:tc>
          <w:tcPr>
            <w:tcW w:w="3190" w:type="dxa"/>
            <w:vAlign w:val="center"/>
          </w:tcPr>
          <w:p w14:paraId="6DC14206" w14:textId="3D965883" w:rsidR="002C5D77" w:rsidRDefault="00567A2C" w:rsidP="002C5D77">
            <w:pPr>
              <w:pStyle w:val="a0"/>
              <w:ind w:firstLine="0"/>
              <w:jc w:val="center"/>
            </w:pPr>
            <w:r>
              <w:lastRenderedPageBreak/>
              <w:t>Искусственный интеллект</w:t>
            </w:r>
          </w:p>
        </w:tc>
        <w:tc>
          <w:tcPr>
            <w:tcW w:w="3190" w:type="dxa"/>
            <w:vAlign w:val="center"/>
          </w:tcPr>
          <w:p w14:paraId="2A0EC350" w14:textId="6AEE41CC" w:rsidR="002C5D77" w:rsidRDefault="00376383" w:rsidP="002C5D77">
            <w:pPr>
              <w:pStyle w:val="a0"/>
              <w:ind w:firstLine="0"/>
              <w:jc w:val="center"/>
            </w:pPr>
            <w:r>
              <w:t>Способность к самообучению; Высокая гибкость и адаптивность;</w:t>
            </w:r>
          </w:p>
        </w:tc>
        <w:tc>
          <w:tcPr>
            <w:tcW w:w="3191" w:type="dxa"/>
            <w:vAlign w:val="center"/>
          </w:tcPr>
          <w:p w14:paraId="13679388" w14:textId="362A7017" w:rsidR="002C5D77" w:rsidRDefault="00376383" w:rsidP="002C5D77">
            <w:pPr>
              <w:pStyle w:val="a0"/>
              <w:ind w:firstLine="0"/>
              <w:jc w:val="center"/>
            </w:pPr>
            <w:r>
              <w:t>Сложность разработки и 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t>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r>
        <w:lastRenderedPageBreak/>
        <w:t>2</w:t>
      </w:r>
      <w:r w:rsidR="001940CE" w:rsidRPr="008C143E">
        <w:t xml:space="preserve">. </w:t>
      </w:r>
      <w:bookmarkEnd w:id="3"/>
      <w:r w:rsidR="001940CE" w:rsidRPr="008C143E">
        <w:t>Исследование характеристик электропривода рулевой рейки</w:t>
      </w:r>
      <w:bookmarkEnd w:id="4"/>
    </w:p>
    <w:p w14:paraId="204346DA" w14:textId="4A8A615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w:t>
      </w:r>
      <w:r w:rsidR="00153E72">
        <w:rPr>
          <w:rFonts w:ascii="Times New Roman" w:eastAsia="Calibri" w:hAnsi="Times New Roman" w:cs="Times New Roman"/>
          <w:sz w:val="28"/>
        </w:rPr>
        <w:t xml:space="preserve">системы </w:t>
      </w:r>
      <w:r w:rsidRPr="00C0391E">
        <w:rPr>
          <w:rFonts w:ascii="Times New Roman" w:eastAsia="Calibri" w:hAnsi="Times New Roman" w:cs="Times New Roman"/>
          <w:sz w:val="28"/>
        </w:rPr>
        <w:t>управления</w:t>
      </w:r>
      <w:r w:rsidR="00153E72">
        <w:rPr>
          <w:rFonts w:ascii="Times New Roman" w:eastAsia="Calibri" w:hAnsi="Times New Roman" w:cs="Times New Roman"/>
          <w:sz w:val="28"/>
        </w:rPr>
        <w:t xml:space="preserve"> электроприводом</w:t>
      </w:r>
      <w:r w:rsidRPr="00C0391E">
        <w:rPr>
          <w:rFonts w:ascii="Times New Roman" w:eastAsia="Calibri" w:hAnsi="Times New Roman" w:cs="Times New Roman"/>
          <w:sz w:val="28"/>
        </w:rPr>
        <w:t xml:space="preserve"> рулевой </w:t>
      </w:r>
      <w:r w:rsidR="00153E72" w:rsidRPr="00C0391E">
        <w:rPr>
          <w:rFonts w:ascii="Times New Roman" w:eastAsia="Calibri" w:hAnsi="Times New Roman" w:cs="Times New Roman"/>
          <w:sz w:val="28"/>
        </w:rPr>
        <w:t>рейки необходимо</w:t>
      </w:r>
      <w:r w:rsidRPr="00C0391E">
        <w:rPr>
          <w:rFonts w:ascii="Times New Roman" w:eastAsia="Calibri" w:hAnsi="Times New Roman" w:cs="Times New Roman"/>
          <w:sz w:val="28"/>
        </w:rPr>
        <w:t xml:space="preserve"> произвести идентификацию объекта управления, </w:t>
      </w:r>
      <w:r w:rsidR="009912AA" w:rsidRPr="00C0391E">
        <w:rPr>
          <w:rFonts w:ascii="Times New Roman" w:eastAsia="Calibri" w:hAnsi="Times New Roman" w:cs="Times New Roman"/>
          <w:sz w:val="28"/>
        </w:rPr>
        <w:t>т. е.</w:t>
      </w:r>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77777777" w:rsidR="001940CE" w:rsidRPr="00C0391E"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C0391E">
        <w:rPr>
          <w:rFonts w:ascii="Times New Roman" w:eastAsia="Calibri" w:hAnsi="Times New Roman" w:cs="Times New Roman"/>
          <w:sz w:val="28"/>
        </w:rPr>
        <w:t xml:space="preserve">Определение сопротивления обмотки якоря </w:t>
      </w:r>
      <w:r w:rsidRPr="00C0391E">
        <w:rPr>
          <w:rFonts w:ascii="Times New Roman" w:eastAsia="Calibri" w:hAnsi="Times New Roman" w:cs="Times New Roman"/>
          <w:position w:val="-12"/>
          <w:sz w:val="28"/>
        </w:rPr>
        <w:object w:dxaOrig="340" w:dyaOrig="380" w14:anchorId="3A5BA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9.8pt" o:ole="">
            <v:imagedata r:id="rId9" o:title=""/>
          </v:shape>
          <o:OLEObject Type="Embed" ProgID="Equation.DSMT4" ShapeID="_x0000_i1025" DrawAspect="Content" ObjectID="_1778978873" r:id="rId10"/>
        </w:object>
      </w:r>
    </w:p>
    <w:p w14:paraId="72127D43" w14:textId="77777777" w:rsidR="001940CE" w:rsidRDefault="001940CE" w:rsidP="001940CE">
      <w:pPr>
        <w:pStyle w:val="a0"/>
      </w:pPr>
      <w:r w:rsidRPr="00C0391E">
        <w:t xml:space="preserve">Для определения сопротивления обмотки якоря зафиксируем шток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Оценивать его будем, подавая ток через лабораторный источник питания. </w:t>
      </w:r>
      <w:r>
        <w:t>Эквивалентное с</w:t>
      </w:r>
      <w:r w:rsidRPr="00C0391E">
        <w:t xml:space="preserve">опротивление найдём по закону Ома для линейного участка цепи: </w:t>
      </w:r>
      <w:r w:rsidRPr="00C0391E">
        <w:rPr>
          <w:position w:val="-26"/>
        </w:rPr>
        <w:object w:dxaOrig="900" w:dyaOrig="700" w14:anchorId="692AAC90">
          <v:shape id="_x0000_i1026" type="#_x0000_t75" style="width:45pt;height:34.8pt" o:ole="">
            <v:imagedata r:id="rId11" o:title=""/>
          </v:shape>
          <o:OLEObject Type="Embed" ProgID="Equation.DSMT4" ShapeID="_x0000_i1026" DrawAspect="Content" ObjectID="_1778978874" r:id="rId12"/>
        </w:object>
      </w:r>
      <w:r w:rsidRPr="00C0391E">
        <w:t>.</w:t>
      </w:r>
    </w:p>
    <w:p w14:paraId="4A5C7291" w14:textId="75A3EE3E" w:rsidR="001940CE" w:rsidRPr="00C0391E" w:rsidRDefault="001940CE" w:rsidP="001940CE">
      <w:pPr>
        <w:pStyle w:val="a0"/>
      </w:pPr>
      <w:r>
        <w:t xml:space="preserve">Таблица </w:t>
      </w:r>
      <w:r w:rsidR="00153E72">
        <w:t>2.</w:t>
      </w:r>
      <w:r>
        <w:t>1 — Определение сопротивления обмотки якоря</w:t>
      </w:r>
    </w:p>
    <w:tbl>
      <w:tblPr>
        <w:tblStyle w:val="13"/>
        <w:tblW w:w="0" w:type="auto"/>
        <w:tblLook w:val="04A0" w:firstRow="1" w:lastRow="0" w:firstColumn="1" w:lastColumn="0" w:noHBand="0" w:noVBand="1"/>
      </w:tblPr>
      <w:tblGrid>
        <w:gridCol w:w="3190"/>
        <w:gridCol w:w="3190"/>
        <w:gridCol w:w="3191"/>
      </w:tblGrid>
      <w:tr w:rsidR="001940CE" w:rsidRPr="00C0391E" w14:paraId="779940C9" w14:textId="77777777" w:rsidTr="007012CB">
        <w:tc>
          <w:tcPr>
            <w:tcW w:w="3190" w:type="dxa"/>
            <w:vAlign w:val="center"/>
          </w:tcPr>
          <w:p w14:paraId="57A40EF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U, </w:t>
            </w:r>
            <w:r w:rsidRPr="00C0391E">
              <w:rPr>
                <w:rFonts w:ascii="Times New Roman" w:eastAsia="Calibri" w:hAnsi="Times New Roman" w:cs="Times New Roman"/>
                <w:sz w:val="28"/>
              </w:rPr>
              <w:t>В</w:t>
            </w:r>
          </w:p>
        </w:tc>
        <w:tc>
          <w:tcPr>
            <w:tcW w:w="3190" w:type="dxa"/>
            <w:vAlign w:val="center"/>
          </w:tcPr>
          <w:p w14:paraId="4BE0432C"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I, </w:t>
            </w:r>
            <w:r w:rsidRPr="00C0391E">
              <w:rPr>
                <w:rFonts w:ascii="Times New Roman" w:eastAsia="Calibri" w:hAnsi="Times New Roman" w:cs="Times New Roman"/>
                <w:sz w:val="28"/>
              </w:rPr>
              <w:t>А</w:t>
            </w:r>
          </w:p>
        </w:tc>
        <w:tc>
          <w:tcPr>
            <w:tcW w:w="3191" w:type="dxa"/>
            <w:vAlign w:val="center"/>
          </w:tcPr>
          <w:p w14:paraId="757DD67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1940CE" w:rsidRPr="00C0391E" w14:paraId="7BADCF34" w14:textId="77777777" w:rsidTr="007012CB">
        <w:tc>
          <w:tcPr>
            <w:tcW w:w="3190" w:type="dxa"/>
            <w:vAlign w:val="center"/>
          </w:tcPr>
          <w:p w14:paraId="4D5749A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3190" w:type="dxa"/>
            <w:vAlign w:val="center"/>
          </w:tcPr>
          <w:p w14:paraId="28B104B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3191" w:type="dxa"/>
            <w:vAlign w:val="center"/>
          </w:tcPr>
          <w:p w14:paraId="2A0E24FD"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1940CE" w:rsidRPr="00C0391E" w14:paraId="6F6FCA61" w14:textId="77777777" w:rsidTr="007012CB">
        <w:tc>
          <w:tcPr>
            <w:tcW w:w="3190" w:type="dxa"/>
            <w:vAlign w:val="center"/>
          </w:tcPr>
          <w:p w14:paraId="55F3012A"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3190" w:type="dxa"/>
            <w:vAlign w:val="center"/>
          </w:tcPr>
          <w:p w14:paraId="66808B16"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3191" w:type="dxa"/>
            <w:vAlign w:val="center"/>
          </w:tcPr>
          <w:p w14:paraId="6C64BB3B"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1940CE" w:rsidRPr="00C0391E" w14:paraId="3E5DD951" w14:textId="77777777" w:rsidTr="007012CB">
        <w:tc>
          <w:tcPr>
            <w:tcW w:w="3190" w:type="dxa"/>
            <w:vAlign w:val="center"/>
          </w:tcPr>
          <w:p w14:paraId="2EB3E67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3190" w:type="dxa"/>
            <w:vAlign w:val="center"/>
          </w:tcPr>
          <w:p w14:paraId="469E685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3191" w:type="dxa"/>
            <w:vAlign w:val="center"/>
          </w:tcPr>
          <w:p w14:paraId="461568A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3166C6CD"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Тогда, среднее значение сопротивления: </w:t>
      </w:r>
    </w:p>
    <w:p w14:paraId="4EE58029"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position w:val="-28"/>
          <w:sz w:val="28"/>
        </w:rPr>
        <w:object w:dxaOrig="6080" w:dyaOrig="720" w14:anchorId="252B0A5F">
          <v:shape id="_x0000_i1027" type="#_x0000_t75" style="width:303.6pt;height:36pt" o:ole="">
            <v:imagedata r:id="rId13" o:title=""/>
          </v:shape>
          <o:OLEObject Type="Embed" ProgID="Equation.DSMT4" ShapeID="_x0000_i1027" DrawAspect="Content" ObjectID="_1778978875" r:id="rId14"/>
        </w:object>
      </w:r>
    </w:p>
    <w:p w14:paraId="55728EFE" w14:textId="77777777" w:rsidR="001940CE" w:rsidRPr="00C0391E"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C0391E">
        <w:rPr>
          <w:rFonts w:ascii="Times New Roman" w:eastAsia="Calibri" w:hAnsi="Times New Roman" w:cs="Times New Roman"/>
          <w:sz w:val="28"/>
        </w:rPr>
        <w:t>Определение индуктивности и сопротивления обмотки якоря</w:t>
      </w:r>
    </w:p>
    <w:p w14:paraId="26E487E8"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Чтобы проверить предыдущие вычисления, рассчитаем сопротивление обмотки якоря ещё одним способом, а вместе с ним и индуктивность.</w:t>
      </w:r>
    </w:p>
    <w:p w14:paraId="283E9CC2"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28" type="#_x0000_t75" style="width:25.2pt;height:18pt" o:ole="">
            <v:imagedata r:id="rId15" o:title=""/>
          </v:shape>
          <o:OLEObject Type="Embed" ProgID="Equation.DSMT4" ShapeID="_x0000_i1028" DrawAspect="Content" ObjectID="_1778978876" r:id="rId16"/>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29" type="#_x0000_t75" style="width:29.4pt;height:18pt" o:ole="">
            <v:imagedata r:id="rId17" o:title=""/>
          </v:shape>
          <o:OLEObject Type="Embed" ProgID="Equation.DSMT4" ShapeID="_x0000_i1029" DrawAspect="Content" ObjectID="_1778978877" r:id="rId18"/>
        </w:object>
      </w:r>
      <w:r w:rsidRPr="00C0391E">
        <w:rPr>
          <w:rFonts w:ascii="Times New Roman" w:eastAsia="Calibri" w:hAnsi="Times New Roman" w:cs="Times New Roman"/>
          <w:sz w:val="28"/>
        </w:rPr>
        <w:t xml:space="preserve">связаны следующим дифференциальным уравнением: </w:t>
      </w:r>
    </w:p>
    <w:p w14:paraId="0510914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197CE48B" wp14:editId="67587705">
            <wp:extent cx="4836160" cy="400050"/>
            <wp:effectExtent l="0" t="0" r="2540" b="0"/>
            <wp:docPr id="28" name="Рисунок 28" descr="https://habrastorage.org/r/w1560/getpro/habr/post_images/5c4/9c3/4a0/5c49c34a00d10bd864362ff317ad4300.png"/>
            <wp:cNvGraphicFramePr/>
            <a:graphic xmlns:a="http://schemas.openxmlformats.org/drawingml/2006/main">
              <a:graphicData uri="http://schemas.openxmlformats.org/drawingml/2006/picture">
                <pic:pic xmlns:pic="http://schemas.openxmlformats.org/drawingml/2006/picture">
                  <pic:nvPicPr>
                    <pic:cNvPr id="1" name="Рисунок 1" descr="https://habrastorage.org/r/w1560/getpro/habr/post_images/5c4/9c3/4a0/5c49c34a00d10bd864362ff317ad4300.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6160" cy="400050"/>
                    </a:xfrm>
                    <a:prstGeom prst="rect">
                      <a:avLst/>
                    </a:prstGeom>
                    <a:noFill/>
                    <a:ln>
                      <a:noFill/>
                    </a:ln>
                  </pic:spPr>
                </pic:pic>
              </a:graphicData>
            </a:graphic>
          </wp:inline>
        </w:drawing>
      </w:r>
    </w:p>
    <w:p w14:paraId="67A1F94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Здесь </w:t>
      </w:r>
      <w:r w:rsidRPr="00C0391E">
        <w:rPr>
          <w:rFonts w:ascii="Times New Roman" w:eastAsia="Calibri" w:hAnsi="Times New Roman" w:cs="Times New Roman"/>
          <w:position w:val="-12"/>
          <w:sz w:val="28"/>
        </w:rPr>
        <w:object w:dxaOrig="540" w:dyaOrig="360" w14:anchorId="7345FDA0">
          <v:shape id="_x0000_i1030" type="#_x0000_t75" style="width:27pt;height:18pt" o:ole="">
            <v:imagedata r:id="rId20" o:title=""/>
          </v:shape>
          <o:OLEObject Type="Embed" ProgID="Equation.DSMT4" ShapeID="_x0000_i1030" DrawAspect="Content" ObjectID="_1778978878" r:id="rId21"/>
        </w:object>
      </w:r>
      <w:r w:rsidRPr="00C0391E">
        <w:rPr>
          <w:rFonts w:ascii="Times New Roman" w:eastAsia="Calibri" w:hAnsi="Times New Roman" w:cs="Times New Roman"/>
          <w:sz w:val="28"/>
        </w:rPr>
        <w:t xml:space="preserve"> — скорость вращения двигателя. Поскольку вал двигателя заблокирован (в прошлом пункте зафиксировали), то мы исключаем влияние </w:t>
      </w:r>
      <w:r w:rsidRPr="00C0391E">
        <w:rPr>
          <w:rFonts w:ascii="Times New Roman" w:eastAsia="Calibri" w:hAnsi="Times New Roman" w:cs="Times New Roman"/>
          <w:sz w:val="28"/>
        </w:rPr>
        <w:lastRenderedPageBreak/>
        <w:t>конструктивного параметра</w:t>
      </w:r>
      <w:r>
        <w:rPr>
          <w:rFonts w:ascii="Times New Roman" w:eastAsia="Calibri" w:hAnsi="Times New Roman" w:cs="Times New Roman"/>
          <w:sz w:val="28"/>
        </w:rPr>
        <w:t xml:space="preserve"> в виде ЭДС вращения двигателя</w:t>
      </w:r>
      <w:r w:rsidRPr="00C0391E">
        <w:rPr>
          <w:rFonts w:ascii="Times New Roman" w:eastAsia="Calibri" w:hAnsi="Times New Roman" w:cs="Times New Roman"/>
          <w:sz w:val="28"/>
        </w:rPr>
        <w:t>. Возьмём преобразование Лапласа от левой и правой частей уравнения (1):</w:t>
      </w:r>
    </w:p>
    <w:p w14:paraId="4BE40FC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7DAE271" wp14:editId="332DEAE9">
            <wp:extent cx="5093335" cy="3564890"/>
            <wp:effectExtent l="0" t="0" r="0" b="0"/>
            <wp:docPr id="20" name="Рисунок 20" descr="https://habrastorage.org/getpro/habr/post_images/029/bb3/116/029bb31160ecd2a4194b1c9a9e641eb5.png"/>
            <wp:cNvGraphicFramePr/>
            <a:graphic xmlns:a="http://schemas.openxmlformats.org/drawingml/2006/main">
              <a:graphicData uri="http://schemas.openxmlformats.org/drawingml/2006/picture">
                <pic:pic xmlns:pic="http://schemas.openxmlformats.org/drawingml/2006/picture">
                  <pic:nvPicPr>
                    <pic:cNvPr id="2" name="Рисунок 2" descr="https://habrastorage.org/getpro/habr/post_images/029/bb3/116/029bb31160ecd2a4194b1c9a9e641eb5.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3335" cy="3564890"/>
                    </a:xfrm>
                    <a:prstGeom prst="rect">
                      <a:avLst/>
                    </a:prstGeom>
                    <a:noFill/>
                    <a:ln>
                      <a:noFill/>
                    </a:ln>
                  </pic:spPr>
                </pic:pic>
              </a:graphicData>
            </a:graphic>
          </wp:inline>
        </w:drawing>
      </w:r>
    </w:p>
    <w:p w14:paraId="073D0A2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Перейдём к оригиналам:</w:t>
      </w:r>
    </w:p>
    <w:p w14:paraId="4BBA2B24"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399A8AB" wp14:editId="38E84831">
            <wp:extent cx="5650865" cy="1514475"/>
            <wp:effectExtent l="0" t="0" r="6985" b="9525"/>
            <wp:docPr id="21" name="Рисунок 21" descr="https://habrastorage.org/r/w1560/getpro/habr/post_images/973/b8d/893/973b8d89300c12ff419b32f2e234e9fd.png"/>
            <wp:cNvGraphicFramePr/>
            <a:graphic xmlns:a="http://schemas.openxmlformats.org/drawingml/2006/main">
              <a:graphicData uri="http://schemas.openxmlformats.org/drawingml/2006/picture">
                <pic:pic xmlns:pic="http://schemas.openxmlformats.org/drawingml/2006/picture">
                  <pic:nvPicPr>
                    <pic:cNvPr id="3" name="Рисунок 3" descr="https://habrastorage.org/r/w1560/getpro/habr/post_images/973/b8d/893/973b8d89300c12ff419b32f2e234e9fd.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0865" cy="1514475"/>
                    </a:xfrm>
                    <a:prstGeom prst="rect">
                      <a:avLst/>
                    </a:prstGeom>
                    <a:noFill/>
                    <a:ln>
                      <a:noFill/>
                    </a:ln>
                  </pic:spPr>
                </pic:pic>
              </a:graphicData>
            </a:graphic>
          </wp:inline>
        </w:drawing>
      </w:r>
    </w:p>
    <w:p w14:paraId="4015E2CA"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Таким образом, по истечении нескольких миллисекунд после подачи</w:t>
      </w:r>
      <w:r>
        <w:rPr>
          <w:rFonts w:ascii="Times New Roman" w:eastAsia="Calibri" w:hAnsi="Times New Roman" w:cs="Times New Roman"/>
          <w:sz w:val="28"/>
        </w:rPr>
        <w:t xml:space="preserve"> питания ступенчатой формы</w:t>
      </w:r>
      <w:r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 Подключим </w:t>
      </w:r>
      <w:proofErr w:type="spellStart"/>
      <w:r>
        <w:rPr>
          <w:rFonts w:ascii="Times New Roman" w:eastAsia="Calibri" w:hAnsi="Times New Roman" w:cs="Times New Roman"/>
          <w:sz w:val="28"/>
        </w:rPr>
        <w:t>измерительнй</w:t>
      </w:r>
      <w:proofErr w:type="spellEnd"/>
      <w:r>
        <w:rPr>
          <w:rFonts w:ascii="Times New Roman" w:eastAsia="Calibri" w:hAnsi="Times New Roman" w:cs="Times New Roman"/>
          <w:sz w:val="28"/>
        </w:rPr>
        <w:t xml:space="preserve"> щуп </w:t>
      </w:r>
      <w:r w:rsidRPr="00C0391E">
        <w:rPr>
          <w:rFonts w:ascii="Times New Roman" w:eastAsia="Calibri" w:hAnsi="Times New Roman" w:cs="Times New Roman"/>
          <w:sz w:val="28"/>
        </w:rPr>
        <w:t>осциллограф</w:t>
      </w:r>
      <w:r>
        <w:rPr>
          <w:rFonts w:ascii="Times New Roman" w:eastAsia="Calibri" w:hAnsi="Times New Roman" w:cs="Times New Roman"/>
          <w:sz w:val="28"/>
        </w:rPr>
        <w:t>а через токовые клещи НАЗВАНИЕ</w:t>
      </w:r>
      <w:r w:rsidRPr="00C0391E">
        <w:rPr>
          <w:rFonts w:ascii="Times New Roman" w:eastAsia="Calibri" w:hAnsi="Times New Roman" w:cs="Times New Roman"/>
          <w:sz w:val="28"/>
        </w:rPr>
        <w:t xml:space="preserve"> к проводам ДПТ и снимем переходную характеристику</w:t>
      </w:r>
      <w:r>
        <w:rPr>
          <w:rFonts w:ascii="Times New Roman" w:eastAsia="Calibri" w:hAnsi="Times New Roman" w:cs="Times New Roman"/>
          <w:sz w:val="28"/>
        </w:rPr>
        <w:t xml:space="preserve"> тока при подаче ступенчатого напряжения</w:t>
      </w:r>
      <w:r w:rsidRPr="00C0391E">
        <w:rPr>
          <w:rFonts w:ascii="Times New Roman" w:eastAsia="Calibri" w:hAnsi="Times New Roman" w:cs="Times New Roman"/>
          <w:sz w:val="28"/>
        </w:rPr>
        <w:t>:</w:t>
      </w:r>
    </w:p>
    <w:p w14:paraId="22AA29A4" w14:textId="77777777" w:rsidR="001940CE" w:rsidRPr="00C0391E" w:rsidRDefault="001940CE" w:rsidP="001940CE">
      <w:pPr>
        <w:spacing w:after="0" w:line="360" w:lineRule="auto"/>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2264FC0" wp14:editId="52CE4B52">
            <wp:extent cx="5940425" cy="3564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50C2C47"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1</w:t>
      </w:r>
      <w:r w:rsidRPr="00C0391E">
        <w:rPr>
          <w:rFonts w:ascii="Times New Roman" w:eastAsia="Calibri" w:hAnsi="Times New Roman" w:cs="Times New Roman"/>
          <w:sz w:val="28"/>
        </w:rPr>
        <w:t xml:space="preserve"> —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31" type="#_x0000_t75" style="width:75pt;height:21pt" o:ole="">
            <v:imagedata r:id="rId25" o:title=""/>
          </v:shape>
          <o:OLEObject Type="Embed" ProgID="Equation.DSMT4" ShapeID="_x0000_i1031" DrawAspect="Content" ObjectID="_1778978879" r:id="rId26"/>
        </w:object>
      </w:r>
      <w:r w:rsidRPr="00C0391E">
        <w:rPr>
          <w:rFonts w:ascii="Times New Roman" w:eastAsia="Calibri" w:hAnsi="Times New Roman" w:cs="Times New Roman"/>
          <w:sz w:val="28"/>
        </w:rPr>
        <w:t xml:space="preserve">, можем подобрать такую кривую, которая максимально точно бы повторяла полученный переходный процесс. Для этого зададим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произведём подбор:</w:t>
      </w:r>
    </w:p>
    <w:p w14:paraId="282EB79D" w14:textId="77777777" w:rsidR="001940CE" w:rsidRPr="00C0391E" w:rsidRDefault="001940CE" w:rsidP="001940CE">
      <w:pPr>
        <w:spacing w:after="0" w:line="360" w:lineRule="auto"/>
        <w:ind w:firstLine="851"/>
        <w:jc w:val="right"/>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1 —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np</w:t>
      </w:r>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r w:rsidRPr="00C0391E">
        <w:rPr>
          <w:rFonts w:ascii="Consolas" w:eastAsia="Times New Roman" w:hAnsi="Consolas" w:cs="Courier New"/>
          <w:color w:val="000088"/>
          <w:sz w:val="18"/>
          <w:szCs w:val="18"/>
          <w:lang w:val="en-US" w:eastAsia="ru-RU"/>
        </w:rPr>
        <w:t>def</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w:t>
      </w:r>
      <w:proofErr w:type="gramStart"/>
      <w:r w:rsidRPr="00C0391E">
        <w:rPr>
          <w:rFonts w:ascii="Consolas" w:eastAsia="Times New Roman" w:hAnsi="Consolas" w:cs="Courier New"/>
          <w:color w:val="000000"/>
          <w:sz w:val="18"/>
          <w:szCs w:val="18"/>
          <w:lang w:val="en-US" w:eastAsia="ru-RU"/>
        </w:rPr>
        <w:t>current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r w:rsidRPr="00C0391E">
        <w:rPr>
          <w:rFonts w:ascii="Consolas" w:eastAsia="Times New Roman" w:hAnsi="Consolas" w:cs="Courier New"/>
          <w:color w:val="000000"/>
          <w:sz w:val="18"/>
          <w:szCs w:val="18"/>
          <w:lang w:val="en-US" w:eastAsia="ru-RU"/>
        </w:rPr>
        <w:t xml:space="preserve">data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proofErr w:type="gram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r w:rsidRPr="00C0391E">
        <w:rPr>
          <w:rFonts w:ascii="Consolas" w:eastAsia="Times New Roman" w:hAnsi="Consolas" w:cs="Courier New"/>
          <w:color w:val="000000"/>
          <w:sz w:val="18"/>
          <w:szCs w:val="18"/>
          <w:lang w:val="en-US" w:eastAsia="ru-RU"/>
        </w:rPr>
        <w:t xml:space="preserve">fig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proofErr w:type="gram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r w:rsidRPr="00C0391E">
        <w:rPr>
          <w:rFonts w:ascii="Consolas" w:eastAsia="Times New Roman" w:hAnsi="Consolas" w:cs="Courier New"/>
          <w:color w:val="000000"/>
          <w:sz w:val="18"/>
          <w:szCs w:val="18"/>
          <w:lang w:val="en-US" w:eastAsia="ru-RU"/>
        </w:rPr>
        <w:t xml:space="preserve">ax1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w:t>
      </w:r>
      <w:proofErr w:type="gramStart"/>
      <w:r w:rsidRPr="00C0391E">
        <w:rPr>
          <w:rFonts w:ascii="Consolas" w:eastAsia="Times New Roman" w:hAnsi="Consolas" w:cs="Courier New"/>
          <w:color w:val="000000"/>
          <w:sz w:val="18"/>
          <w:szCs w:val="18"/>
          <w:lang w:val="en-US" w:eastAsia="ru-RU"/>
        </w:rPr>
        <w:t>subplot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D2674F"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D2674F">
        <w:rPr>
          <w:rFonts w:ascii="Consolas" w:eastAsia="Times New Roman" w:hAnsi="Consolas" w:cs="Courier New"/>
          <w:sz w:val="18"/>
          <w:szCs w:val="18"/>
          <w:lang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7012CB"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7012CB">
        <w:rPr>
          <w:rFonts w:ascii="Consolas" w:eastAsia="Times New Roman" w:hAnsi="Consolas" w:cs="Courier New"/>
          <w:sz w:val="18"/>
          <w:szCs w:val="18"/>
          <w:lang w:eastAsia="ru-RU"/>
        </w:rPr>
        <w:t xml:space="preserve">18. </w:t>
      </w:r>
      <w:r w:rsidRPr="00C0391E">
        <w:rPr>
          <w:rFonts w:ascii="Consolas" w:eastAsia="Times New Roman" w:hAnsi="Consolas" w:cs="Courier New"/>
          <w:color w:val="000000"/>
          <w:sz w:val="18"/>
          <w:szCs w:val="18"/>
          <w:lang w:val="en-US" w:eastAsia="ru-RU"/>
        </w:rPr>
        <w:t>ax</w:t>
      </w:r>
      <w:r w:rsidRPr="007012CB">
        <w:rPr>
          <w:rFonts w:ascii="Consolas" w:eastAsia="Times New Roman" w:hAnsi="Consolas" w:cs="Courier New"/>
          <w:color w:val="000000"/>
          <w:sz w:val="18"/>
          <w:szCs w:val="18"/>
          <w:lang w:eastAsia="ru-RU"/>
        </w:rPr>
        <w:t>1</w:t>
      </w:r>
      <w:r w:rsidRPr="007012CB">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val="en-US" w:eastAsia="ru-RU"/>
        </w:rPr>
        <w:t>set</w:t>
      </w:r>
      <w:r w:rsidRPr="007012CB">
        <w:rPr>
          <w:rFonts w:ascii="Consolas" w:eastAsia="Times New Roman" w:hAnsi="Consolas" w:cs="Courier New"/>
          <w:color w:val="000000"/>
          <w:sz w:val="18"/>
          <w:szCs w:val="18"/>
          <w:lang w:eastAsia="ru-RU"/>
        </w:rPr>
        <w:t>_</w:t>
      </w:r>
      <w:proofErr w:type="gramStart"/>
      <w:r w:rsidRPr="00C0391E">
        <w:rPr>
          <w:rFonts w:ascii="Consolas" w:eastAsia="Times New Roman" w:hAnsi="Consolas" w:cs="Courier New"/>
          <w:color w:val="000000"/>
          <w:sz w:val="18"/>
          <w:szCs w:val="18"/>
          <w:lang w:val="en-US" w:eastAsia="ru-RU"/>
        </w:rPr>
        <w:t>title</w:t>
      </w:r>
      <w:r w:rsidRPr="007012CB">
        <w:rPr>
          <w:rFonts w:ascii="Consolas" w:eastAsia="Times New Roman" w:hAnsi="Consolas" w:cs="Courier New"/>
          <w:color w:val="666600"/>
          <w:sz w:val="18"/>
          <w:szCs w:val="18"/>
          <w:lang w:eastAsia="ru-RU"/>
        </w:rPr>
        <w:t>(</w:t>
      </w:r>
      <w:proofErr w:type="gramEnd"/>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Подбор</w:t>
      </w:r>
      <w:r w:rsidRPr="007012CB">
        <w:rPr>
          <w:rFonts w:ascii="Consolas" w:eastAsia="Times New Roman" w:hAnsi="Consolas" w:cs="Courier New"/>
          <w:color w:val="008800"/>
          <w:sz w:val="18"/>
          <w:szCs w:val="18"/>
          <w:lang w:eastAsia="ru-RU"/>
        </w:rPr>
        <w:t xml:space="preserve"> </w:t>
      </w:r>
      <w:r w:rsidRPr="00C0391E">
        <w:rPr>
          <w:rFonts w:ascii="Consolas" w:eastAsia="Times New Roman" w:hAnsi="Consolas" w:cs="Courier New"/>
          <w:color w:val="008800"/>
          <w:sz w:val="18"/>
          <w:szCs w:val="18"/>
          <w:lang w:eastAsia="ru-RU"/>
        </w:rPr>
        <w:t>сопротивления</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индуктивности</w:t>
      </w:r>
      <w:r w:rsidRPr="007012CB">
        <w:rPr>
          <w:rFonts w:ascii="Consolas" w:eastAsia="Times New Roman" w:hAnsi="Consolas" w:cs="Courier New"/>
          <w:color w:val="008800"/>
          <w:sz w:val="18"/>
          <w:szCs w:val="18"/>
          <w:lang w:eastAsia="ru-RU"/>
        </w:rPr>
        <w:t>"</w:t>
      </w:r>
      <w:r w:rsidRPr="007012CB">
        <w:rPr>
          <w:rFonts w:ascii="Consolas" w:eastAsia="Times New Roman" w:hAnsi="Consolas" w:cs="Courier New"/>
          <w:color w:val="666600"/>
          <w:sz w:val="18"/>
          <w:szCs w:val="18"/>
          <w:lang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lastRenderedPageBreak/>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5461" cy="4663844"/>
                    </a:xfrm>
                    <a:prstGeom prst="rect">
                      <a:avLst/>
                    </a:prstGeom>
                  </pic:spPr>
                </pic:pic>
              </a:graphicData>
            </a:graphic>
          </wp:inline>
        </w:drawing>
      </w:r>
    </w:p>
    <w:p w14:paraId="665D9427"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Рисунок 6 — Результат выполнения листинга 1</w:t>
      </w:r>
    </w:p>
    <w:p w14:paraId="2F0994E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По итогам программной реализации НАЗВАНИЕ п</w:t>
      </w:r>
      <w:r w:rsidRPr="00C0391E">
        <w:rPr>
          <w:rFonts w:ascii="Times New Roman" w:eastAsia="Calibri" w:hAnsi="Times New Roman" w:cs="Times New Roman"/>
          <w:sz w:val="28"/>
        </w:rPr>
        <w:t xml:space="preserve">олучили значение </w:t>
      </w:r>
      <w:r w:rsidRPr="00010C75">
        <w:rPr>
          <w:rFonts w:ascii="Times New Roman" w:eastAsia="Calibri" w:hAnsi="Times New Roman" w:cs="Times New Roman"/>
          <w:position w:val="-16"/>
          <w:sz w:val="28"/>
        </w:rPr>
        <w:object w:dxaOrig="1740" w:dyaOrig="420" w14:anchorId="61982AEB">
          <v:shape id="_x0000_i1032" type="#_x0000_t75" style="width:87pt;height:22.2pt" o:ole="">
            <v:imagedata r:id="rId28" o:title=""/>
          </v:shape>
          <o:OLEObject Type="Embed" ProgID="Equation.DSMT4" ShapeID="_x0000_i1032" DrawAspect="Content" ObjectID="_1778978880" r:id="rId29"/>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33" type="#_x0000_t75" style="width:93pt;height:22.2pt" o:ole="">
            <v:imagedata r:id="rId30" o:title=""/>
          </v:shape>
          <o:OLEObject Type="Embed" ProgID="Equation.DSMT4" ShapeID="_x0000_i1033" DrawAspect="Content" ObjectID="_1778978881" r:id="rId31"/>
        </w:object>
      </w:r>
      <w:r w:rsidRPr="00C0391E">
        <w:rPr>
          <w:rFonts w:ascii="Times New Roman" w:eastAsia="Calibri" w:hAnsi="Times New Roman" w:cs="Times New Roman"/>
          <w:sz w:val="28"/>
        </w:rPr>
        <w:t xml:space="preserve">. Сопротивление от найденного в </w:t>
      </w:r>
      <w:r>
        <w:rPr>
          <w:rFonts w:ascii="Times New Roman" w:eastAsia="Calibri" w:hAnsi="Times New Roman" w:cs="Times New Roman"/>
          <w:sz w:val="28"/>
        </w:rPr>
        <w:t xml:space="preserve">п.1 отличается не более чем на </w:t>
      </w:r>
      <w:r w:rsidRPr="00C0391E">
        <w:rPr>
          <w:rFonts w:ascii="Times New Roman" w:eastAsia="Calibri" w:hAnsi="Times New Roman" w:cs="Times New Roman"/>
          <w:sz w:val="28"/>
        </w:rPr>
        <w:t>8,6%, а значит вычисления были проведены корректно.</w:t>
      </w:r>
    </w:p>
    <w:p w14:paraId="1DA1471E" w14:textId="77777777" w:rsidR="001940CE" w:rsidRPr="00C0391E"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C0391E">
        <w:rPr>
          <w:rFonts w:ascii="Times New Roman" w:eastAsia="Calibri" w:hAnsi="Times New Roman" w:cs="Times New Roman"/>
          <w:sz w:val="28"/>
        </w:rPr>
        <w:t xml:space="preserve">Определение </w:t>
      </w:r>
      <w:r>
        <w:rPr>
          <w:rFonts w:ascii="Times New Roman" w:eastAsia="Calibri" w:hAnsi="Times New Roman" w:cs="Times New Roman"/>
          <w:sz w:val="28"/>
        </w:rPr>
        <w:t>конструктивного параметра</w:t>
      </w:r>
      <w:r w:rsidRPr="00C0391E">
        <w:rPr>
          <w:rFonts w:ascii="Times New Roman" w:eastAsia="Calibri" w:hAnsi="Times New Roman" w:cs="Times New Roman"/>
          <w:sz w:val="28"/>
        </w:rPr>
        <w:t xml:space="preserve"> электродвигателя</w:t>
      </w:r>
      <w:r>
        <w:rPr>
          <w:rFonts w:ascii="Times New Roman" w:eastAsia="Calibri" w:hAnsi="Times New Roman" w:cs="Times New Roman"/>
          <w:sz w:val="28"/>
        </w:rPr>
        <w:t xml:space="preserve"> </w:t>
      </w:r>
      <w:r w:rsidRPr="00E16802">
        <w:rPr>
          <w:position w:val="-12"/>
        </w:rPr>
        <w:object w:dxaOrig="380" w:dyaOrig="380" w14:anchorId="6EB98BB0">
          <v:shape id="_x0000_i1034" type="#_x0000_t75" style="width:19.2pt;height:19.2pt" o:ole="">
            <v:imagedata r:id="rId32" o:title=""/>
          </v:shape>
          <o:OLEObject Type="Embed" ProgID="Equation.DSMT4" ShapeID="_x0000_i1034" DrawAspect="Content" ObjectID="_1778978882" r:id="rId33"/>
        </w:object>
      </w:r>
    </w:p>
    <w:p w14:paraId="4F321966" w14:textId="77777777" w:rsidR="001940CE" w:rsidRDefault="001940CE" w:rsidP="001940CE">
      <w:pPr>
        <w:spacing w:after="0" w:line="360" w:lineRule="auto"/>
        <w:ind w:firstLine="851"/>
        <w:jc w:val="both"/>
        <w:rPr>
          <w:rFonts w:ascii="Times New Roman" w:eastAsia="Calibri" w:hAnsi="Times New Roman" w:cs="Times New Roman"/>
          <w:sz w:val="28"/>
        </w:rPr>
      </w:pPr>
    </w:p>
    <w:p w14:paraId="50052D2E" w14:textId="77777777" w:rsidR="001940CE" w:rsidRPr="00010C75"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lang w:val="en-US"/>
        </w:rPr>
        <w:t>//</w:t>
      </w:r>
      <w:r>
        <w:rPr>
          <w:rFonts w:ascii="Times New Roman" w:eastAsia="Calibri" w:hAnsi="Times New Roman" w:cs="Times New Roman"/>
          <w:sz w:val="28"/>
        </w:rPr>
        <w:t xml:space="preserve"> что такое См</w:t>
      </w:r>
    </w:p>
    <w:p w14:paraId="71A3105B"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lastRenderedPageBreak/>
        <w:t xml:space="preserve">Определим момент вращения экспериментальным путём. Для этого, жестко прикрепим к валу двигателя рычаг и замерим </w:t>
      </w:r>
      <w:proofErr w:type="gramStart"/>
      <w:r>
        <w:rPr>
          <w:rFonts w:ascii="Times New Roman" w:eastAsia="Calibri" w:hAnsi="Times New Roman" w:cs="Times New Roman"/>
          <w:sz w:val="28"/>
        </w:rPr>
        <w:t>линейное усилие</w:t>
      </w:r>
      <w:proofErr w:type="gramEnd"/>
      <w:r>
        <w:rPr>
          <w:rFonts w:ascii="Times New Roman" w:eastAsia="Calibri" w:hAnsi="Times New Roman" w:cs="Times New Roman"/>
          <w:sz w:val="28"/>
        </w:rPr>
        <w:t xml:space="preserve"> развиваемое с учётом рычага приложения к валу двигателя</w:t>
      </w:r>
      <w:r w:rsidRPr="00C0391E">
        <w:rPr>
          <w:rFonts w:ascii="Times New Roman" w:eastAsia="Calibri" w:hAnsi="Times New Roman" w:cs="Times New Roman"/>
          <w:sz w:val="28"/>
        </w:rPr>
        <w:t>:</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4"/>
                    <a:stretch>
                      <a:fillRect/>
                    </a:stretch>
                  </pic:blipFill>
                  <pic:spPr>
                    <a:xfrm>
                      <a:off x="0" y="0"/>
                      <a:ext cx="3457575" cy="2690495"/>
                    </a:xfrm>
                    <a:prstGeom prst="rect">
                      <a:avLst/>
                    </a:prstGeom>
                  </pic:spPr>
                </pic:pic>
              </a:graphicData>
            </a:graphic>
          </wp:inline>
        </w:drawing>
      </w:r>
    </w:p>
    <w:p w14:paraId="70106E39"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7 — Определение </w:t>
      </w:r>
      <w:r>
        <w:rPr>
          <w:rFonts w:ascii="Times New Roman" w:eastAsia="Calibri" w:hAnsi="Times New Roman" w:cs="Times New Roman"/>
          <w:sz w:val="28"/>
        </w:rPr>
        <w:t>конструктивного коэффициента</w:t>
      </w:r>
    </w:p>
    <w:p w14:paraId="416185A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Линейное усилие измерялось</w:t>
      </w:r>
      <w:r w:rsidRPr="00C0391E">
        <w:rPr>
          <w:rFonts w:ascii="Times New Roman" w:eastAsia="Calibri" w:hAnsi="Times New Roman" w:cs="Times New Roman"/>
          <w:sz w:val="28"/>
        </w:rPr>
        <w:t xml:space="preserve"> </w:t>
      </w:r>
      <w:r>
        <w:rPr>
          <w:rFonts w:ascii="Times New Roman" w:eastAsia="Calibri" w:hAnsi="Times New Roman" w:cs="Times New Roman"/>
          <w:sz w:val="28"/>
        </w:rPr>
        <w:t>динамометром</w:t>
      </w:r>
      <w:r w:rsidRPr="00C0391E">
        <w:rPr>
          <w:rFonts w:ascii="Times New Roman" w:eastAsia="Calibri" w:hAnsi="Times New Roman" w:cs="Times New Roman"/>
          <w:sz w:val="28"/>
        </w:rPr>
        <w:t>,</w:t>
      </w:r>
      <w:r>
        <w:rPr>
          <w:rFonts w:ascii="Times New Roman" w:eastAsia="Calibri" w:hAnsi="Times New Roman" w:cs="Times New Roman"/>
          <w:sz w:val="28"/>
        </w:rPr>
        <w:t xml:space="preserve"> с пересчётом значений в </w:t>
      </w:r>
      <w:r w:rsidRPr="00010C75">
        <w:rPr>
          <w:rFonts w:ascii="Times New Roman" w:eastAsia="Calibri" w:hAnsi="Times New Roman" w:cs="Times New Roman"/>
          <w:sz w:val="28"/>
        </w:rPr>
        <w:t>[</w:t>
      </w:r>
      <w:r>
        <w:rPr>
          <w:rFonts w:ascii="Times New Roman" w:eastAsia="Calibri" w:hAnsi="Times New Roman" w:cs="Times New Roman"/>
          <w:sz w:val="28"/>
        </w:rPr>
        <w:t>Н</w:t>
      </w:r>
      <w:r w:rsidRPr="00010C75">
        <w:rPr>
          <w:rFonts w:ascii="Times New Roman" w:eastAsia="Calibri" w:hAnsi="Times New Roman" w:cs="Times New Roman"/>
          <w:sz w:val="28"/>
        </w:rPr>
        <w:t>]</w:t>
      </w:r>
      <w:r>
        <w:rPr>
          <w:rFonts w:ascii="Times New Roman" w:eastAsia="Calibri" w:hAnsi="Times New Roman" w:cs="Times New Roman"/>
          <w:sz w:val="28"/>
        </w:rPr>
        <w:t xml:space="preserve"> с учётом</w:t>
      </w:r>
      <w:r w:rsidRPr="00010C75">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1480" w:dyaOrig="420" w14:anchorId="5F30CF54">
          <v:shape id="_x0000_i1035" type="#_x0000_t75" style="width:75pt;height:21pt" o:ole="">
            <v:imagedata r:id="rId35" o:title=""/>
          </v:shape>
          <o:OLEObject Type="Embed" ProgID="Equation.DSMT4" ShapeID="_x0000_i1035" DrawAspect="Content" ObjectID="_1778978883" r:id="rId36"/>
        </w:object>
      </w:r>
      <w:r w:rsidRPr="00C0391E">
        <w:rPr>
          <w:rFonts w:ascii="Times New Roman" w:eastAsia="Calibri" w:hAnsi="Times New Roman" w:cs="Times New Roman"/>
          <w:sz w:val="28"/>
        </w:rPr>
        <w:t>:</w:t>
      </w:r>
    </w:p>
    <w:p w14:paraId="55505451" w14:textId="77777777" w:rsidR="001940CE" w:rsidRPr="00C0391E" w:rsidRDefault="001940CE" w:rsidP="001940CE">
      <w:pPr>
        <w:spacing w:after="0" w:line="360" w:lineRule="auto"/>
        <w:ind w:firstLine="851"/>
        <w:jc w:val="right"/>
        <w:rPr>
          <w:rFonts w:ascii="Times New Roman" w:eastAsia="Calibri" w:hAnsi="Times New Roman" w:cs="Times New Roman"/>
          <w:sz w:val="28"/>
        </w:rPr>
      </w:pPr>
      <w:r>
        <w:rPr>
          <w:rFonts w:ascii="Times New Roman" w:eastAsia="Calibri" w:hAnsi="Times New Roman" w:cs="Times New Roman"/>
          <w:sz w:val="28"/>
        </w:rPr>
        <w:t>Таблица 2</w:t>
      </w:r>
      <w:r w:rsidRPr="00C0391E">
        <w:rPr>
          <w:rFonts w:ascii="Times New Roman" w:eastAsia="Calibri" w:hAnsi="Times New Roman" w:cs="Times New Roman"/>
          <w:sz w:val="28"/>
        </w:rPr>
        <w:t xml:space="preserve"> — Полученное значение момента</w:t>
      </w:r>
    </w:p>
    <w:tbl>
      <w:tblPr>
        <w:tblStyle w:val="110"/>
        <w:tblW w:w="9672" w:type="dxa"/>
        <w:tblLook w:val="04A0" w:firstRow="1" w:lastRow="0" w:firstColumn="1" w:lastColumn="0" w:noHBand="0" w:noVBand="1"/>
      </w:tblPr>
      <w:tblGrid>
        <w:gridCol w:w="776"/>
        <w:gridCol w:w="669"/>
        <w:gridCol w:w="1611"/>
        <w:gridCol w:w="1173"/>
        <w:gridCol w:w="1573"/>
        <w:gridCol w:w="3870"/>
      </w:tblGrid>
      <w:tr w:rsidR="001940CE" w:rsidRPr="00C0391E" w14:paraId="6E1E5611" w14:textId="77777777" w:rsidTr="007012CB">
        <w:trPr>
          <w:trHeight w:val="1215"/>
        </w:trPr>
        <w:tc>
          <w:tcPr>
            <w:tcW w:w="776" w:type="dxa"/>
            <w:vAlign w:val="center"/>
            <w:hideMark/>
          </w:tcPr>
          <w:p w14:paraId="05BF97A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69" w:type="dxa"/>
            <w:vAlign w:val="center"/>
            <w:hideMark/>
          </w:tcPr>
          <w:p w14:paraId="222A58B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vAlign w:val="center"/>
            <w:hideMark/>
          </w:tcPr>
          <w:p w14:paraId="4D99EC9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vAlign w:val="center"/>
            <w:hideMark/>
          </w:tcPr>
          <w:p w14:paraId="25158E8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573" w:type="dxa"/>
            <w:vAlign w:val="center"/>
            <w:hideMark/>
          </w:tcPr>
          <w:p w14:paraId="470ABE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3870" w:type="dxa"/>
            <w:vAlign w:val="center"/>
            <w:hideMark/>
          </w:tcPr>
          <w:p w14:paraId="023CB5F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r>
      <w:tr w:rsidR="001940CE" w:rsidRPr="00C0391E" w14:paraId="14E4BA6B" w14:textId="77777777" w:rsidTr="007012CB">
        <w:trPr>
          <w:trHeight w:val="315"/>
        </w:trPr>
        <w:tc>
          <w:tcPr>
            <w:tcW w:w="776" w:type="dxa"/>
            <w:vAlign w:val="center"/>
            <w:hideMark/>
          </w:tcPr>
          <w:p w14:paraId="1CD8BB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1B0ECB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vAlign w:val="center"/>
            <w:hideMark/>
          </w:tcPr>
          <w:p w14:paraId="3B771D5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63ACCC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774136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BCCA50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2EA0CB73" w14:textId="77777777" w:rsidTr="007012CB">
        <w:trPr>
          <w:trHeight w:val="315"/>
        </w:trPr>
        <w:tc>
          <w:tcPr>
            <w:tcW w:w="776" w:type="dxa"/>
            <w:vAlign w:val="center"/>
            <w:hideMark/>
          </w:tcPr>
          <w:p w14:paraId="25D0546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44353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vAlign w:val="center"/>
            <w:hideMark/>
          </w:tcPr>
          <w:p w14:paraId="65E846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1AF4AB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376E39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A9704D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751D92A6" w14:textId="77777777" w:rsidTr="007012CB">
        <w:trPr>
          <w:trHeight w:val="315"/>
        </w:trPr>
        <w:tc>
          <w:tcPr>
            <w:tcW w:w="776" w:type="dxa"/>
            <w:vAlign w:val="center"/>
            <w:hideMark/>
          </w:tcPr>
          <w:p w14:paraId="69A9C87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317CD80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vAlign w:val="center"/>
            <w:hideMark/>
          </w:tcPr>
          <w:p w14:paraId="1D7820A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vAlign w:val="center"/>
            <w:hideMark/>
          </w:tcPr>
          <w:p w14:paraId="248911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573" w:type="dxa"/>
            <w:vAlign w:val="center"/>
            <w:hideMark/>
          </w:tcPr>
          <w:p w14:paraId="397E2B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8677C6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r>
      <w:tr w:rsidR="001940CE" w:rsidRPr="00C0391E" w14:paraId="7EC065E5" w14:textId="77777777" w:rsidTr="007012CB">
        <w:trPr>
          <w:trHeight w:val="315"/>
        </w:trPr>
        <w:tc>
          <w:tcPr>
            <w:tcW w:w="776" w:type="dxa"/>
            <w:vAlign w:val="center"/>
            <w:hideMark/>
          </w:tcPr>
          <w:p w14:paraId="0A8FF2D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4F6360B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vAlign w:val="center"/>
            <w:hideMark/>
          </w:tcPr>
          <w:p w14:paraId="3281508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vAlign w:val="center"/>
            <w:hideMark/>
          </w:tcPr>
          <w:p w14:paraId="25FBFA6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573" w:type="dxa"/>
            <w:vAlign w:val="center"/>
            <w:hideMark/>
          </w:tcPr>
          <w:p w14:paraId="4EC3133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CC438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r>
      <w:tr w:rsidR="001940CE" w:rsidRPr="00C0391E" w14:paraId="692981D5" w14:textId="77777777" w:rsidTr="007012CB">
        <w:trPr>
          <w:trHeight w:val="315"/>
        </w:trPr>
        <w:tc>
          <w:tcPr>
            <w:tcW w:w="776" w:type="dxa"/>
            <w:vAlign w:val="center"/>
            <w:hideMark/>
          </w:tcPr>
          <w:p w14:paraId="361202D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6C03EDA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vAlign w:val="center"/>
            <w:hideMark/>
          </w:tcPr>
          <w:p w14:paraId="6DC15A6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2DB57A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263042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479A13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1D430437" w14:textId="77777777" w:rsidTr="007012CB">
        <w:trPr>
          <w:trHeight w:val="315"/>
        </w:trPr>
        <w:tc>
          <w:tcPr>
            <w:tcW w:w="776" w:type="dxa"/>
            <w:vAlign w:val="center"/>
            <w:hideMark/>
          </w:tcPr>
          <w:p w14:paraId="7866A89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155E6507"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vAlign w:val="center"/>
            <w:hideMark/>
          </w:tcPr>
          <w:p w14:paraId="61566B9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4B6BA7C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7C1132A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AD1CA1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0975593C" w14:textId="77777777" w:rsidTr="007012CB">
        <w:trPr>
          <w:trHeight w:val="315"/>
        </w:trPr>
        <w:tc>
          <w:tcPr>
            <w:tcW w:w="776" w:type="dxa"/>
            <w:vAlign w:val="center"/>
            <w:hideMark/>
          </w:tcPr>
          <w:p w14:paraId="2F05715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7EDB169C"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vAlign w:val="center"/>
            <w:hideMark/>
          </w:tcPr>
          <w:p w14:paraId="35FF5B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vAlign w:val="center"/>
            <w:hideMark/>
          </w:tcPr>
          <w:p w14:paraId="20606F2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573" w:type="dxa"/>
            <w:vAlign w:val="center"/>
            <w:hideMark/>
          </w:tcPr>
          <w:p w14:paraId="2E93F9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7DE65C7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r>
      <w:tr w:rsidR="001940CE" w:rsidRPr="00C0391E" w14:paraId="03D70A6D" w14:textId="77777777" w:rsidTr="007012CB">
        <w:trPr>
          <w:trHeight w:val="315"/>
        </w:trPr>
        <w:tc>
          <w:tcPr>
            <w:tcW w:w="776" w:type="dxa"/>
            <w:vAlign w:val="center"/>
            <w:hideMark/>
          </w:tcPr>
          <w:p w14:paraId="75ED01C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206A04D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vAlign w:val="center"/>
            <w:hideMark/>
          </w:tcPr>
          <w:p w14:paraId="1E49568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vAlign w:val="center"/>
            <w:hideMark/>
          </w:tcPr>
          <w:p w14:paraId="7E89FE8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573" w:type="dxa"/>
            <w:vAlign w:val="center"/>
            <w:hideMark/>
          </w:tcPr>
          <w:p w14:paraId="0EF6F17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29B1DE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r>
      <w:tr w:rsidR="001940CE" w:rsidRPr="00C0391E" w14:paraId="3F0C367C" w14:textId="77777777" w:rsidTr="007012CB">
        <w:trPr>
          <w:trHeight w:val="315"/>
        </w:trPr>
        <w:tc>
          <w:tcPr>
            <w:tcW w:w="776" w:type="dxa"/>
            <w:vAlign w:val="center"/>
            <w:hideMark/>
          </w:tcPr>
          <w:p w14:paraId="6BB7B3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69" w:type="dxa"/>
            <w:vAlign w:val="center"/>
            <w:hideMark/>
          </w:tcPr>
          <w:p w14:paraId="016CBB1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vAlign w:val="center"/>
            <w:hideMark/>
          </w:tcPr>
          <w:p w14:paraId="435239B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vAlign w:val="center"/>
            <w:hideMark/>
          </w:tcPr>
          <w:p w14:paraId="447C416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573" w:type="dxa"/>
            <w:vAlign w:val="center"/>
            <w:hideMark/>
          </w:tcPr>
          <w:p w14:paraId="6DE6B6C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46FEFBB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r>
    </w:tbl>
    <w:p w14:paraId="52930F0F" w14:textId="77777777" w:rsidR="001940CE" w:rsidRPr="00010C75"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Теперь последней неизвестной переменной в механической характеристике ДПТ для нас остаётся конструктив</w:t>
      </w:r>
      <w:r>
        <w:rPr>
          <w:rFonts w:ascii="Times New Roman" w:eastAsia="Calibri" w:hAnsi="Times New Roman" w:cs="Times New Roman"/>
          <w:sz w:val="28"/>
        </w:rPr>
        <w:t xml:space="preserve">ный параметр электродвигателя. </w:t>
      </w:r>
    </w:p>
    <w:p w14:paraId="6EB58E62" w14:textId="77777777" w:rsidR="001940CE" w:rsidRPr="00010C75"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lastRenderedPageBreak/>
        <w:t xml:space="preserve">Рассчитаем </w:t>
      </w:r>
      <w:r>
        <w:rPr>
          <w:rFonts w:ascii="Times New Roman" w:eastAsia="Calibri" w:hAnsi="Times New Roman" w:cs="Times New Roman"/>
          <w:sz w:val="28"/>
        </w:rPr>
        <w:t>конструктивный параметр электродвигателя</w:t>
      </w:r>
      <w:r w:rsidRPr="00C0391E">
        <w:rPr>
          <w:rFonts w:ascii="Times New Roman" w:eastAsia="Calibri" w:hAnsi="Times New Roman" w:cs="Times New Roman"/>
          <w:sz w:val="28"/>
        </w:rPr>
        <w:t xml:space="preserve"> исходя из линеаризованного уравнения ДПТ: </w:t>
      </w:r>
      <w:r w:rsidRPr="00C0391E">
        <w:rPr>
          <w:rFonts w:ascii="Times New Roman" w:eastAsia="Calibri" w:hAnsi="Times New Roman" w:cs="Times New Roman"/>
          <w:position w:val="-12"/>
          <w:sz w:val="28"/>
        </w:rPr>
        <w:object w:dxaOrig="1320" w:dyaOrig="380" w14:anchorId="6E8EB509">
          <v:shape id="_x0000_i1036" type="#_x0000_t75" style="width:66pt;height:18pt" o:ole="">
            <v:imagedata r:id="rId37" o:title=""/>
          </v:shape>
          <o:OLEObject Type="Embed" ProgID="Equation.DSMT4" ShapeID="_x0000_i1036" DrawAspect="Content" ObjectID="_1778978884" r:id="rId38"/>
        </w:object>
      </w:r>
      <w:r w:rsidRPr="00C0391E">
        <w:rPr>
          <w:rFonts w:ascii="Times New Roman" w:eastAsia="Calibri" w:hAnsi="Times New Roman" w:cs="Times New Roman"/>
          <w:sz w:val="28"/>
        </w:rPr>
        <w:t>. Тогда таблица</w:t>
      </w:r>
      <w:r>
        <w:rPr>
          <w:rFonts w:ascii="Times New Roman" w:eastAsia="Calibri" w:hAnsi="Times New Roman" w:cs="Times New Roman"/>
          <w:sz w:val="28"/>
        </w:rPr>
        <w:t xml:space="preserve"> 1 расширяется на один столбец:</w:t>
      </w:r>
    </w:p>
    <w:p w14:paraId="462440EF" w14:textId="77777777"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Таблица 3</w:t>
      </w:r>
      <w:r w:rsidRPr="00C0391E">
        <w:rPr>
          <w:rFonts w:ascii="Times New Roman" w:eastAsia="Calibri" w:hAnsi="Times New Roman" w:cs="Times New Roman"/>
          <w:sz w:val="28"/>
        </w:rPr>
        <w:t xml:space="preserve"> — Рассчитанное значение конструктивного параметра</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1940CE" w:rsidRPr="00C0391E" w14:paraId="53B401C7" w14:textId="77777777" w:rsidTr="007012CB">
        <w:trPr>
          <w:trHeight w:val="1200"/>
        </w:trPr>
        <w:tc>
          <w:tcPr>
            <w:tcW w:w="762" w:type="dxa"/>
            <w:hideMark/>
          </w:tcPr>
          <w:p w14:paraId="77DBEA1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4AAF4E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4261FF6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448EDF0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380F625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413B95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25E4C0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1940CE" w:rsidRPr="00C0391E" w14:paraId="156CE297" w14:textId="77777777" w:rsidTr="007012CB">
        <w:trPr>
          <w:trHeight w:val="300"/>
        </w:trPr>
        <w:tc>
          <w:tcPr>
            <w:tcW w:w="762" w:type="dxa"/>
            <w:hideMark/>
          </w:tcPr>
          <w:p w14:paraId="3BB51B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DE3CFB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17A4EC1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2D02CA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5F1908C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E71A0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83431F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5F0A5201" w14:textId="77777777" w:rsidTr="007012CB">
        <w:trPr>
          <w:trHeight w:val="300"/>
        </w:trPr>
        <w:tc>
          <w:tcPr>
            <w:tcW w:w="762" w:type="dxa"/>
            <w:hideMark/>
          </w:tcPr>
          <w:p w14:paraId="0D3D6DE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8AD455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7A4973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ED7EA0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6C3A890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CA7B41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68B4115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7C66BD37" w14:textId="77777777" w:rsidTr="007012CB">
        <w:trPr>
          <w:trHeight w:val="300"/>
        </w:trPr>
        <w:tc>
          <w:tcPr>
            <w:tcW w:w="762" w:type="dxa"/>
            <w:hideMark/>
          </w:tcPr>
          <w:p w14:paraId="29F8E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C998E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3A04BF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6329B9A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52C395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4520A8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4A6AC07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1940CE" w:rsidRPr="00C0391E" w14:paraId="7D8DA1D0" w14:textId="77777777" w:rsidTr="007012CB">
        <w:trPr>
          <w:trHeight w:val="300"/>
        </w:trPr>
        <w:tc>
          <w:tcPr>
            <w:tcW w:w="762" w:type="dxa"/>
            <w:hideMark/>
          </w:tcPr>
          <w:p w14:paraId="0C75F0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391780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1EB71A4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71791A2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4DECE8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49839A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2EE761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1940CE" w:rsidRPr="00C0391E" w14:paraId="102A55CB" w14:textId="77777777" w:rsidTr="007012CB">
        <w:trPr>
          <w:trHeight w:val="300"/>
        </w:trPr>
        <w:tc>
          <w:tcPr>
            <w:tcW w:w="762" w:type="dxa"/>
            <w:hideMark/>
          </w:tcPr>
          <w:p w14:paraId="3D85A1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A97252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2379772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05DCE42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062A06A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54E4E5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782074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CD6F433" w14:textId="77777777" w:rsidTr="007012CB">
        <w:trPr>
          <w:trHeight w:val="300"/>
        </w:trPr>
        <w:tc>
          <w:tcPr>
            <w:tcW w:w="762" w:type="dxa"/>
            <w:hideMark/>
          </w:tcPr>
          <w:p w14:paraId="432A00F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D741B16"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2A3FF18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7221E6B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199DD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724A2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338ABF3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1EE5337E" w14:textId="77777777" w:rsidTr="007012CB">
        <w:trPr>
          <w:trHeight w:val="300"/>
        </w:trPr>
        <w:tc>
          <w:tcPr>
            <w:tcW w:w="762" w:type="dxa"/>
            <w:hideMark/>
          </w:tcPr>
          <w:p w14:paraId="0D634A7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52C1CC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7858F9E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0878C7B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1C91E6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43E2F9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00B445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r w:rsidR="001940CE" w:rsidRPr="00C0391E" w14:paraId="690E8273" w14:textId="77777777" w:rsidTr="007012CB">
        <w:trPr>
          <w:trHeight w:val="300"/>
        </w:trPr>
        <w:tc>
          <w:tcPr>
            <w:tcW w:w="762" w:type="dxa"/>
            <w:hideMark/>
          </w:tcPr>
          <w:p w14:paraId="59F5209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BF058E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3E9034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3D4A02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5B5DCC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87C3FD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11AB05E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6ADA9AA" w14:textId="77777777" w:rsidTr="007012CB">
        <w:trPr>
          <w:trHeight w:val="300"/>
        </w:trPr>
        <w:tc>
          <w:tcPr>
            <w:tcW w:w="762" w:type="dxa"/>
            <w:hideMark/>
          </w:tcPr>
          <w:p w14:paraId="6CAF689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204B6702"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07BB739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3D4E6D1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04BB707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5D60A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1F56F97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roofErr w:type="gramStart"/>
      <w:r>
        <w:rPr>
          <w:rFonts w:ascii="Times New Roman" w:eastAsia="Calibri" w:hAnsi="Times New Roman" w:cs="Times New Roman"/>
          <w:sz w:val="28"/>
        </w:rPr>
        <w:t>По итогам усреднения значений,</w:t>
      </w:r>
      <w:proofErr w:type="gramEnd"/>
      <w:r>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380" w:dyaOrig="380" w14:anchorId="73C40D35">
          <v:shape id="_x0000_i1037" type="#_x0000_t75" style="width:18pt;height:18pt" o:ole="">
            <v:imagedata r:id="rId39" o:title=""/>
          </v:shape>
          <o:OLEObject Type="Embed" ProgID="Equation.DSMT4" ShapeID="_x0000_i1037" DrawAspect="Content" ObjectID="_1778978885" r:id="rId40"/>
        </w:object>
      </w:r>
      <w:r w:rsidRPr="00C0391E">
        <w:rPr>
          <w:rFonts w:ascii="Times New Roman" w:eastAsia="Calibri" w:hAnsi="Times New Roman" w:cs="Times New Roman"/>
          <w:sz w:val="28"/>
        </w:rPr>
        <w:t xml:space="preserve"> — 0,049570785.</w:t>
      </w:r>
    </w:p>
    <w:p w14:paraId="1740AC1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Проверим полученное значение конструктивного параметра. Для этого снимем блокировку вала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и подадим</w:t>
      </w:r>
      <w:r>
        <w:rPr>
          <w:rFonts w:ascii="Times New Roman" w:eastAsia="Calibri" w:hAnsi="Times New Roman" w:cs="Times New Roman"/>
          <w:sz w:val="28"/>
        </w:rPr>
        <w:t xml:space="preserve"> серию напряжений</w:t>
      </w:r>
      <w:r w:rsidRPr="00C0391E">
        <w:rPr>
          <w:rFonts w:ascii="Times New Roman" w:eastAsia="Calibri" w:hAnsi="Times New Roman" w:cs="Times New Roman"/>
          <w:sz w:val="28"/>
        </w:rPr>
        <w:t xml:space="preserve"> на обмотку ДПТ, </w:t>
      </w:r>
      <w:r>
        <w:rPr>
          <w:rFonts w:ascii="Times New Roman" w:eastAsia="Calibri" w:hAnsi="Times New Roman" w:cs="Times New Roman"/>
          <w:sz w:val="28"/>
        </w:rPr>
        <w:t xml:space="preserve">а </w:t>
      </w:r>
      <w:r w:rsidRPr="00C0391E">
        <w:rPr>
          <w:rFonts w:ascii="Times New Roman" w:eastAsia="Calibri" w:hAnsi="Times New Roman" w:cs="Times New Roman"/>
          <w:sz w:val="28"/>
        </w:rPr>
        <w:t>тахометро</w:t>
      </w:r>
      <w:r>
        <w:rPr>
          <w:rFonts w:ascii="Times New Roman" w:eastAsia="Calibri" w:hAnsi="Times New Roman" w:cs="Times New Roman"/>
          <w:sz w:val="28"/>
        </w:rPr>
        <w:t>м модели ТАКОЙ-ТО снимем скорость вращения вала в режиме холостого хода:</w:t>
      </w:r>
    </w:p>
    <w:p w14:paraId="2715997C" w14:textId="77777777"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Таблица 4</w:t>
      </w:r>
      <w:r w:rsidRPr="00C0391E">
        <w:rPr>
          <w:rFonts w:ascii="Times New Roman" w:eastAsia="Calibri" w:hAnsi="Times New Roman" w:cs="Times New Roman"/>
          <w:sz w:val="28"/>
        </w:rPr>
        <w:t xml:space="preserve"> — Рассчитанный иным способом конструктивный 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38" type="#_x0000_t75" style="width:12pt;height:15pt" o:ole="">
                  <v:imagedata r:id="rId41" o:title=""/>
                </v:shape>
                <o:OLEObject Type="Embed" ProgID="Equation.DSMT4" ShapeID="_x0000_i1038" DrawAspect="Content" ObjectID="_1778978886" r:id="rId42"/>
              </w:object>
            </w:r>
            <w:r w:rsidRPr="00C0391E">
              <w:rPr>
                <w:rFonts w:ascii="Times New Roman" w:eastAsia="Times New Roman" w:hAnsi="Times New Roman" w:cs="Times New Roman"/>
                <w:color w:val="000000"/>
                <w:sz w:val="28"/>
                <w:szCs w:val="28"/>
                <w:lang w:eastAsia="ru-RU"/>
              </w:rPr>
              <w:t xml:space="preserve"> (скорость), об/мин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39" type="#_x0000_t75" style="width:12pt;height:12pt" o:ole="">
                  <v:imagedata r:id="rId43" o:title=""/>
                </v:shape>
                <o:OLEObject Type="Embed" ProgID="Equation.DSMT4" ShapeID="_x0000_i1039" DrawAspect="Content" ObjectID="_1778978887" r:id="rId44"/>
              </w:object>
            </w:r>
            <w:r w:rsidRPr="00C0391E">
              <w:rPr>
                <w:rFonts w:ascii="Times New Roman" w:eastAsia="Times New Roman" w:hAnsi="Times New Roman" w:cs="Times New Roman"/>
                <w:color w:val="000000"/>
                <w:sz w:val="28"/>
                <w:szCs w:val="28"/>
                <w:lang w:eastAsia="ru-RU"/>
              </w:rPr>
              <w:t>, рад/с</w:t>
            </w:r>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40" type="#_x0000_t75" style="width:18pt;height:18pt" o:ole="">
                  <v:imagedata r:id="rId45" o:title=""/>
                </v:shape>
                <o:OLEObject Type="Embed" ProgID="Equation.DSMT4" ShapeID="_x0000_i1040" DrawAspect="Content" ObjectID="_1778978888" r:id="rId46"/>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1BB1487D" w14:textId="77777777" w:rsidTr="007012CB">
        <w:trPr>
          <w:trHeight w:val="315"/>
        </w:trPr>
        <w:tc>
          <w:tcPr>
            <w:tcW w:w="841" w:type="dxa"/>
            <w:tcBorders>
              <w:top w:val="nil"/>
              <w:left w:val="single" w:sz="8" w:space="0" w:color="auto"/>
              <w:bottom w:val="single" w:sz="8" w:space="0" w:color="auto"/>
              <w:right w:val="single" w:sz="8" w:space="0" w:color="auto"/>
            </w:tcBorders>
            <w:shd w:val="clear" w:color="000000" w:fill="E6B8B7"/>
            <w:vAlign w:val="center"/>
            <w:hideMark/>
          </w:tcPr>
          <w:p w14:paraId="5C82B9E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w:t>
            </w:r>
          </w:p>
        </w:tc>
        <w:tc>
          <w:tcPr>
            <w:tcW w:w="706" w:type="dxa"/>
            <w:tcBorders>
              <w:top w:val="nil"/>
              <w:left w:val="nil"/>
              <w:bottom w:val="single" w:sz="8" w:space="0" w:color="auto"/>
              <w:right w:val="single" w:sz="8" w:space="0" w:color="auto"/>
            </w:tcBorders>
            <w:shd w:val="clear" w:color="000000" w:fill="E6B8B7"/>
            <w:vAlign w:val="center"/>
            <w:hideMark/>
          </w:tcPr>
          <w:p w14:paraId="1E2399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0,64</w:t>
            </w:r>
          </w:p>
        </w:tc>
        <w:tc>
          <w:tcPr>
            <w:tcW w:w="1528" w:type="dxa"/>
            <w:tcBorders>
              <w:top w:val="nil"/>
              <w:left w:val="nil"/>
              <w:bottom w:val="single" w:sz="8" w:space="0" w:color="auto"/>
              <w:right w:val="single" w:sz="8" w:space="0" w:color="auto"/>
            </w:tcBorders>
            <w:shd w:val="clear" w:color="000000" w:fill="E6B8B7"/>
            <w:vAlign w:val="center"/>
            <w:hideMark/>
          </w:tcPr>
          <w:p w14:paraId="56B1A8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w:t>
            </w:r>
          </w:p>
        </w:tc>
        <w:tc>
          <w:tcPr>
            <w:tcW w:w="1546" w:type="dxa"/>
            <w:tcBorders>
              <w:top w:val="nil"/>
              <w:left w:val="nil"/>
              <w:bottom w:val="single" w:sz="8" w:space="0" w:color="auto"/>
              <w:right w:val="single" w:sz="8" w:space="0" w:color="auto"/>
            </w:tcBorders>
            <w:shd w:val="clear" w:color="000000" w:fill="E6B8B7"/>
            <w:vAlign w:val="center"/>
            <w:hideMark/>
          </w:tcPr>
          <w:p w14:paraId="78959C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000000" w:fill="E6B8B7"/>
            <w:vAlign w:val="center"/>
            <w:hideMark/>
          </w:tcPr>
          <w:p w14:paraId="1E9FFA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000000" w:fill="E6B8B7"/>
            <w:vAlign w:val="center"/>
            <w:hideMark/>
          </w:tcPr>
          <w:p w14:paraId="7A61F9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0,18414604</w:t>
            </w:r>
          </w:p>
        </w:tc>
      </w:tr>
      <w:tr w:rsidR="001940CE" w:rsidRPr="00C0391E" w14:paraId="188935D4" w14:textId="77777777" w:rsidTr="007012CB">
        <w:trPr>
          <w:trHeight w:val="315"/>
        </w:trPr>
        <w:tc>
          <w:tcPr>
            <w:tcW w:w="841" w:type="dxa"/>
            <w:tcBorders>
              <w:top w:val="nil"/>
              <w:left w:val="single" w:sz="8" w:space="0" w:color="auto"/>
              <w:bottom w:val="single" w:sz="8" w:space="0" w:color="auto"/>
              <w:right w:val="single" w:sz="8" w:space="0" w:color="auto"/>
            </w:tcBorders>
            <w:shd w:val="clear" w:color="000000" w:fill="E6B8B7"/>
            <w:vAlign w:val="center"/>
            <w:hideMark/>
          </w:tcPr>
          <w:p w14:paraId="7B36981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w:t>
            </w:r>
          </w:p>
        </w:tc>
        <w:tc>
          <w:tcPr>
            <w:tcW w:w="706" w:type="dxa"/>
            <w:tcBorders>
              <w:top w:val="nil"/>
              <w:left w:val="nil"/>
              <w:bottom w:val="single" w:sz="8" w:space="0" w:color="auto"/>
              <w:right w:val="single" w:sz="8" w:space="0" w:color="auto"/>
            </w:tcBorders>
            <w:shd w:val="clear" w:color="000000" w:fill="E6B8B7"/>
            <w:vAlign w:val="center"/>
            <w:hideMark/>
          </w:tcPr>
          <w:p w14:paraId="7875521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0,67</w:t>
            </w:r>
          </w:p>
        </w:tc>
        <w:tc>
          <w:tcPr>
            <w:tcW w:w="1528" w:type="dxa"/>
            <w:tcBorders>
              <w:top w:val="nil"/>
              <w:left w:val="nil"/>
              <w:bottom w:val="single" w:sz="8" w:space="0" w:color="auto"/>
              <w:right w:val="single" w:sz="8" w:space="0" w:color="auto"/>
            </w:tcBorders>
            <w:shd w:val="clear" w:color="000000" w:fill="E6B8B7"/>
            <w:vAlign w:val="center"/>
            <w:hideMark/>
          </w:tcPr>
          <w:p w14:paraId="47DA3A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225</w:t>
            </w:r>
          </w:p>
        </w:tc>
        <w:tc>
          <w:tcPr>
            <w:tcW w:w="1546" w:type="dxa"/>
            <w:tcBorders>
              <w:top w:val="nil"/>
              <w:left w:val="nil"/>
              <w:bottom w:val="single" w:sz="8" w:space="0" w:color="auto"/>
              <w:right w:val="single" w:sz="8" w:space="0" w:color="auto"/>
            </w:tcBorders>
            <w:shd w:val="clear" w:color="000000" w:fill="E6B8B7"/>
            <w:vAlign w:val="center"/>
            <w:hideMark/>
          </w:tcPr>
          <w:p w14:paraId="1A03491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23,5619449</w:t>
            </w:r>
          </w:p>
        </w:tc>
        <w:tc>
          <w:tcPr>
            <w:tcW w:w="2096" w:type="dxa"/>
            <w:tcBorders>
              <w:top w:val="nil"/>
              <w:left w:val="nil"/>
              <w:bottom w:val="single" w:sz="8" w:space="0" w:color="auto"/>
              <w:right w:val="single" w:sz="8" w:space="0" w:color="auto"/>
            </w:tcBorders>
            <w:shd w:val="clear" w:color="000000" w:fill="E6B8B7"/>
            <w:vAlign w:val="center"/>
            <w:hideMark/>
          </w:tcPr>
          <w:p w14:paraId="0B17FC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000000" w:fill="E6B8B7"/>
            <w:vAlign w:val="center"/>
            <w:hideMark/>
          </w:tcPr>
          <w:p w14:paraId="324191F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0,07472351</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lastRenderedPageBreak/>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296631F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данной таблице </w:t>
      </w:r>
      <w:r w:rsidRPr="00C0391E">
        <w:rPr>
          <w:rFonts w:ascii="Times New Roman" w:eastAsia="Calibri" w:hAnsi="Times New Roman" w:cs="Times New Roman"/>
          <w:sz w:val="28"/>
        </w:rPr>
        <w:t xml:space="preserve">конструктивный параметр </w:t>
      </w:r>
      <w:r w:rsidRPr="00C0391E">
        <w:rPr>
          <w:rFonts w:ascii="Times New Roman" w:eastAsia="Calibri" w:hAnsi="Times New Roman" w:cs="Times New Roman"/>
          <w:position w:val="-12"/>
          <w:sz w:val="28"/>
        </w:rPr>
        <w:object w:dxaOrig="380" w:dyaOrig="380" w14:anchorId="4D5EBC77">
          <v:shape id="_x0000_i1041" type="#_x0000_t75" style="width:18pt;height:18pt" o:ole="">
            <v:imagedata r:id="rId47" o:title=""/>
          </v:shape>
          <o:OLEObject Type="Embed" ProgID="Equation.DSMT4" ShapeID="_x0000_i1041" DrawAspect="Content" ObjectID="_1778978889" r:id="rId48"/>
        </w:object>
      </w:r>
      <w:r w:rsidRPr="00C0391E">
        <w:rPr>
          <w:rFonts w:ascii="Times New Roman" w:eastAsia="Calibri" w:hAnsi="Times New Roman" w:cs="Times New Roman"/>
          <w:sz w:val="28"/>
        </w:rPr>
        <w:t xml:space="preserve"> рассчитывается исходя из формулы статического движения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w:t>
      </w:r>
      <w:r w:rsidRPr="00C0391E">
        <w:rPr>
          <w:rFonts w:ascii="Calibri" w:eastAsia="Calibri" w:hAnsi="Calibri" w:cs="Times New Roman"/>
          <w:position w:val="-34"/>
        </w:rPr>
        <w:object w:dxaOrig="3140" w:dyaOrig="780" w14:anchorId="46710F86">
          <v:shape id="_x0000_i1042" type="#_x0000_t75" style="width:156pt;height:39pt" o:ole="">
            <v:imagedata r:id="rId49" o:title=""/>
          </v:shape>
          <o:OLEObject Type="Embed" ProgID="Equation.DSMT4" ShapeID="_x0000_i1042" DrawAspect="Content" ObjectID="_1778978890" r:id="rId50"/>
        </w:object>
      </w:r>
      <w:r w:rsidRPr="00C0391E">
        <w:rPr>
          <w:rFonts w:ascii="Times New Roman" w:eastAsia="Calibri" w:hAnsi="Times New Roman" w:cs="Times New Roman"/>
          <w:sz w:val="28"/>
        </w:rPr>
        <w:t xml:space="preserve"> (из механической характеристики ДПТ).</w:t>
      </w:r>
    </w:p>
    <w:p w14:paraId="50979B0F" w14:textId="77777777"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Здесь первые два полученных значения мы не берем в расчёт, как сильно отличающиеся, поскольку на малых мощностях различные потери оказывают сильное влияние. Среднее значение </w:t>
      </w:r>
      <w:r w:rsidRPr="00C0391E">
        <w:rPr>
          <w:rFonts w:ascii="Times New Roman" w:eastAsia="Calibri" w:hAnsi="Times New Roman" w:cs="Times New Roman"/>
          <w:position w:val="-12"/>
          <w:sz w:val="28"/>
        </w:rPr>
        <w:object w:dxaOrig="380" w:dyaOrig="380" w14:anchorId="7A6D6FE7">
          <v:shape id="_x0000_i1043" type="#_x0000_t75" style="width:19.8pt;height:19.8pt" o:ole="">
            <v:imagedata r:id="rId39" o:title=""/>
          </v:shape>
          <o:OLEObject Type="Embed" ProgID="Equation.DSMT4" ShapeID="_x0000_i1043" DrawAspect="Content" ObjectID="_1778978891" r:id="rId51"/>
        </w:object>
      </w:r>
      <w:r w:rsidRPr="00C0391E">
        <w:rPr>
          <w:rFonts w:ascii="Times New Roman" w:eastAsia="Calibri" w:hAnsi="Times New Roman" w:cs="Times New Roman"/>
          <w:sz w:val="28"/>
        </w:rPr>
        <w:t xml:space="preserve"> — 0,056858951, отличается на 14% от прошлого значения.</w:t>
      </w:r>
    </w:p>
    <w:p w14:paraId="63246F7B" w14:textId="77777777" w:rsidR="001940CE" w:rsidRPr="001E110C"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1E110C">
        <w:rPr>
          <w:rFonts w:ascii="Times New Roman" w:eastAsia="Calibri" w:hAnsi="Times New Roman" w:cs="Times New Roman"/>
          <w:sz w:val="28"/>
        </w:rPr>
        <w:t>Расчёт момента инерции электропривода</w:t>
      </w:r>
    </w:p>
    <w:p w14:paraId="07D5A42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Согласно второму закону динамики вращательного движения, момент инерции тела связан с моментом вращения по следующему закону: </w:t>
      </w:r>
      <w:r w:rsidRPr="001E110C">
        <w:rPr>
          <w:rFonts w:ascii="Times New Roman" w:eastAsia="Calibri" w:hAnsi="Times New Roman" w:cs="Times New Roman"/>
          <w:position w:val="-6"/>
          <w:sz w:val="28"/>
        </w:rPr>
        <w:object w:dxaOrig="1100" w:dyaOrig="300" w14:anchorId="536AE428">
          <v:shape id="_x0000_i1044" type="#_x0000_t75" style="width:55.2pt;height:15pt" o:ole="">
            <v:imagedata r:id="rId52" o:title=""/>
          </v:shape>
          <o:OLEObject Type="Embed" ProgID="Equation.DSMT4" ShapeID="_x0000_i1044" DrawAspect="Content" ObjectID="_1778978892" r:id="rId53"/>
        </w:object>
      </w:r>
      <w:r>
        <w:rPr>
          <w:rFonts w:ascii="Times New Roman" w:eastAsia="Calibri" w:hAnsi="Times New Roman" w:cs="Times New Roman"/>
          <w:sz w:val="28"/>
        </w:rPr>
        <w:t>, где М – вращающий момент</w:t>
      </w:r>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 xml:space="preserve">момент инерции тела, </w:t>
      </w:r>
      <w:r w:rsidRPr="001E110C">
        <w:rPr>
          <w:rFonts w:ascii="Times New Roman" w:eastAsia="Calibri" w:hAnsi="Times New Roman" w:cs="Times New Roman"/>
          <w:position w:val="-6"/>
          <w:sz w:val="28"/>
        </w:rPr>
        <w:object w:dxaOrig="220" w:dyaOrig="240" w14:anchorId="46BFBA75">
          <v:shape id="_x0000_i1045" type="#_x0000_t75" style="width:10.2pt;height:12pt" o:ole="">
            <v:imagedata r:id="rId54" o:title=""/>
          </v:shape>
          <o:OLEObject Type="Embed" ProgID="Equation.DSMT4" ShapeID="_x0000_i1045" DrawAspect="Content" ObjectID="_1778978893" r:id="rId55"/>
        </w:object>
      </w:r>
      <w:r w:rsidRPr="001E110C">
        <w:rPr>
          <w:rFonts w:ascii="Times New Roman" w:eastAsia="Calibri" w:hAnsi="Times New Roman" w:cs="Times New Roman"/>
          <w:sz w:val="28"/>
        </w:rPr>
        <w:t xml:space="preserve"> – угловое ускорение.</w:t>
      </w:r>
    </w:p>
    <w:p w14:paraId="2A06C67B"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46" type="#_x0000_t75" style="width:10.2pt;height:12pt" o:ole="">
            <v:imagedata r:id="rId54" o:title=""/>
          </v:shape>
          <o:OLEObject Type="Embed" ProgID="Equation.DSMT4" ShapeID="_x0000_i1046" DrawAspect="Content" ObjectID="_1778978894" r:id="rId56"/>
        </w:object>
      </w:r>
      <w:r w:rsidRPr="001E110C">
        <w:rPr>
          <w:rFonts w:ascii="Times New Roman" w:eastAsia="Calibri" w:hAnsi="Times New Roman" w:cs="Times New Roman"/>
          <w:sz w:val="28"/>
        </w:rPr>
        <w:t xml:space="preserve"> будем находить как первую производную скорости по времени: </w:t>
      </w:r>
      <w:r w:rsidRPr="001E110C">
        <w:rPr>
          <w:rFonts w:ascii="Times New Roman" w:eastAsia="Calibri" w:hAnsi="Times New Roman" w:cs="Times New Roman"/>
          <w:position w:val="-28"/>
          <w:sz w:val="28"/>
        </w:rPr>
        <w:object w:dxaOrig="900" w:dyaOrig="720" w14:anchorId="562BC9E8">
          <v:shape id="_x0000_i1047" type="#_x0000_t75" style="width:45pt;height:36pt" o:ole="">
            <v:imagedata r:id="rId57" o:title=""/>
          </v:shape>
          <o:OLEObject Type="Embed" ProgID="Equation.DSMT4" ShapeID="_x0000_i1047" DrawAspect="Content" ObjectID="_1778978895" r:id="rId58"/>
        </w:object>
      </w:r>
      <w:r w:rsidRPr="001E110C">
        <w:rPr>
          <w:rFonts w:ascii="Times New Roman" w:eastAsia="Calibri" w:hAnsi="Times New Roman" w:cs="Times New Roman"/>
          <w:sz w:val="28"/>
        </w:rPr>
        <w:t>.  Поскольку нас интересует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то для</w:t>
      </w:r>
      <w:r>
        <w:rPr>
          <w:rFonts w:ascii="Times New Roman" w:eastAsia="Calibri" w:hAnsi="Times New Roman" w:cs="Times New Roman"/>
          <w:sz w:val="28"/>
        </w:rPr>
        <w:t xml:space="preserve"> его анализа вернём мотор на</w:t>
      </w:r>
      <w:r w:rsidRPr="008864AC">
        <w:rPr>
          <w:rFonts w:ascii="Times New Roman" w:eastAsia="Calibri" w:hAnsi="Times New Roman" w:cs="Times New Roman"/>
          <w:sz w:val="28"/>
        </w:rPr>
        <w:t xml:space="preserve"> </w:t>
      </w:r>
      <w:r>
        <w:rPr>
          <w:rFonts w:ascii="Times New Roman" w:eastAsia="Calibri" w:hAnsi="Times New Roman" w:cs="Times New Roman"/>
          <w:sz w:val="28"/>
        </w:rPr>
        <w:t>штатное</w:t>
      </w:r>
      <w:r w:rsidRPr="001E110C">
        <w:rPr>
          <w:rFonts w:ascii="Times New Roman" w:eastAsia="Calibri" w:hAnsi="Times New Roman" w:cs="Times New Roman"/>
          <w:sz w:val="28"/>
        </w:rPr>
        <w:t xml:space="preserve"> место </w:t>
      </w:r>
      <w:r w:rsidRPr="008864AC">
        <w:rPr>
          <w:rFonts w:ascii="Times New Roman" w:eastAsia="Calibri" w:hAnsi="Times New Roman" w:cs="Times New Roman"/>
          <w:sz w:val="28"/>
          <w:highlight w:val="yellow"/>
        </w:rPr>
        <w:t>(согласно кинематической схеме на рисунке 4)</w:t>
      </w:r>
      <w:r>
        <w:rPr>
          <w:rFonts w:ascii="Times New Roman" w:eastAsia="Calibri" w:hAnsi="Times New Roman" w:cs="Times New Roman"/>
          <w:sz w:val="28"/>
          <w:highlight w:val="yellow"/>
        </w:rPr>
        <w:t xml:space="preserve"> ФОТО СЮДА</w:t>
      </w:r>
      <w:r w:rsidRPr="008864AC">
        <w:rPr>
          <w:rFonts w:ascii="Times New Roman" w:eastAsia="Calibri" w:hAnsi="Times New Roman" w:cs="Times New Roman"/>
          <w:sz w:val="28"/>
          <w:highlight w:val="yellow"/>
        </w:rPr>
        <w:t>.</w:t>
      </w:r>
    </w:p>
    <w:p w14:paraId="60F9288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Поскольку мы уже знаем</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 и момент двигателя (нам известен конструктивный параметр </w:t>
      </w:r>
      <w:r w:rsidRPr="001E110C">
        <w:rPr>
          <w:rFonts w:ascii="Times New Roman" w:eastAsia="Calibri" w:hAnsi="Times New Roman" w:cs="Times New Roman"/>
          <w:position w:val="-12"/>
          <w:sz w:val="28"/>
        </w:rPr>
        <w:object w:dxaOrig="380" w:dyaOrig="380" w14:anchorId="68EDB793">
          <v:shape id="_x0000_i1048" type="#_x0000_t75" style="width:19.8pt;height:19.8pt" o:ole="">
            <v:imagedata r:id="rId39" o:title=""/>
          </v:shape>
          <o:OLEObject Type="Embed" ProgID="Equation.DSMT4" ShapeID="_x0000_i1048" DrawAspect="Content" ObjectID="_1778978896" r:id="rId59"/>
        </w:object>
      </w:r>
      <w:r w:rsidRPr="001E110C">
        <w:rPr>
          <w:rFonts w:ascii="Times New Roman" w:eastAsia="Calibri" w:hAnsi="Times New Roman" w:cs="Times New Roman"/>
          <w:sz w:val="28"/>
        </w:rPr>
        <w:t xml:space="preserve">), то второй закон динамики вращательного движения можно преобразовать: </w:t>
      </w:r>
    </w:p>
    <w:p w14:paraId="5193FC89" w14:textId="77777777" w:rsidR="001940CE" w:rsidRDefault="001940CE" w:rsidP="001940CE">
      <w:pPr>
        <w:spacing w:after="0" w:line="360" w:lineRule="auto"/>
        <w:ind w:firstLine="851"/>
        <w:rPr>
          <w:rFonts w:ascii="Times New Roman" w:eastAsia="Calibri" w:hAnsi="Times New Roman" w:cs="Times New Roman"/>
          <w:position w:val="-136"/>
          <w:sz w:val="28"/>
        </w:rPr>
      </w:pPr>
      <w:r w:rsidRPr="001E110C">
        <w:rPr>
          <w:rFonts w:ascii="Times New Roman" w:eastAsia="Calibri" w:hAnsi="Times New Roman" w:cs="Times New Roman"/>
          <w:position w:val="-136"/>
          <w:sz w:val="28"/>
        </w:rPr>
        <w:object w:dxaOrig="1680" w:dyaOrig="2200" w14:anchorId="02A86AA2">
          <v:shape id="_x0000_i1049" type="#_x0000_t75" style="width:84pt;height:111pt" o:ole="">
            <v:imagedata r:id="rId60" o:title=""/>
          </v:shape>
          <o:OLEObject Type="Embed" ProgID="Equation.DSMT4" ShapeID="_x0000_i1049" DrawAspect="Content" ObjectID="_1778978897" r:id="rId61"/>
        </w:object>
      </w:r>
    </w:p>
    <w:p w14:paraId="354BF088" w14:textId="77777777" w:rsidR="001940CE" w:rsidRPr="008864AC" w:rsidRDefault="001940CE" w:rsidP="001940CE">
      <w:pPr>
        <w:pStyle w:val="a0"/>
      </w:pPr>
      <w:r w:rsidRPr="008864AC">
        <w:rPr>
          <w:highlight w:val="yellow"/>
        </w:rPr>
        <w:t xml:space="preserve">Если принять что </w:t>
      </w:r>
      <w:r w:rsidRPr="008864AC">
        <w:rPr>
          <w:highlight w:val="yellow"/>
          <w:lang w:val="en-US"/>
        </w:rPr>
        <w:t>I</w:t>
      </w:r>
      <w:r w:rsidRPr="008864AC">
        <w:rPr>
          <w:highlight w:val="yellow"/>
        </w:rPr>
        <w:t xml:space="preserve"> – </w:t>
      </w:r>
      <w:proofErr w:type="spellStart"/>
      <w:r w:rsidRPr="008864AC">
        <w:rPr>
          <w:highlight w:val="yellow"/>
        </w:rPr>
        <w:t>конст</w:t>
      </w:r>
      <w:proofErr w:type="spellEnd"/>
      <w:r w:rsidRPr="008864AC">
        <w:rPr>
          <w:highlight w:val="yellow"/>
        </w:rPr>
        <w:t xml:space="preserve"> в пределах разгона двигателя, можно допустить что и вращающий момент  на валу ДПТ также является постоянным в течение времени разгона ДПТ.</w:t>
      </w:r>
    </w:p>
    <w:p w14:paraId="3D57664D"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8864AC">
        <w:rPr>
          <w:rFonts w:ascii="Times New Roman" w:eastAsia="Calibri" w:hAnsi="Times New Roman" w:cs="Times New Roman"/>
          <w:sz w:val="28"/>
          <w:highlight w:val="yellow"/>
          <w:lang w:val="en-US"/>
        </w:rPr>
        <w:t>MViewer</w:t>
      </w:r>
      <w:proofErr w:type="spellEnd"/>
      <w:r w:rsidRPr="008864AC">
        <w:rPr>
          <w:rFonts w:ascii="Times New Roman" w:eastAsia="Calibri" w:hAnsi="Times New Roman" w:cs="Times New Roman"/>
          <w:sz w:val="28"/>
          <w:highlight w:val="yellow"/>
        </w:rPr>
        <w:t xml:space="preserve"> []</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77777777" w:rsidR="001940CE" w:rsidRPr="001E110C"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15EAD4BF" wp14:editId="6CF063E6">
            <wp:extent cx="5930265" cy="32137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0265" cy="3213735"/>
                    </a:xfrm>
                    <a:prstGeom prst="rect">
                      <a:avLst/>
                    </a:prstGeom>
                    <a:noFill/>
                    <a:ln>
                      <a:noFill/>
                    </a:ln>
                  </pic:spPr>
                </pic:pic>
              </a:graphicData>
            </a:graphic>
          </wp:inline>
        </w:drawing>
      </w:r>
    </w:p>
    <w:p w14:paraId="5A7EF78E" w14:textId="77777777"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Рисунок 8 — Снятие скорости при токе равным 8А</w:t>
      </w:r>
    </w:p>
    <w:p w14:paraId="53EBDE7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50" type="#_x0000_t75" style="width:45pt;height:15pt" o:ole="">
            <v:imagedata r:id="rId63" o:title=""/>
          </v:shape>
          <o:OLEObject Type="Embed" ProgID="Equation.DSMT4" ShapeID="_x0000_i1050" DrawAspect="Content" ObjectID="_1778978898" r:id="rId64"/>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рад/с. При 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Pr="001E110C">
        <w:rPr>
          <w:rFonts w:ascii="Times New Roman" w:eastAsia="Calibri" w:hAnsi="Times New Roman" w:cs="Times New Roman"/>
          <w:sz w:val="28"/>
        </w:rPr>
        <w:t xml:space="preserve">: </w:t>
      </w:r>
    </w:p>
    <w:p w14:paraId="1AC1AFC8"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5302A8F">
          <v:shape id="_x0000_i1051" type="#_x0000_t75" style="width:214.8pt;height:19.8pt" o:ole="">
            <v:imagedata r:id="rId65" o:title=""/>
          </v:shape>
          <o:OLEObject Type="Embed" ProgID="Equation.DSMT4" ShapeID="_x0000_i1051" DrawAspect="Content" ObjectID="_1778978899" r:id="rId66"/>
        </w:object>
      </w:r>
      <w:r w:rsidRPr="001E110C">
        <w:rPr>
          <w:rFonts w:ascii="Times New Roman" w:eastAsia="Calibri" w:hAnsi="Times New Roman" w:cs="Times New Roman"/>
          <w:sz w:val="28"/>
        </w:rPr>
        <w:t>.</w:t>
      </w:r>
    </w:p>
    <w:p w14:paraId="13814282"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52" type="#_x0000_t75" style="width:193.8pt;height:52.2pt" o:ole="">
            <v:imagedata r:id="rId67" o:title=""/>
          </v:shape>
          <o:OLEObject Type="Embed" ProgID="Equation.DSMT4" ShapeID="_x0000_i1052" DrawAspect="Content" ObjectID="_1778978900" r:id="rId68"/>
        </w:object>
      </w:r>
    </w:p>
    <w:p w14:paraId="38A9D5A6" w14:textId="77777777" w:rsidR="001940C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Однако, данный эксперимент имел место быть на рулевой рейке, которая в составе испытательного стенда прикреплена вертикально. Соответственно, гравитация тоже оказывала значительное влияние на возможности перемещения рулевой рейки. Выполним перемещение в другую сторону, чтобы компенсировать это отклонение:</w:t>
      </w:r>
    </w:p>
    <w:p w14:paraId="66762063" w14:textId="7777777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3562F4" wp14:editId="64221E8E">
            <wp:extent cx="5934075" cy="3238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5CC5630F" w14:textId="7777777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9 — Снятие скорости при токе равным -8А</w:t>
      </w:r>
    </w:p>
    <w:p w14:paraId="1B762246"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53" type="#_x0000_t75" style="width:54pt;height:15pt" o:ole="">
            <v:imagedata r:id="rId70" o:title=""/>
          </v:shape>
          <o:OLEObject Type="Embed" ProgID="Equation.DSMT4" ShapeID="_x0000_i1053" DrawAspect="Content" ObjectID="_1778978901" r:id="rId71"/>
        </w:object>
      </w:r>
      <w:r w:rsidRPr="001E110C">
        <w:rPr>
          <w:rFonts w:ascii="Times New Roman" w:eastAsia="Calibri" w:hAnsi="Times New Roman" w:cs="Times New Roman"/>
          <w:sz w:val="28"/>
        </w:rPr>
        <w:t xml:space="preserve">сек, что соответствует изменению скорости на 109,410632 рад/с. При этом, 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 xml:space="preserve">момент: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54" type="#_x0000_t75" style="width:214.8pt;height:19.8pt" o:ole="">
            <v:imagedata r:id="rId65" o:title=""/>
          </v:shape>
          <o:OLEObject Type="Embed" ProgID="Equation.DSMT4" ShapeID="_x0000_i1054" DrawAspect="Content" ObjectID="_1778978902" r:id="rId72"/>
        </w:object>
      </w:r>
      <w:r w:rsidRPr="001E110C">
        <w:rPr>
          <w:rFonts w:ascii="Times New Roman" w:eastAsia="Calibri" w:hAnsi="Times New Roman" w:cs="Times New Roman"/>
          <w:sz w:val="28"/>
        </w:rPr>
        <w:t>.</w:t>
      </w:r>
    </w:p>
    <w:p w14:paraId="0AC73EBD"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 xml:space="preserve">Тогда момент инерции: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55" type="#_x0000_t75" style="width:213pt;height:52.2pt" o:ole="">
            <v:imagedata r:id="rId73" o:title=""/>
          </v:shape>
          <o:OLEObject Type="Embed" ProgID="Equation.DSMT4" ShapeID="_x0000_i1055" DrawAspect="Content" ObjectID="_1778978903" r:id="rId74"/>
        </w:object>
      </w:r>
    </w:p>
    <w:p w14:paraId="614F49AB" w14:textId="77777777" w:rsidR="001940CE" w:rsidRPr="00823F84"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Истинный значение момента инерции определим как усредненное значение: </w:t>
      </w:r>
      <w:r w:rsidRPr="00823F84">
        <w:rPr>
          <w:rFonts w:ascii="Times New Roman" w:eastAsia="Calibri" w:hAnsi="Times New Roman" w:cs="Times New Roman"/>
          <w:sz w:val="28"/>
          <w:highlight w:val="yellow"/>
        </w:rPr>
        <w:t>ФОТО СТЕНДА</w:t>
      </w:r>
    </w:p>
    <w:p w14:paraId="39CA1B0F" w14:textId="0CFF3463" w:rsidR="001940CE" w:rsidRDefault="001940CE" w:rsidP="001940CE">
      <w:pPr>
        <w:spacing w:after="0" w:line="360" w:lineRule="auto"/>
        <w:ind w:firstLine="851"/>
        <w:jc w:val="both"/>
      </w:pPr>
      <w:r w:rsidRPr="008D3981">
        <w:rPr>
          <w:position w:val="-26"/>
        </w:rPr>
        <w:object w:dxaOrig="5440" w:dyaOrig="700" w14:anchorId="552CE807">
          <v:shape id="_x0000_i1056" type="#_x0000_t75" style="width:272.4pt;height:35.4pt" o:ole="">
            <v:imagedata r:id="rId75" o:title=""/>
          </v:shape>
          <o:OLEObject Type="Embed" ProgID="Equation.DSMT4" ShapeID="_x0000_i1056" DrawAspect="Content" ObjectID="_1778978904" r:id="rId76"/>
        </w:object>
      </w:r>
    </w:p>
    <w:p w14:paraId="358970F7" w14:textId="1093C992" w:rsidR="005657D3" w:rsidRDefault="005657D3" w:rsidP="005657D3">
      <w:pPr>
        <w:pStyle w:val="afa"/>
        <w:numPr>
          <w:ilvl w:val="0"/>
          <w:numId w:val="17"/>
        </w:num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Поддержка датчика положения</w:t>
      </w:r>
    </w:p>
    <w:p w14:paraId="46811C8D" w14:textId="64ED51B7" w:rsidR="00370210" w:rsidRDefault="005657D3" w:rsidP="00370210">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микроконтроллер приходит два ШИМ сигнала: А и </w:t>
      </w:r>
      <w:r w:rsidR="00370210">
        <w:rPr>
          <w:lang w:val="en-US"/>
        </w:rPr>
        <w:t>B</w:t>
      </w:r>
      <w:r w:rsidR="00370210">
        <w:t xml:space="preserve"> (Рисунок 3.1). </w:t>
      </w:r>
    </w:p>
    <w:p w14:paraId="62312F4D" w14:textId="0A175EE3" w:rsidR="00370210" w:rsidRDefault="00370210" w:rsidP="00370210">
      <w:pPr>
        <w:pStyle w:val="a0"/>
        <w:ind w:firstLine="0"/>
        <w:jc w:val="center"/>
      </w:pPr>
      <w:r>
        <w:rPr>
          <w:noProof/>
          <w:lang w:eastAsia="ru-RU"/>
        </w:rPr>
        <w:drawing>
          <wp:inline distT="0" distB="0" distL="0" distR="0" wp14:anchorId="7A598E44" wp14:editId="7E61D438">
            <wp:extent cx="5934075" cy="3562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3F09443" w14:textId="77777777" w:rsidR="00370210" w:rsidRDefault="00370210" w:rsidP="00370210">
      <w:pPr>
        <w:pStyle w:val="a0"/>
        <w:ind w:firstLine="0"/>
        <w:jc w:val="center"/>
      </w:pPr>
      <w:r>
        <w:t xml:space="preserve">Рисунок 3.1 — ШИМ сигнал с датчика положения ротора: здесь сигнал </w:t>
      </w:r>
      <w:r>
        <w:rPr>
          <w:lang w:val="en-US"/>
        </w:rPr>
        <w:t>B</w:t>
      </w:r>
      <w:r w:rsidRPr="00F31329">
        <w:t xml:space="preserve"> </w:t>
      </w:r>
      <w:r>
        <w:t xml:space="preserve">находится сверху, сигнал </w:t>
      </w:r>
      <w:r>
        <w:rPr>
          <w:lang w:val="en-US"/>
        </w:rPr>
        <w:t>A</w:t>
      </w:r>
      <w:r w:rsidRPr="00F31329">
        <w:t xml:space="preserve"> —</w:t>
      </w:r>
      <w:r>
        <w:t xml:space="preserve"> снизу</w:t>
      </w:r>
    </w:p>
    <w:p w14:paraId="0F74886A" w14:textId="77777777" w:rsidR="00370210" w:rsidRDefault="00370210" w:rsidP="00370210">
      <w:pPr>
        <w:pStyle w:val="a0"/>
      </w:pPr>
      <w:r>
        <w:t>Во время движения скважность ШИМ этих сигналов меняется (Рисунок 3.2), благодаря чему мы можем вычислить положение ротора.</w:t>
      </w:r>
      <w:r w:rsidRPr="00F31329">
        <w:t xml:space="preserve"> </w:t>
      </w:r>
    </w:p>
    <w:p w14:paraId="04A1F539" w14:textId="77777777" w:rsidR="00370210" w:rsidRDefault="00370210" w:rsidP="00370210">
      <w:pPr>
        <w:pStyle w:val="a0"/>
        <w:ind w:firstLine="0"/>
        <w:jc w:val="center"/>
      </w:pPr>
      <w:r>
        <w:rPr>
          <w:noProof/>
          <w:lang w:eastAsia="ru-RU"/>
        </w:rPr>
        <w:lastRenderedPageBreak/>
        <w:drawing>
          <wp:inline distT="0" distB="0" distL="0" distR="0" wp14:anchorId="5A2ABD40" wp14:editId="34AB360A">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77777777" w:rsidR="00370210" w:rsidRDefault="00370210" w:rsidP="00370210">
      <w:pPr>
        <w:pStyle w:val="a0"/>
        <w:ind w:firstLine="0"/>
        <w:jc w:val="center"/>
      </w:pPr>
      <w:r>
        <w:t xml:space="preserve">Рисунок 3.2 — Осциллограмма ШИМ сигнала во время движения рулевой рейки, сигнал А находится снизу, сигнал </w:t>
      </w:r>
      <w:r>
        <w:rPr>
          <w:lang w:val="en-US"/>
        </w:rPr>
        <w:t>B</w:t>
      </w:r>
      <w:r w:rsidRPr="008E6AFE">
        <w:t xml:space="preserve"> </w:t>
      </w:r>
      <w:r>
        <w:t>— сверху.</w:t>
      </w:r>
    </w:p>
    <w:p w14:paraId="165D9E87" w14:textId="77777777" w:rsidR="00370210" w:rsidRDefault="00370210" w:rsidP="00370210">
      <w:pPr>
        <w:pStyle w:val="a0"/>
      </w:pPr>
      <w:r>
        <w:t>Для характеристики ШИМ сигнала будем использовать время включенного состояния сигнала за один период. Искать его будем следующим образом: заведём по таймеру для каждого из сигналов. Этот таймер в ходе работы микроконтроллера будет просто накапливаться, достигать максимального значения и сбрасываться вновь</w:t>
      </w:r>
      <w:r w:rsidRPr="005119D6">
        <w:t xml:space="preserve"> (</w:t>
      </w:r>
      <w:r w:rsidRPr="003B5E02">
        <w:t>Рисунок 3.3).</w:t>
      </w:r>
    </w:p>
    <w:p w14:paraId="209769CD" w14:textId="77777777" w:rsidR="00370210" w:rsidRDefault="00370210" w:rsidP="00370210">
      <w:pPr>
        <w:pStyle w:val="a0"/>
        <w:ind w:firstLine="0"/>
      </w:pPr>
      <w:r>
        <w:rPr>
          <w:noProof/>
          <w:lang w:eastAsia="ru-RU"/>
        </w:rPr>
        <w:drawing>
          <wp:inline distT="0" distB="0" distL="0" distR="0" wp14:anchorId="2744E5CA" wp14:editId="19304D27">
            <wp:extent cx="5938520" cy="22713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8520" cy="2271395"/>
                    </a:xfrm>
                    <a:prstGeom prst="rect">
                      <a:avLst/>
                    </a:prstGeom>
                    <a:noFill/>
                    <a:ln>
                      <a:noFill/>
                    </a:ln>
                  </pic:spPr>
                </pic:pic>
              </a:graphicData>
            </a:graphic>
          </wp:inline>
        </w:drawing>
      </w:r>
    </w:p>
    <w:p w14:paraId="6BC29F42" w14:textId="77777777" w:rsidR="00370210" w:rsidRPr="003B5E02" w:rsidRDefault="00370210" w:rsidP="00370210">
      <w:pPr>
        <w:pStyle w:val="a0"/>
        <w:ind w:firstLine="0"/>
        <w:jc w:val="center"/>
      </w:pPr>
      <w:r>
        <w:t xml:space="preserve">Рисунок 3.3 — График работы </w:t>
      </w:r>
      <w:r>
        <w:rPr>
          <w:lang w:val="en-US"/>
        </w:rPr>
        <w:t>TIM</w:t>
      </w:r>
      <w:r w:rsidRPr="00041651">
        <w:t>2</w:t>
      </w:r>
    </w:p>
    <w:p w14:paraId="24649340" w14:textId="77777777" w:rsidR="00370210" w:rsidRDefault="00370210" w:rsidP="00370210">
      <w:pPr>
        <w:pStyle w:val="a0"/>
      </w:pPr>
      <w:r>
        <w:lastRenderedPageBreak/>
        <w:t>Начнём</w:t>
      </w:r>
      <w:r w:rsidRPr="00B438D6">
        <w:t xml:space="preserve"> </w:t>
      </w:r>
      <w:r>
        <w:t>фиксировать</w:t>
      </w:r>
      <w:r w:rsidRPr="00B438D6">
        <w:t xml:space="preserve"> </w:t>
      </w:r>
      <w:r>
        <w:t>значения</w:t>
      </w:r>
      <w:r w:rsidRPr="00B438D6">
        <w:t xml:space="preserve"> </w:t>
      </w:r>
      <w:r>
        <w:t>таймера</w:t>
      </w:r>
      <w:r w:rsidRPr="00B438D6">
        <w:t xml:space="preserve"> </w:t>
      </w:r>
      <w:r>
        <w:t>в</w:t>
      </w:r>
      <w:r w:rsidRPr="00B438D6">
        <w:t xml:space="preserve"> </w:t>
      </w:r>
      <w:r>
        <w:t>момент</w:t>
      </w:r>
      <w:r w:rsidRPr="00B438D6">
        <w:t xml:space="preserve"> </w:t>
      </w:r>
      <w:r>
        <w:t>изменения</w:t>
      </w:r>
      <w:r w:rsidRPr="00B438D6">
        <w:t xml:space="preserve"> </w:t>
      </w:r>
      <w:r>
        <w:t>состояния</w:t>
      </w:r>
      <w:r w:rsidRPr="00B438D6">
        <w:t xml:space="preserve"> </w:t>
      </w:r>
      <w:r>
        <w:t>соответствующего</w:t>
      </w:r>
      <w:r w:rsidRPr="00B438D6">
        <w:t xml:space="preserve"> </w:t>
      </w:r>
      <w:r>
        <w:t>сигнала</w:t>
      </w:r>
      <w:r w:rsidRPr="00B438D6">
        <w:t xml:space="preserve">, </w:t>
      </w:r>
      <w:r>
        <w:t>то</w:t>
      </w:r>
      <w:r w:rsidRPr="00B438D6">
        <w:t xml:space="preserve"> </w:t>
      </w:r>
      <w:r>
        <w:t>есть</w:t>
      </w:r>
      <w:r w:rsidRPr="00B438D6">
        <w:t xml:space="preserve"> </w:t>
      </w:r>
      <w:r>
        <w:t>при</w:t>
      </w:r>
      <w:r w:rsidRPr="00B438D6">
        <w:t xml:space="preserve"> </w:t>
      </w:r>
      <w:r>
        <w:t>переходе</w:t>
      </w:r>
      <w:r w:rsidRPr="00B438D6">
        <w:t xml:space="preserve"> </w:t>
      </w:r>
      <w:r>
        <w:t>из</w:t>
      </w:r>
      <w:r w:rsidRPr="00B438D6">
        <w:t xml:space="preserve"> 0 </w:t>
      </w:r>
      <w:r>
        <w:t>в</w:t>
      </w:r>
      <w:r w:rsidRPr="00B438D6">
        <w:t xml:space="preserve"> 1 </w:t>
      </w:r>
      <w:r>
        <w:t>или</w:t>
      </w:r>
      <w:r w:rsidRPr="00B438D6">
        <w:t xml:space="preserve"> </w:t>
      </w:r>
      <w:r>
        <w:t>из</w:t>
      </w:r>
      <w:r w:rsidRPr="00B438D6">
        <w:t xml:space="preserve"> 1 </w:t>
      </w:r>
      <w:r>
        <w:t>в</w:t>
      </w:r>
      <w:r w:rsidRPr="00B438D6">
        <w:t xml:space="preserve"> 0 (</w:t>
      </w:r>
      <w:r>
        <w:t>Рисунок</w:t>
      </w:r>
      <w:r w:rsidRPr="00B438D6">
        <w:t xml:space="preserve"> 3.4).</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77777777" w:rsidR="00370210" w:rsidRDefault="00370210" w:rsidP="00370210">
      <w:pPr>
        <w:pStyle w:val="a0"/>
        <w:ind w:firstLine="0"/>
        <w:jc w:val="center"/>
      </w:pPr>
      <w:r>
        <w:t>Рисунок 3.4 — Соотношение сигнала А с независимым таймером</w:t>
      </w:r>
    </w:p>
    <w:p w14:paraId="22A58375" w14:textId="77777777" w:rsidR="00370210" w:rsidRDefault="00370210" w:rsidP="00370210">
      <w:pPr>
        <w:pStyle w:val="a0"/>
      </w:pPr>
      <w:r>
        <w:t xml:space="preserve">Как видно из рисунка, нам сразу становится известно </w:t>
      </w:r>
      <w:r w:rsidRPr="006B4391">
        <w:rPr>
          <w:position w:val="-12"/>
        </w:rPr>
        <w:object w:dxaOrig="360" w:dyaOrig="380" w14:anchorId="58B3CE52">
          <v:shape id="_x0000_i1057" type="#_x0000_t75" style="width:19.2pt;height:19.8pt" o:ole="">
            <v:imagedata r:id="rId81" o:title=""/>
          </v:shape>
          <o:OLEObject Type="Embed" ProgID="Equation.DSMT4" ShapeID="_x0000_i1057" DrawAspect="Content" ObjectID="_1778978905" r:id="rId82"/>
        </w:object>
      </w:r>
      <w:r>
        <w:t xml:space="preserve"> и </w:t>
      </w:r>
      <w:r w:rsidRPr="006B4391">
        <w:rPr>
          <w:position w:val="-12"/>
        </w:rPr>
        <w:object w:dxaOrig="480" w:dyaOrig="380" w14:anchorId="04FF174E">
          <v:shape id="_x0000_i1058" type="#_x0000_t75" style="width:22.8pt;height:19.8pt" o:ole="">
            <v:imagedata r:id="rId83" o:title=""/>
          </v:shape>
          <o:OLEObject Type="Embed" ProgID="Equation.DSMT4" ShapeID="_x0000_i1058" DrawAspect="Content" ObjectID="_1778978906" r:id="rId84"/>
        </w:object>
      </w:r>
      <w:r w:rsidRPr="0026282E">
        <w:t xml:space="preserve"> — </w:t>
      </w:r>
      <w:r>
        <w:t>время включённого и выключенного состояния сигнала А. Сложив эти две переменные, мы получим период сигнала.</w:t>
      </w:r>
    </w:p>
    <w:p w14:paraId="42B0D54D" w14:textId="77777777" w:rsidR="00370210" w:rsidRDefault="00370210" w:rsidP="00370210">
      <w:pPr>
        <w:pStyle w:val="a0"/>
      </w:pPr>
      <w:r>
        <w:t xml:space="preserve">Поскольку при перемещении рулевой рейки меняется скважность ШИМ, но не меняется период, то введём величину (для каждого сигнала отдельно), которая будет равняться отношению длительности включения (состояния 1, </w:t>
      </w:r>
      <w:r w:rsidRPr="006B4391">
        <w:rPr>
          <w:position w:val="-12"/>
        </w:rPr>
        <w:object w:dxaOrig="360" w:dyaOrig="380" w14:anchorId="492DB3F2">
          <v:shape id="_x0000_i1059" type="#_x0000_t75" style="width:19.2pt;height:19.8pt" o:ole="">
            <v:imagedata r:id="rId81" o:title=""/>
          </v:shape>
          <o:OLEObject Type="Embed" ProgID="Equation.DSMT4" ShapeID="_x0000_i1059" DrawAspect="Content" ObjectID="_1778978907" r:id="rId85"/>
        </w:object>
      </w:r>
      <w:r>
        <w:t>) к периоду ШИМ:</w:t>
      </w:r>
    </w:p>
    <w:p w14:paraId="14F3D4D9" w14:textId="77777777" w:rsidR="00370210" w:rsidRDefault="00370210" w:rsidP="00370210">
      <w:pPr>
        <w:pStyle w:val="a0"/>
        <w:jc w:val="center"/>
        <w:rPr>
          <w:lang w:val="en-US"/>
        </w:rPr>
      </w:pPr>
      <w:r w:rsidRPr="004928A5">
        <w:rPr>
          <w:position w:val="-34"/>
        </w:rPr>
        <w:object w:dxaOrig="2160" w:dyaOrig="780" w14:anchorId="795D35FC">
          <v:shape id="_x0000_i1060" type="#_x0000_t75" style="width:109.2pt;height:37.8pt" o:ole="">
            <v:imagedata r:id="rId86" o:title=""/>
          </v:shape>
          <o:OLEObject Type="Embed" ProgID="Equation.DSMT4" ShapeID="_x0000_i1060" DrawAspect="Content" ObjectID="_1778978908" r:id="rId87"/>
        </w:object>
      </w:r>
    </w:p>
    <w:p w14:paraId="6939558E" w14:textId="77777777" w:rsidR="00370210" w:rsidRPr="004928A5" w:rsidRDefault="00370210" w:rsidP="00370210">
      <w:pPr>
        <w:pStyle w:val="a0"/>
        <w:jc w:val="left"/>
      </w:pPr>
      <w:r>
        <w:t xml:space="preserve">Здесь </w:t>
      </w:r>
      <w:r>
        <w:rPr>
          <w:lang w:val="en-US"/>
        </w:rPr>
        <w:t>T</w:t>
      </w:r>
      <w:r w:rsidRPr="000725AD">
        <w:t xml:space="preserve"> —</w:t>
      </w:r>
      <w:r>
        <w:t xml:space="preserve"> период ШИМ сигнала А, в среднем </w:t>
      </w:r>
      <w:r w:rsidRPr="006B4391">
        <w:rPr>
          <w:position w:val="-6"/>
        </w:rPr>
        <w:object w:dxaOrig="940" w:dyaOrig="300" w14:anchorId="07ECF40B">
          <v:shape id="_x0000_i1061" type="#_x0000_t75" style="width:45.6pt;height:15pt" o:ole="">
            <v:imagedata r:id="rId88" o:title=""/>
          </v:shape>
          <o:OLEObject Type="Embed" ProgID="Equation.DSMT4" ShapeID="_x0000_i1061" DrawAspect="Content" ObjectID="_1778978909" r:id="rId89"/>
        </w:object>
      </w:r>
      <w:r>
        <w:t xml:space="preserve"> (зависит от рулевой рейки), </w:t>
      </w:r>
      <w:r w:rsidRPr="006B4391">
        <w:rPr>
          <w:position w:val="-12"/>
        </w:rPr>
        <w:object w:dxaOrig="480" w:dyaOrig="380" w14:anchorId="285B0843">
          <v:shape id="_x0000_i1062" type="#_x0000_t75" style="width:22.8pt;height:19.8pt" o:ole="">
            <v:imagedata r:id="rId90" o:title=""/>
          </v:shape>
          <o:OLEObject Type="Embed" ProgID="Equation.DSMT4" ShapeID="_x0000_i1062" DrawAspect="Content" ObjectID="_1778978910" r:id="rId91"/>
        </w:object>
      </w:r>
      <w:r>
        <w:t xml:space="preserve"> принимает разные значения в зависимости от позиции рулевой рейки</w:t>
      </w:r>
      <w:r w:rsidRPr="00D246F6">
        <w:t xml:space="preserve">. </w:t>
      </w:r>
      <w:r>
        <w:t xml:space="preserve">Её примерные границы от 0,13 до 0,93 </w:t>
      </w:r>
      <w:proofErr w:type="spellStart"/>
      <w:r>
        <w:t>мс</w:t>
      </w:r>
      <w:proofErr w:type="spellEnd"/>
      <w:r>
        <w:t xml:space="preserve">.   </w:t>
      </w:r>
    </w:p>
    <w:p w14:paraId="579428CA" w14:textId="77777777" w:rsidR="00370210" w:rsidRPr="0026282E" w:rsidRDefault="00370210" w:rsidP="00370210">
      <w:pPr>
        <w:pStyle w:val="a0"/>
      </w:pPr>
      <w:r>
        <w:t xml:space="preserve">Выведем </w:t>
      </w:r>
      <w:proofErr w:type="spellStart"/>
      <w:r w:rsidRPr="000401A4">
        <w:rPr>
          <w:i/>
          <w:lang w:val="en-US"/>
        </w:rPr>
        <w:t>PilaA</w:t>
      </w:r>
      <w:proofErr w:type="spellEnd"/>
      <w:r w:rsidRPr="000401A4">
        <w:rPr>
          <w:i/>
        </w:rPr>
        <w:t>_</w:t>
      </w:r>
      <w:proofErr w:type="spellStart"/>
      <w:r w:rsidRPr="000401A4">
        <w:rPr>
          <w:i/>
          <w:lang w:val="en-US"/>
        </w:rPr>
        <w:t>orig</w:t>
      </w:r>
      <w:proofErr w:type="spellEnd"/>
      <w:r w:rsidRPr="000401A4">
        <w:t xml:space="preserve"> </w:t>
      </w:r>
      <w:r>
        <w:t>на график и запустим рейку в движение от края до края (Рисунок 3.3).</w:t>
      </w:r>
    </w:p>
    <w:p w14:paraId="69ED9F0D" w14:textId="77777777" w:rsidR="00370210" w:rsidRDefault="00370210" w:rsidP="00370210">
      <w:pPr>
        <w:pStyle w:val="a0"/>
        <w:ind w:firstLine="0"/>
        <w:jc w:val="center"/>
        <w:rPr>
          <w:lang w:val="en-US"/>
        </w:rPr>
      </w:pPr>
      <w:r>
        <w:rPr>
          <w:noProof/>
          <w:lang w:eastAsia="ru-RU"/>
        </w:rPr>
        <w:lastRenderedPageBreak/>
        <w:drawing>
          <wp:inline distT="0" distB="0" distL="0" distR="0" wp14:anchorId="568D7C66" wp14:editId="0CEA3E1C">
            <wp:extent cx="5940425" cy="353212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3532128"/>
                    </a:xfrm>
                    <a:prstGeom prst="rect">
                      <a:avLst/>
                    </a:prstGeom>
                  </pic:spPr>
                </pic:pic>
              </a:graphicData>
            </a:graphic>
          </wp:inline>
        </w:drawing>
      </w:r>
    </w:p>
    <w:p w14:paraId="5BFBB579" w14:textId="77777777" w:rsidR="00370210" w:rsidRDefault="00370210" w:rsidP="00370210">
      <w:pPr>
        <w:pStyle w:val="a0"/>
        <w:ind w:firstLine="0"/>
        <w:jc w:val="center"/>
      </w:pPr>
      <w:r>
        <w:t>Рисунок</w:t>
      </w:r>
      <w:r w:rsidRPr="0026282E">
        <w:t xml:space="preserve"> 3.3 — </w:t>
      </w:r>
      <w:r>
        <w:t>Отображение</w:t>
      </w:r>
      <w:r w:rsidRPr="0026282E">
        <w:t xml:space="preserve"> </w:t>
      </w:r>
      <w:r>
        <w:t>пилы А</w:t>
      </w:r>
    </w:p>
    <w:p w14:paraId="626DD78B" w14:textId="77777777" w:rsidR="00370210" w:rsidRDefault="00370210" w:rsidP="00370210">
      <w:pPr>
        <w:pStyle w:val="a0"/>
      </w:pPr>
      <w:r>
        <w:t>Получили пилообразный сигнал. Пила Б будет иметь такую же форму, но с большим периодом:</w:t>
      </w:r>
    </w:p>
    <w:p w14:paraId="2AF2E19D" w14:textId="77777777" w:rsidR="00370210" w:rsidRDefault="00370210" w:rsidP="00370210">
      <w:pPr>
        <w:pStyle w:val="a0"/>
        <w:jc w:val="center"/>
        <w:rPr>
          <w:lang w:val="en-US"/>
        </w:rPr>
      </w:pPr>
      <w:r w:rsidRPr="009E6B64">
        <w:rPr>
          <w:position w:val="-34"/>
        </w:rPr>
        <w:object w:dxaOrig="2180" w:dyaOrig="780" w14:anchorId="4758CA01">
          <v:shape id="_x0000_i1063" type="#_x0000_t75" style="width:108.6pt;height:37.8pt" o:ole="">
            <v:imagedata r:id="rId93" o:title=""/>
          </v:shape>
          <o:OLEObject Type="Embed" ProgID="Equation.DSMT4" ShapeID="_x0000_i1063" DrawAspect="Content" ObjectID="_1778978911" r:id="rId94"/>
        </w:object>
      </w:r>
    </w:p>
    <w:p w14:paraId="42C61003" w14:textId="77777777" w:rsidR="00370210" w:rsidRDefault="00370210" w:rsidP="00370210">
      <w:pPr>
        <w:pStyle w:val="a0"/>
      </w:pPr>
      <w:r>
        <w:t xml:space="preserve">Период </w:t>
      </w:r>
      <w:r w:rsidRPr="009E6B64">
        <w:rPr>
          <w:position w:val="-12"/>
        </w:rPr>
        <w:object w:dxaOrig="1060" w:dyaOrig="380" w14:anchorId="344A7622">
          <v:shape id="_x0000_i1064" type="#_x0000_t75" style="width:52.2pt;height:19.8pt" o:ole="">
            <v:imagedata r:id="rId95" o:title=""/>
          </v:shape>
          <o:OLEObject Type="Embed" ProgID="Equation.DSMT4" ShapeID="_x0000_i1064" DrawAspect="Content" ObjectID="_1778978912" r:id="rId96"/>
        </w:object>
      </w:r>
      <w:r>
        <w:t xml:space="preserve">(что подтверждается рисунками 3.1–3.2), </w:t>
      </w:r>
      <w:r w:rsidRPr="006B4391">
        <w:rPr>
          <w:position w:val="-12"/>
        </w:rPr>
        <w:object w:dxaOrig="480" w:dyaOrig="380" w14:anchorId="27A2D42A">
          <v:shape id="_x0000_i1065" type="#_x0000_t75" style="width:22.8pt;height:19.8pt" o:ole="">
            <v:imagedata r:id="rId97" o:title=""/>
          </v:shape>
          <o:OLEObject Type="Embed" ProgID="Equation.DSMT4" ShapeID="_x0000_i1065" DrawAspect="Content" ObjectID="_1778978913" r:id="rId98"/>
        </w:object>
      </w:r>
      <w:r w:rsidRPr="00FA79AF">
        <w:t xml:space="preserve"> </w:t>
      </w:r>
      <w:r>
        <w:t xml:space="preserve">принимает разные значения в зависимости от позиции рулевой рейки. Её примерные границы: от 0,6 до 4,2 </w:t>
      </w:r>
      <w:proofErr w:type="spellStart"/>
      <w:r>
        <w:t>мс</w:t>
      </w:r>
      <w:proofErr w:type="spellEnd"/>
      <w:r>
        <w:t>.</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630025" cy="2475814"/>
                    </a:xfrm>
                    <a:prstGeom prst="rect">
                      <a:avLst/>
                    </a:prstGeom>
                  </pic:spPr>
                </pic:pic>
              </a:graphicData>
            </a:graphic>
          </wp:inline>
        </w:drawing>
      </w:r>
    </w:p>
    <w:p w14:paraId="00ADDBFB" w14:textId="77777777" w:rsidR="00370210" w:rsidRDefault="00370210" w:rsidP="00370210">
      <w:pPr>
        <w:pStyle w:val="a0"/>
        <w:ind w:firstLine="0"/>
        <w:jc w:val="center"/>
      </w:pPr>
      <w:r>
        <w:t>Рисунок 3.4 — Отображение пилы Б</w:t>
      </w:r>
    </w:p>
    <w:p w14:paraId="28DCDB77" w14:textId="77777777" w:rsidR="00370210" w:rsidRPr="00FA79AF" w:rsidRDefault="00370210" w:rsidP="00370210">
      <w:pPr>
        <w:pStyle w:val="a0"/>
      </w:pPr>
    </w:p>
    <w:p w14:paraId="3BDC2F4F" w14:textId="77777777" w:rsidR="00370210" w:rsidRDefault="00370210" w:rsidP="00370210">
      <w:pPr>
        <w:pStyle w:val="a0"/>
      </w:pPr>
      <w:r>
        <w:t xml:space="preserve">Промоделируем эти сигналы в </w:t>
      </w:r>
      <w:r>
        <w:rPr>
          <w:lang w:val="en-US"/>
        </w:rPr>
        <w:t>MATLAB</w:t>
      </w:r>
      <w:r w:rsidRPr="00511157">
        <w:t xml:space="preserve"> </w:t>
      </w:r>
      <w:r>
        <w:rPr>
          <w:lang w:val="en-US"/>
        </w:rPr>
        <w:t>Simulink</w:t>
      </w:r>
      <w:r w:rsidRPr="00511157">
        <w:t>.</w:t>
      </w:r>
      <w:r>
        <w:t xml:space="preserve"> В качестве блока генерации пилообразного сигнала будем использовать </w:t>
      </w:r>
      <w:r>
        <w:rPr>
          <w:lang w:val="en-US"/>
        </w:rPr>
        <w:t>Repeating</w:t>
      </w:r>
      <w:r w:rsidRPr="00965D25">
        <w:t xml:space="preserve"> </w:t>
      </w:r>
      <w:r>
        <w:rPr>
          <w:lang w:val="en-US"/>
        </w:rPr>
        <w:t>Table</w:t>
      </w:r>
      <w:r>
        <w:t>. Исходя из рисунков 3.3 и 3.4, можно посчитать количество пил, которые рейка проходит при перемещении из одного крайнего положения в другое. Для сигнала А это 29,2 пилы, для сигнала Б — 3,94 пилы. Тогда, графики этих пил:</w:t>
      </w:r>
    </w:p>
    <w:p w14:paraId="090FCF31" w14:textId="77777777" w:rsidR="00370210" w:rsidRPr="004937D0" w:rsidRDefault="00370210" w:rsidP="00370210">
      <w:pPr>
        <w:pStyle w:val="a0"/>
        <w:ind w:firstLine="0"/>
        <w:jc w:val="center"/>
      </w:pPr>
      <w:r w:rsidRPr="00496825">
        <w:rPr>
          <w:noProof/>
          <w:lang w:eastAsia="ru-RU"/>
        </w:rPr>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0"/>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3E8C52BB" w14:textId="77777777" w:rsidR="00370210" w:rsidRPr="0026282E" w:rsidRDefault="00370210" w:rsidP="00370210">
      <w:pPr>
        <w:pStyle w:val="a0"/>
        <w:jc w:val="center"/>
      </w:pPr>
      <w:r>
        <w:t>Рисунок 3.5 — Графики пил</w:t>
      </w:r>
    </w:p>
    <w:p w14:paraId="284EB829" w14:textId="77777777" w:rsidR="00370210" w:rsidRPr="00DC5D5A" w:rsidRDefault="00370210" w:rsidP="00370210">
      <w:pPr>
        <w:pStyle w:val="a0"/>
      </w:pPr>
      <w:r>
        <w:t xml:space="preserve">Построим итоговую пилу, которая будет изменяться от 0 до 1 за весь ход рулевой рейки от -1000 до 1000. Строить её будем, используя пилы </w:t>
      </w:r>
      <w:r>
        <w:rPr>
          <w:lang w:val="en-US"/>
        </w:rPr>
        <w:t>A</w:t>
      </w:r>
      <w:r w:rsidRPr="00983A5A">
        <w:t xml:space="preserve"> </w:t>
      </w:r>
      <w:r>
        <w:t xml:space="preserve">и </w:t>
      </w:r>
      <w:r>
        <w:rPr>
          <w:lang w:val="en-US"/>
        </w:rPr>
        <w:t>B</w:t>
      </w:r>
      <w:r w:rsidRPr="00983A5A">
        <w:t xml:space="preserve">. </w:t>
      </w:r>
      <w:r>
        <w:t xml:space="preserve">Умножим пилу </w:t>
      </w:r>
      <w:r>
        <w:rPr>
          <w:lang w:val="en-US"/>
        </w:rPr>
        <w:t>A</w:t>
      </w:r>
      <w:r>
        <w:t xml:space="preserve"> на 2, а пилу </w:t>
      </w:r>
      <w:r>
        <w:rPr>
          <w:lang w:val="en-US"/>
        </w:rPr>
        <w:t>B</w:t>
      </w:r>
      <w:r w:rsidRPr="00983A5A">
        <w:t xml:space="preserve"> </w:t>
      </w:r>
      <w:r>
        <w:t>на 15</w:t>
      </w:r>
      <w:r w:rsidRPr="00983A5A">
        <w:t xml:space="preserve"> </w:t>
      </w:r>
      <w:r>
        <w:t xml:space="preserve">и назовём эти переменные </w:t>
      </w:r>
      <w:proofErr w:type="spellStart"/>
      <w:r>
        <w:rPr>
          <w:lang w:val="en-US"/>
        </w:rPr>
        <w:t>PilaA</w:t>
      </w:r>
      <w:proofErr w:type="spellEnd"/>
      <w:r w:rsidRPr="00983A5A">
        <w:t>_</w:t>
      </w:r>
      <w:r>
        <w:rPr>
          <w:lang w:val="en-US"/>
        </w:rPr>
        <w:t>shift</w:t>
      </w:r>
      <w:r w:rsidRPr="00983A5A">
        <w:t xml:space="preserve"> </w:t>
      </w:r>
      <w:r>
        <w:t xml:space="preserve">и </w:t>
      </w:r>
      <w:proofErr w:type="spellStart"/>
      <w:r>
        <w:rPr>
          <w:lang w:val="en-US"/>
        </w:rPr>
        <w:t>PilaB</w:t>
      </w:r>
      <w:proofErr w:type="spellEnd"/>
      <w:r w:rsidRPr="00983A5A">
        <w:t>_</w:t>
      </w:r>
      <w:r>
        <w:rPr>
          <w:lang w:val="en-US"/>
        </w:rPr>
        <w:t>shift</w:t>
      </w:r>
      <w:r w:rsidRPr="00983A5A">
        <w:t xml:space="preserve"> </w:t>
      </w:r>
      <w:r>
        <w:t xml:space="preserve">соответственно. Тогда за перемещение от -1000 до +1000 будет насчитано </w:t>
      </w:r>
      <w:r w:rsidRPr="00CE0FE9">
        <w:t>58,4</w:t>
      </w:r>
      <w:r>
        <w:t xml:space="preserve"> </w:t>
      </w:r>
      <w:proofErr w:type="spellStart"/>
      <w:r>
        <w:rPr>
          <w:lang w:val="en-US"/>
        </w:rPr>
        <w:t>pilaA</w:t>
      </w:r>
      <w:proofErr w:type="spellEnd"/>
      <w:r w:rsidRPr="00CE0FE9">
        <w:t>_</w:t>
      </w:r>
      <w:r>
        <w:rPr>
          <w:lang w:val="en-US"/>
        </w:rPr>
        <w:t>shift</w:t>
      </w:r>
      <w:r>
        <w:t xml:space="preserve"> и </w:t>
      </w:r>
      <w:r w:rsidRPr="00CE0FE9">
        <w:t>59,1</w:t>
      </w:r>
      <w:r>
        <w:t xml:space="preserve"> </w:t>
      </w:r>
      <w:proofErr w:type="spellStart"/>
      <w:r>
        <w:rPr>
          <w:lang w:val="en-US"/>
        </w:rPr>
        <w:t>pilaB</w:t>
      </w:r>
      <w:proofErr w:type="spellEnd"/>
      <w:r w:rsidRPr="00CE0FE9">
        <w:t>_</w:t>
      </w:r>
      <w:r>
        <w:rPr>
          <w:lang w:val="en-US"/>
        </w:rPr>
        <w:t>shift</w:t>
      </w:r>
      <w:r w:rsidRPr="00CE0FE9">
        <w:t>.</w:t>
      </w:r>
      <w:r>
        <w:t xml:space="preserve"> Коэффициенты  2 и 15 были выбраны не просто так. В идеале, итоговые значения </w:t>
      </w:r>
      <w:proofErr w:type="spellStart"/>
      <w:r>
        <w:rPr>
          <w:lang w:val="en-US"/>
        </w:rPr>
        <w:t>pilaA</w:t>
      </w:r>
      <w:proofErr w:type="spellEnd"/>
      <w:r w:rsidRPr="00DC5D5A">
        <w:t>_</w:t>
      </w:r>
      <w:r>
        <w:rPr>
          <w:lang w:val="en-US"/>
        </w:rPr>
        <w:t>shift</w:t>
      </w:r>
      <w:r w:rsidRPr="00DC5D5A">
        <w:t xml:space="preserve"> </w:t>
      </w:r>
      <w:r>
        <w:t xml:space="preserve">и </w:t>
      </w:r>
      <w:proofErr w:type="spellStart"/>
      <w:r>
        <w:rPr>
          <w:lang w:val="en-US"/>
        </w:rPr>
        <w:t>pilaB</w:t>
      </w:r>
      <w:proofErr w:type="spellEnd"/>
      <w:r w:rsidRPr="00DC5D5A">
        <w:t>_</w:t>
      </w:r>
      <w:r>
        <w:rPr>
          <w:lang w:val="en-US"/>
        </w:rPr>
        <w:t>shift</w:t>
      </w:r>
      <w:r w:rsidRPr="00DC5D5A">
        <w:t xml:space="preserve"> </w:t>
      </w:r>
      <w:r>
        <w:t xml:space="preserve">должны отличаться на единицу, для лучшей точности определения позиции рулевой рейки. У нас же получилось добиться разницы равной </w:t>
      </w:r>
      <w:r w:rsidRPr="00370210">
        <w:t xml:space="preserve">59,1 – 58,4 = 0,7. </w:t>
      </w:r>
    </w:p>
    <w:p w14:paraId="6EFBC9C5" w14:textId="77777777" w:rsidR="00370210" w:rsidRDefault="00370210" w:rsidP="00370210">
      <w:pPr>
        <w:pStyle w:val="a0"/>
      </w:pPr>
      <w:r>
        <w:t xml:space="preserve">Теперь выведем большую </w:t>
      </w:r>
      <w:proofErr w:type="gramStart"/>
      <w:r>
        <w:t>пилу,  которая</w:t>
      </w:r>
      <w:proofErr w:type="gramEnd"/>
      <w:r>
        <w:t xml:space="preserve"> будет считаться по следующему условию: если значение </w:t>
      </w:r>
      <w:proofErr w:type="spellStart"/>
      <w:r>
        <w:rPr>
          <w:lang w:val="en-US"/>
        </w:rPr>
        <w:t>pilaA</w:t>
      </w:r>
      <w:proofErr w:type="spellEnd"/>
      <w:r w:rsidRPr="00CE0FE9">
        <w:t>_</w:t>
      </w:r>
      <w:r>
        <w:rPr>
          <w:lang w:val="en-US"/>
        </w:rPr>
        <w:t>shift</w:t>
      </w:r>
      <w:r>
        <w:t xml:space="preserve"> больше чем </w:t>
      </w:r>
      <w:proofErr w:type="spellStart"/>
      <w:r>
        <w:rPr>
          <w:lang w:val="en-US"/>
        </w:rPr>
        <w:t>pilaB</w:t>
      </w:r>
      <w:proofErr w:type="spellEnd"/>
      <w:r w:rsidRPr="00CE0FE9">
        <w:t>_</w:t>
      </w:r>
      <w:r>
        <w:rPr>
          <w:lang w:val="en-US"/>
        </w:rPr>
        <w:t>shift</w:t>
      </w:r>
      <w:r>
        <w:t>, то итоговая равняется разности 1 – (</w:t>
      </w:r>
      <w:proofErr w:type="spellStart"/>
      <w:r>
        <w:rPr>
          <w:lang w:val="en-US"/>
        </w:rPr>
        <w:t>pilaA</w:t>
      </w:r>
      <w:proofErr w:type="spellEnd"/>
      <w:r w:rsidRPr="00CE0FE9">
        <w:t>_</w:t>
      </w:r>
      <w:r>
        <w:rPr>
          <w:lang w:val="en-US"/>
        </w:rPr>
        <w:t>shift</w:t>
      </w:r>
      <w:r w:rsidRPr="00CE0FE9">
        <w:t xml:space="preserve"> – </w:t>
      </w:r>
      <w:proofErr w:type="spellStart"/>
      <w:r>
        <w:rPr>
          <w:lang w:val="en-US"/>
        </w:rPr>
        <w:t>pilaB</w:t>
      </w:r>
      <w:proofErr w:type="spellEnd"/>
      <w:r w:rsidRPr="00CE0FE9">
        <w:t>_</w:t>
      </w:r>
      <w:r>
        <w:rPr>
          <w:lang w:val="en-US"/>
        </w:rPr>
        <w:t>shift</w:t>
      </w:r>
      <w:r>
        <w:t xml:space="preserve">), а если </w:t>
      </w:r>
      <w:proofErr w:type="spellStart"/>
      <w:r>
        <w:rPr>
          <w:lang w:val="en-US"/>
        </w:rPr>
        <w:t>pilaB</w:t>
      </w:r>
      <w:proofErr w:type="spellEnd"/>
      <w:r w:rsidRPr="00CE0FE9">
        <w:t>_</w:t>
      </w:r>
      <w:r>
        <w:rPr>
          <w:lang w:val="en-US"/>
        </w:rPr>
        <w:t>shift</w:t>
      </w:r>
      <w:r>
        <w:t xml:space="preserve"> </w:t>
      </w:r>
      <w:r w:rsidRPr="007A4322">
        <w:t xml:space="preserve">&gt; </w:t>
      </w:r>
      <w:proofErr w:type="spellStart"/>
      <w:r>
        <w:rPr>
          <w:lang w:val="en-US"/>
        </w:rPr>
        <w:lastRenderedPageBreak/>
        <w:t>pilaA</w:t>
      </w:r>
      <w:proofErr w:type="spellEnd"/>
      <w:r w:rsidRPr="00CE0FE9">
        <w:t>_</w:t>
      </w:r>
      <w:r>
        <w:rPr>
          <w:lang w:val="en-US"/>
        </w:rPr>
        <w:t>shift</w:t>
      </w:r>
      <w:r>
        <w:t xml:space="preserve">, то итоговая равняется </w:t>
      </w:r>
      <w:proofErr w:type="spellStart"/>
      <w:r>
        <w:rPr>
          <w:lang w:val="en-US"/>
        </w:rPr>
        <w:t>pilaB</w:t>
      </w:r>
      <w:proofErr w:type="spellEnd"/>
      <w:r w:rsidRPr="00CE0FE9">
        <w:t>_</w:t>
      </w:r>
      <w:r>
        <w:rPr>
          <w:lang w:val="en-US"/>
        </w:rPr>
        <w:t>shift</w:t>
      </w:r>
      <w:r>
        <w:t xml:space="preserve"> – </w:t>
      </w:r>
      <w:r>
        <w:rPr>
          <w:lang w:val="en-US"/>
        </w:rPr>
        <w:t>pila</w:t>
      </w:r>
      <w:r>
        <w:t>А</w:t>
      </w:r>
      <w:r w:rsidRPr="00CE0FE9">
        <w:t>_</w:t>
      </w:r>
      <w:r>
        <w:rPr>
          <w:lang w:val="en-US"/>
        </w:rPr>
        <w:t>shift</w:t>
      </w:r>
      <w:r>
        <w:t>. Графически это условие будет выглядеть следующим образом:</w:t>
      </w:r>
    </w:p>
    <w:p w14:paraId="4C787257" w14:textId="77777777" w:rsidR="00370210" w:rsidRDefault="00370210" w:rsidP="00370210">
      <w:pPr>
        <w:pStyle w:val="a0"/>
        <w:ind w:hanging="142"/>
      </w:pPr>
      <w:r>
        <w:rPr>
          <w:noProof/>
          <w:lang w:eastAsia="ru-RU"/>
        </w:rPr>
        <w:drawing>
          <wp:inline distT="0" distB="0" distL="0" distR="0" wp14:anchorId="3A569904" wp14:editId="27390C0A">
            <wp:extent cx="6362299" cy="2385606"/>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65925" cy="2386966"/>
                    </a:xfrm>
                    <a:prstGeom prst="rect">
                      <a:avLst/>
                    </a:prstGeom>
                    <a:noFill/>
                    <a:ln>
                      <a:noFill/>
                    </a:ln>
                  </pic:spPr>
                </pic:pic>
              </a:graphicData>
            </a:graphic>
          </wp:inline>
        </w:drawing>
      </w:r>
    </w:p>
    <w:p w14:paraId="43C76379" w14:textId="77777777" w:rsidR="00370210" w:rsidRPr="000E0C63" w:rsidRDefault="00370210" w:rsidP="00370210">
      <w:pPr>
        <w:pStyle w:val="a0"/>
        <w:ind w:hanging="142"/>
        <w:jc w:val="center"/>
      </w:pPr>
      <w:r>
        <w:t>Рисунок 3.6 — Расчёт большой пилы</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6D711D4B">
            <wp:extent cx="5669280" cy="250256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t="3560" r="4682" b="12297"/>
                    <a:stretch/>
                  </pic:blipFill>
                  <pic:spPr bwMode="auto">
                    <a:xfrm>
                      <a:off x="0" y="0"/>
                      <a:ext cx="5662251" cy="2499465"/>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77777777" w:rsidR="00370210" w:rsidRPr="00A50E11" w:rsidRDefault="00370210" w:rsidP="00370210">
      <w:pPr>
        <w:pStyle w:val="a0"/>
        <w:ind w:firstLine="0"/>
        <w:jc w:val="center"/>
      </w:pPr>
      <w:r>
        <w:t>Рисунок 3.7 — График высчитанной пилы</w:t>
      </w:r>
    </w:p>
    <w:p w14:paraId="542CEA70" w14:textId="77777777" w:rsidR="00370210" w:rsidRDefault="00370210" w:rsidP="00370210">
      <w:pPr>
        <w:pStyle w:val="a0"/>
      </w:pPr>
      <w:r>
        <w:t xml:space="preserve">Именно используя эту высчитанную пилу, полученную из двух (А и Б), и считается местоположение рулевой рейки. Величина наклона рассчитанной пилы высчитывается исходя из разницы </w:t>
      </w:r>
      <w:proofErr w:type="spellStart"/>
      <w:r>
        <w:rPr>
          <w:lang w:val="en-US"/>
        </w:rPr>
        <w:t>pilaB</w:t>
      </w:r>
      <w:proofErr w:type="spellEnd"/>
      <w:r w:rsidRPr="00DC5D5A">
        <w:t>_</w:t>
      </w:r>
      <w:r>
        <w:rPr>
          <w:lang w:val="en-US"/>
        </w:rPr>
        <w:t>shift</w:t>
      </w:r>
      <w:r w:rsidRPr="00DC5D5A">
        <w:t xml:space="preserve"> </w:t>
      </w:r>
      <w:r>
        <w:t xml:space="preserve">и </w:t>
      </w:r>
      <w:proofErr w:type="spellStart"/>
      <w:r>
        <w:rPr>
          <w:lang w:val="en-US"/>
        </w:rPr>
        <w:t>pilaA</w:t>
      </w:r>
      <w:proofErr w:type="spellEnd"/>
      <w:r w:rsidRPr="00DC5D5A">
        <w:t>_</w:t>
      </w:r>
      <w:r>
        <w:rPr>
          <w:lang w:val="en-US"/>
        </w:rPr>
        <w:t>shift</w:t>
      </w:r>
      <w:r w:rsidRPr="00DC5D5A">
        <w:t xml:space="preserve">. </w:t>
      </w:r>
      <w:r>
        <w:t xml:space="preserve">Чем больше эта разница, тем сильнее наклон прямой, тем точнее мы определяем положение (поскольку разница между двумя соседними значениями больше). Чрезмерно большая разница приведёт к тому, что на один полный ход рейки рассчитанной пилы будет несколько штук, что недопустимо, поскольку создаёт неоднозначность позиции по одному рассчитанному значению. </w:t>
      </w:r>
    </w:p>
    <w:p w14:paraId="5B23A5E6" w14:textId="77777777" w:rsidR="00370210" w:rsidRPr="008C143E" w:rsidRDefault="00370210" w:rsidP="00370210">
      <w:pPr>
        <w:pStyle w:val="1"/>
      </w:pPr>
      <w:bookmarkStart w:id="5" w:name="_Toc163211505"/>
      <w:bookmarkStart w:id="6" w:name="_Toc163484805"/>
      <w:r>
        <w:lastRenderedPageBreak/>
        <w:t xml:space="preserve">2. </w:t>
      </w:r>
      <w:r w:rsidRPr="008C143E">
        <w:t>Разработка контура управления током электродвигателя рулевой рейкой</w:t>
      </w:r>
      <w:bookmarkEnd w:id="5"/>
      <w:bookmarkEnd w:id="6"/>
    </w:p>
    <w:p w14:paraId="01A056C7"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Теперь, зная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электродвигателя, можем разработать контур управления током. Контроль тока будем осуществлять через пропорционально-интегрирующий регулятор. Тогда структурная схема контура выглядит следующим образом:</w:t>
      </w:r>
    </w:p>
    <w:p w14:paraId="7F2DCB2F"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66" type="#_x0000_t75" style="width:467.4pt;height:142.2pt" o:ole="">
            <v:imagedata r:id="rId103" o:title=""/>
          </v:shape>
          <o:OLEObject Type="Embed" ProgID="Visio.Drawing.15" ShapeID="_x0000_i1066" DrawAspect="Content" ObjectID="_1778978914" r:id="rId104"/>
        </w:object>
      </w:r>
    </w:p>
    <w:p w14:paraId="1AD8C170"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9 — Структурная схема контура управления током</w:t>
      </w:r>
    </w:p>
    <w:p w14:paraId="0881B258"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67" type="#_x0000_t75" style="width:24pt;height:19.8pt" o:ole="">
            <v:imagedata r:id="rId105" o:title=""/>
          </v:shape>
          <o:OLEObject Type="Embed" ProgID="Equation.DSMT4" ShapeID="_x0000_i1067" DrawAspect="Content" ObjectID="_1778978915" r:id="rId106"/>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68" type="#_x0000_t75" style="width:19.8pt;height:19.8pt" o:ole="">
            <v:imagedata r:id="rId107" o:title=""/>
          </v:shape>
          <o:OLEObject Type="Embed" ProgID="Equation.DSMT4" ShapeID="_x0000_i1068" DrawAspect="Content" ObjectID="_1778978916" r:id="rId108"/>
        </w:object>
      </w:r>
      <w:r w:rsidRPr="00A21343">
        <w:rPr>
          <w:rFonts w:ascii="Times New Roman" w:eastAsia="Calibri" w:hAnsi="Times New Roman" w:cs="Times New Roman"/>
          <w:sz w:val="28"/>
        </w:rPr>
        <w:t xml:space="preserve"> — постоянная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69" type="#_x0000_t75" style="width:16.8pt;height:19.8pt" o:ole="">
            <v:imagedata r:id="rId109" o:title=""/>
          </v:shape>
          <o:OLEObject Type="Embed" ProgID="Equation.DSMT4" ShapeID="_x0000_i1069" DrawAspect="Content" ObjectID="_1778978917" r:id="rId110"/>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70" type="#_x0000_t75" style="width:13.2pt;height:19.8pt" o:ole="">
            <v:imagedata r:id="rId111" o:title=""/>
          </v:shape>
          <o:OLEObject Type="Embed" ProgID="Equation.DSMT4" ShapeID="_x0000_i1070" DrawAspect="Content" ObjectID="_1778978918" r:id="rId112"/>
        </w:object>
      </w:r>
      <w:r w:rsidRPr="00A21343">
        <w:rPr>
          <w:rFonts w:ascii="Times New Roman" w:eastAsia="Calibri" w:hAnsi="Times New Roman" w:cs="Times New Roman"/>
          <w:sz w:val="28"/>
        </w:rPr>
        <w:t xml:space="preserve"> — постоянная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71" type="#_x0000_t75" style="width:19.8pt;height:21pt" o:ole="">
            <v:imagedata r:id="rId113" o:title=""/>
          </v:shape>
          <o:OLEObject Type="Embed" ProgID="Equation.DSMT4" ShapeID="_x0000_i1071" DrawAspect="Content" ObjectID="_1778978919" r:id="rId114"/>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72" type="#_x0000_t75" style="width:16.8pt;height:19.8pt" o:ole="">
            <v:imagedata r:id="rId115" o:title=""/>
          </v:shape>
          <o:OLEObject Type="Embed" ProgID="Equation.DSMT4" ShapeID="_x0000_i1072" DrawAspect="Content" ObjectID="_1778978920" r:id="rId116"/>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73" type="#_x0000_t75" style="width:177pt;height:19.8pt" o:ole="">
            <v:imagedata r:id="rId117" o:title=""/>
          </v:shape>
          <o:OLEObject Type="Embed" ProgID="Equation.DSMT4" ShapeID="_x0000_i1073" DrawAspect="Content" ObjectID="_1778978921" r:id="rId118"/>
        </w:object>
      </w:r>
      <w:r w:rsidRPr="00A21343">
        <w:rPr>
          <w:rFonts w:ascii="Times New Roman" w:eastAsia="Calibri" w:hAnsi="Times New Roman" w:cs="Times New Roman"/>
          <w:sz w:val="28"/>
        </w:rPr>
        <w:t>.</w:t>
      </w:r>
    </w:p>
    <w:p w14:paraId="50541626"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1B9466F3">
          <v:shape id="_x0000_i1074" type="#_x0000_t75" style="width:19.8pt;height:19.8pt" o:ole="">
            <v:imagedata r:id="rId107" o:title=""/>
          </v:shape>
          <o:OLEObject Type="Embed" ProgID="Equation.DSMT4" ShapeID="_x0000_i1074" DrawAspect="Content" ObjectID="_1778978922" r:id="rId119"/>
        </w:object>
      </w:r>
      <w:r w:rsidRPr="00A21343">
        <w:rPr>
          <w:rFonts w:ascii="Times New Roman" w:eastAsia="Calibri" w:hAnsi="Times New Roman" w:cs="Times New Roman"/>
          <w:sz w:val="28"/>
        </w:rPr>
        <w:t xml:space="preserve"> — можно определить, зная несущую частоту ШИМ инвертора </w:t>
      </w:r>
      <w:r>
        <w:rPr>
          <w:rFonts w:ascii="Times New Roman" w:eastAsia="Calibri" w:hAnsi="Times New Roman" w:cs="Times New Roman"/>
          <w:sz w:val="28"/>
        </w:rPr>
        <w:t>блока управления БУРР-30</w:t>
      </w:r>
      <w:r w:rsidRPr="00A21343">
        <w:rPr>
          <w:rFonts w:ascii="Times New Roman" w:eastAsia="Calibri" w:hAnsi="Times New Roman" w:cs="Times New Roman"/>
          <w:position w:val="-16"/>
          <w:sz w:val="28"/>
        </w:rPr>
        <w:object w:dxaOrig="1400" w:dyaOrig="420" w14:anchorId="273E2BFB">
          <v:shape id="_x0000_i1075" type="#_x0000_t75" style="width:69pt;height:21pt" o:ole="">
            <v:imagedata r:id="rId120" o:title=""/>
          </v:shape>
          <o:OLEObject Type="Embed" ProgID="Equation.DSMT4" ShapeID="_x0000_i1075" DrawAspect="Content" ObjectID="_1778978923" r:id="rId121"/>
        </w:object>
      </w:r>
      <w:r w:rsidRPr="00A21343">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76" type="#_x0000_t75" style="width:214.8pt;height:40.2pt" o:ole="">
            <v:imagedata r:id="rId122" o:title=""/>
          </v:shape>
          <o:OLEObject Type="Embed" ProgID="Equation.DSMT4" ShapeID="_x0000_i1076" DrawAspect="Content" ObjectID="_1778978924" r:id="rId123"/>
        </w:object>
      </w:r>
      <w:r w:rsidRPr="00A21343">
        <w:rPr>
          <w:rFonts w:ascii="Times New Roman" w:eastAsia="Calibri" w:hAnsi="Times New Roman" w:cs="Times New Roman"/>
          <w:sz w:val="28"/>
        </w:rPr>
        <w:t>(сек).</w:t>
      </w:r>
    </w:p>
    <w:p w14:paraId="443CD4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 было получено экспериментальным путём:</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77" type="#_x0000_t75" style="width:84pt;height:18pt" o:ole="">
            <v:imagedata r:id="rId124" o:title=""/>
          </v:shape>
          <o:OLEObject Type="Embed" ProgID="Equation.DSMT4" ShapeID="_x0000_i1077" DrawAspect="Content" ObjectID="_1778978925" r:id="rId125"/>
        </w:object>
      </w:r>
      <w:r w:rsidRPr="00A21343">
        <w:rPr>
          <w:rFonts w:ascii="Times New Roman" w:eastAsia="Calibri" w:hAnsi="Times New Roman" w:cs="Times New Roman"/>
          <w:sz w:val="28"/>
        </w:rPr>
        <w:t>(Ом).</w:t>
      </w:r>
    </w:p>
    <w:p w14:paraId="2B6A703B"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(которая была также определена </w:t>
      </w:r>
      <w:r w:rsidRPr="001C166F">
        <w:rPr>
          <w:rFonts w:ascii="Times New Roman" w:eastAsia="Calibri" w:hAnsi="Times New Roman" w:cs="Times New Roman"/>
          <w:sz w:val="28"/>
          <w:highlight w:val="yellow"/>
        </w:rPr>
        <w:t xml:space="preserve">экспериментально) </w:t>
      </w:r>
      <w:r w:rsidRPr="001C166F">
        <w:rPr>
          <w:rFonts w:ascii="Times New Roman" w:eastAsia="Calibri" w:hAnsi="Times New Roman" w:cs="Times New Roman"/>
          <w:position w:val="-12"/>
          <w:sz w:val="28"/>
          <w:highlight w:val="yellow"/>
        </w:rPr>
        <w:object w:dxaOrig="1660" w:dyaOrig="380" w14:anchorId="528ACEFA">
          <v:shape id="_x0000_i1078" type="#_x0000_t75" style="width:82.2pt;height:18pt" o:ole="">
            <v:imagedata r:id="rId126" o:title=""/>
          </v:shape>
          <o:OLEObject Type="Embed" ProgID="Equation.DSMT4" ShapeID="_x0000_i1078" DrawAspect="Content" ObjectID="_1778978926" r:id="rId127"/>
        </w:object>
      </w:r>
      <w:r w:rsidRPr="001C166F">
        <w:rPr>
          <w:rFonts w:ascii="Times New Roman" w:eastAsia="Calibri" w:hAnsi="Times New Roman" w:cs="Times New Roman"/>
          <w:sz w:val="28"/>
          <w:highlight w:val="yellow"/>
        </w:rPr>
        <w:t xml:space="preserve">(Гн) и активного сопротивления якорной цепи </w:t>
      </w:r>
      <w:r w:rsidRPr="001C166F">
        <w:rPr>
          <w:rFonts w:ascii="Times New Roman" w:eastAsia="Calibri" w:hAnsi="Times New Roman" w:cs="Times New Roman"/>
          <w:position w:val="-12"/>
          <w:sz w:val="28"/>
          <w:highlight w:val="yellow"/>
        </w:rPr>
        <w:object w:dxaOrig="1680" w:dyaOrig="380" w14:anchorId="3233345F">
          <v:shape id="_x0000_i1079" type="#_x0000_t75" style="width:84pt;height:18pt" o:ole="">
            <v:imagedata r:id="rId124" o:title=""/>
          </v:shape>
          <o:OLEObject Type="Embed" ProgID="Equation.DSMT4" ShapeID="_x0000_i1079" DrawAspect="Content" ObjectID="_1778978927" r:id="rId128"/>
        </w:object>
      </w:r>
      <w:r w:rsidRPr="001C166F">
        <w:rPr>
          <w:rFonts w:ascii="Times New Roman" w:eastAsia="Calibri" w:hAnsi="Times New Roman" w:cs="Times New Roman"/>
          <w:sz w:val="28"/>
          <w:highlight w:val="yellow"/>
        </w:rPr>
        <w:t>Ом:</w:t>
      </w:r>
    </w:p>
    <w:p w14:paraId="2D604F4B"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4"/>
          <w:sz w:val="28"/>
        </w:rPr>
        <w:object w:dxaOrig="3300" w:dyaOrig="780" w14:anchorId="716CFB66">
          <v:shape id="_x0000_i1080" type="#_x0000_t75" style="width:164.4pt;height:39.6pt" o:ole="">
            <v:imagedata r:id="rId129" o:title=""/>
          </v:shape>
          <o:OLEObject Type="Embed" ProgID="Equation.DSMT4" ShapeID="_x0000_i1080" DrawAspect="Content" ObjectID="_1778978928" r:id="rId130"/>
        </w:object>
      </w:r>
      <w:r w:rsidRPr="00A21343">
        <w:rPr>
          <w:rFonts w:ascii="Times New Roman" w:eastAsia="Calibri" w:hAnsi="Times New Roman" w:cs="Times New Roman"/>
          <w:sz w:val="28"/>
        </w:rPr>
        <w:t>(сек).</w:t>
      </w:r>
    </w:p>
    <w:p w14:paraId="62CEAB23" w14:textId="77777777" w:rsidR="00370210" w:rsidRPr="00A21343" w:rsidRDefault="00370210" w:rsidP="00370210">
      <w:pPr>
        <w:spacing w:after="0" w:line="360" w:lineRule="auto"/>
        <w:ind w:firstLine="851"/>
        <w:jc w:val="both"/>
        <w:rPr>
          <w:rFonts w:ascii="Times New Roman" w:eastAsia="Calibri" w:hAnsi="Times New Roman" w:cs="Times New Roman"/>
          <w:b/>
          <w:bCs/>
          <w:sz w:val="28"/>
        </w:rPr>
      </w:pPr>
      <w:r w:rsidRPr="00A21343">
        <w:rPr>
          <w:rFonts w:ascii="Times New Roman" w:eastAsia="Calibri" w:hAnsi="Times New Roman" w:cs="Times New Roman"/>
          <w:b/>
          <w:bCs/>
          <w:sz w:val="28"/>
        </w:rPr>
        <w:t>Оптимизация контура управления током</w:t>
      </w:r>
    </w:p>
    <w:p w14:paraId="2D8855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Воспользуемся принципами оптимизации линейных систем и определим параметры управляющего регулятора для контура тока. Основываясь на методике настройки на модульный оптимум, предложенной </w:t>
      </w:r>
      <w:proofErr w:type="spellStart"/>
      <w:r w:rsidRPr="00A21343">
        <w:rPr>
          <w:rFonts w:ascii="Times New Roman" w:eastAsia="Calibri" w:hAnsi="Times New Roman" w:cs="Times New Roman"/>
          <w:sz w:val="28"/>
        </w:rPr>
        <w:t>Кесслером</w:t>
      </w:r>
      <w:proofErr w:type="spellEnd"/>
      <w:r w:rsidRPr="00A21343">
        <w:rPr>
          <w:rFonts w:ascii="Times New Roman" w:eastAsia="Calibri" w:hAnsi="Times New Roman" w:cs="Times New Roman"/>
          <w:sz w:val="28"/>
        </w:rPr>
        <w:t xml:space="preserve"> (</w:t>
      </w:r>
      <w:proofErr w:type="spellStart"/>
      <w:r w:rsidRPr="00A21343">
        <w:rPr>
          <w:rFonts w:ascii="Times New Roman" w:eastAsia="Calibri" w:hAnsi="Times New Roman" w:cs="Times New Roman"/>
          <w:sz w:val="28"/>
          <w:lang w:val="en-US"/>
        </w:rPr>
        <w:t>Ke</w:t>
      </w:r>
      <w:proofErr w:type="spellEnd"/>
      <w:r w:rsidRPr="00A21343">
        <w:rPr>
          <w:rFonts w:ascii="Times New Roman" w:eastAsia="Calibri" w:hAnsi="Times New Roman" w:cs="Times New Roman"/>
          <w:sz w:val="28"/>
        </w:rPr>
        <w:t>ß</w:t>
      </w:r>
      <w:proofErr w:type="spellStart"/>
      <w:r w:rsidRPr="00A21343">
        <w:rPr>
          <w:rFonts w:ascii="Times New Roman" w:eastAsia="Calibri" w:hAnsi="Times New Roman" w:cs="Times New Roman"/>
          <w:sz w:val="28"/>
          <w:lang w:val="en-US"/>
        </w:rPr>
        <w:t>ler</w:t>
      </w:r>
      <w:proofErr w:type="spellEnd"/>
      <w:r w:rsidRPr="00A21343">
        <w:rPr>
          <w:rFonts w:ascii="Times New Roman" w:eastAsia="Calibri" w:hAnsi="Times New Roman" w:cs="Times New Roman"/>
          <w:sz w:val="28"/>
        </w:rPr>
        <w:t>)</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 xml:space="preserve">[методичка </w:t>
      </w:r>
      <w:proofErr w:type="spellStart"/>
      <w:r w:rsidRPr="001C166F">
        <w:rPr>
          <w:rFonts w:ascii="Times New Roman" w:eastAsia="Calibri" w:hAnsi="Times New Roman" w:cs="Times New Roman"/>
          <w:sz w:val="28"/>
          <w:highlight w:val="yellow"/>
        </w:rPr>
        <w:t>пдф</w:t>
      </w:r>
      <w:proofErr w:type="spellEnd"/>
      <w:r w:rsidRPr="001C166F">
        <w:rPr>
          <w:rFonts w:ascii="Times New Roman" w:eastAsia="Calibri" w:hAnsi="Times New Roman" w:cs="Times New Roman"/>
          <w:sz w:val="28"/>
        </w:rPr>
        <w:t>]</w:t>
      </w:r>
      <w:r w:rsidRPr="00A21343">
        <w:rPr>
          <w:rFonts w:ascii="Times New Roman" w:eastAsia="Calibri" w:hAnsi="Times New Roman" w:cs="Times New Roman"/>
          <w:sz w:val="28"/>
        </w:rPr>
        <w:t xml:space="preserve"> постараемся привести передаточную функцию замкнутого контура к желаемому виду:</w:t>
      </w:r>
    </w:p>
    <w:p w14:paraId="6234A14D"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3180" w:dyaOrig="840" w14:anchorId="7CF55E8E">
          <v:shape id="_x0000_i1081" type="#_x0000_t75" style="width:159pt;height:42pt" o:ole="">
            <v:imagedata r:id="rId131" o:title=""/>
          </v:shape>
          <o:OLEObject Type="Embed" ProgID="Equation.DSMT4" ShapeID="_x0000_i1081" DrawAspect="Content" ObjectID="_1778978929" r:id="rId132"/>
        </w:object>
      </w:r>
    </w:p>
    <w:p w14:paraId="181CFA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p>
    <w:p w14:paraId="2ABAB144"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2820" w:dyaOrig="840" w14:anchorId="6C395A01">
          <v:shape id="_x0000_i1082" type="#_x0000_t75" style="width:141pt;height:42pt" o:ole="">
            <v:imagedata r:id="rId133" o:title=""/>
          </v:shape>
          <o:OLEObject Type="Embed" ProgID="Equation.DSMT4" ShapeID="_x0000_i1082" DrawAspect="Content" ObjectID="_1778978930" r:id="rId134"/>
        </w:object>
      </w:r>
    </w:p>
    <w:p w14:paraId="572F4303"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4B2AA49A" w14:textId="77777777" w:rsidR="00370210" w:rsidRPr="00A21343" w:rsidRDefault="00370210" w:rsidP="00370210">
      <w:pPr>
        <w:spacing w:after="0" w:line="360" w:lineRule="auto"/>
        <w:ind w:firstLine="851"/>
        <w:jc w:val="center"/>
        <w:rPr>
          <w:rFonts w:ascii="Times New Roman" w:eastAsia="Times New Roman" w:hAnsi="Times New Roman" w:cs="Times New Roman"/>
          <w:sz w:val="24"/>
          <w:szCs w:val="24"/>
          <w:lang w:eastAsia="ru-RU"/>
        </w:rPr>
      </w:pPr>
      <w:r w:rsidRPr="00A21343">
        <w:rPr>
          <w:rFonts w:ascii="Times New Roman" w:eastAsia="Times New Roman" w:hAnsi="Times New Roman" w:cs="Times New Roman"/>
          <w:position w:val="-12"/>
          <w:sz w:val="24"/>
          <w:szCs w:val="24"/>
          <w:lang w:eastAsia="ru-RU"/>
        </w:rPr>
        <w:object w:dxaOrig="2620" w:dyaOrig="380" w14:anchorId="6F3ED245">
          <v:shape id="_x0000_i1083" type="#_x0000_t75" style="width:132pt;height:18pt" o:ole="">
            <v:imagedata r:id="rId135" o:title=""/>
          </v:shape>
          <o:OLEObject Type="Embed" ProgID="Equation.DSMT4" ShapeID="_x0000_i1083" DrawAspect="Content" ObjectID="_1778978931" r:id="rId136"/>
        </w:object>
      </w:r>
    </w:p>
    <w:p w14:paraId="3DF991F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Здесь </w:t>
      </w:r>
      <w:r w:rsidRPr="00A21343">
        <w:rPr>
          <w:rFonts w:ascii="Times New Roman" w:eastAsia="Calibri" w:hAnsi="Times New Roman" w:cs="Times New Roman"/>
          <w:position w:val="-30"/>
          <w:sz w:val="28"/>
        </w:rPr>
        <w:object w:dxaOrig="1725" w:dyaOrig="675" w14:anchorId="58158F49">
          <v:shape id="_x0000_i1084" type="#_x0000_t75" style="width:86.4pt;height:33pt" o:ole="">
            <v:imagedata r:id="rId137" o:title=""/>
          </v:shape>
          <o:OLEObject Type="Embed" ProgID="Equation.3" ShapeID="_x0000_i1084" DrawAspect="Content" ObjectID="_1778978932" r:id="rId138"/>
        </w:object>
      </w:r>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szCs w:val="28"/>
        </w:rPr>
        <w:t xml:space="preserve">— передаточная функция инвертора, а </w:t>
      </w:r>
      <w:r w:rsidRPr="00A21343">
        <w:rPr>
          <w:rFonts w:ascii="Times New Roman" w:eastAsia="Calibri" w:hAnsi="Times New Roman" w:cs="Times New Roman"/>
          <w:position w:val="-30"/>
          <w:sz w:val="28"/>
        </w:rPr>
        <w:object w:dxaOrig="1545" w:dyaOrig="885" w14:anchorId="4E26C4DA">
          <v:shape id="_x0000_i1085" type="#_x0000_t75" style="width:76.8pt;height:44.4pt" o:ole="">
            <v:imagedata r:id="rId139" o:title=""/>
          </v:shape>
          <o:OLEObject Type="Embed" ProgID="Equation.3" ShapeID="_x0000_i1085" DrawAspect="Content" ObjectID="_1778978933" r:id="rId140"/>
        </w:object>
      </w:r>
      <w:r w:rsidRPr="00A21343">
        <w:rPr>
          <w:rFonts w:ascii="Times New Roman" w:eastAsia="Calibri" w:hAnsi="Times New Roman" w:cs="Times New Roman"/>
          <w:sz w:val="28"/>
        </w:rPr>
        <w:t xml:space="preserve"> — передаточная функция электромагнитного контура двигателя.</w:t>
      </w:r>
    </w:p>
    <w:p w14:paraId="2A61B1C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конечном итоге получаем расчётное выражение для передаточной функции регулятора в следующем виде:</w:t>
      </w:r>
    </w:p>
    <w:p w14:paraId="00ED31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136"/>
          <w:sz w:val="24"/>
          <w:szCs w:val="24"/>
          <w:lang w:eastAsia="ru-RU"/>
        </w:rPr>
        <w:object w:dxaOrig="7960" w:dyaOrig="2860" w14:anchorId="405AB729">
          <v:shape id="_x0000_i1086" type="#_x0000_t75" style="width:397.8pt;height:143.4pt" o:ole="">
            <v:imagedata r:id="rId141" o:title=""/>
          </v:shape>
          <o:OLEObject Type="Embed" ProgID="Equation.DSMT4" ShapeID="_x0000_i1086" DrawAspect="Content" ObjectID="_1778978934" r:id="rId142"/>
        </w:object>
      </w:r>
    </w:p>
    <w:p w14:paraId="26807853"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Согласно методике оптимизации на модульный оптимум в линейной системе, следующим шагом необходимо выбрать величину малой некомпенсируемой постоянной времени </w:t>
      </w:r>
      <w:r w:rsidRPr="00A21343">
        <w:rPr>
          <w:rFonts w:ascii="Times New Roman" w:eastAsia="Times New Roman" w:hAnsi="Times New Roman" w:cs="Times New Roman"/>
          <w:position w:val="-14"/>
          <w:sz w:val="24"/>
          <w:szCs w:val="24"/>
        </w:rPr>
        <w:object w:dxaOrig="285" w:dyaOrig="375" w14:anchorId="7331832C">
          <v:shape id="_x0000_i1087" type="#_x0000_t75" style="width:14.4pt;height:18pt" o:ole="">
            <v:imagedata r:id="rId143" o:title=""/>
          </v:shape>
          <o:OLEObject Type="Embed" ProgID="Equation.3" ShapeID="_x0000_i1087" DrawAspect="Content" ObjectID="_1778978935" r:id="rId144"/>
        </w:object>
      </w:r>
      <w:r w:rsidRPr="00A21343">
        <w:rPr>
          <w:rFonts w:ascii="Times New Roman" w:eastAsia="Calibri" w:hAnsi="Times New Roman" w:cs="Times New Roman"/>
          <w:sz w:val="28"/>
        </w:rPr>
        <w:t xml:space="preserve">. В рассматриваемом контуре минимальной постоянной времени, определяющей максимально-достижимое быстродействие системы является постоянная времени инвертора </w:t>
      </w:r>
      <w:r w:rsidRPr="00A21343">
        <w:rPr>
          <w:rFonts w:ascii="Times New Roman" w:eastAsia="Times New Roman" w:hAnsi="Times New Roman" w:cs="Times New Roman"/>
          <w:position w:val="-12"/>
          <w:sz w:val="24"/>
          <w:szCs w:val="24"/>
        </w:rPr>
        <w:object w:dxaOrig="360" w:dyaOrig="360" w14:anchorId="4D8222AC">
          <v:shape id="_x0000_i1088" type="#_x0000_t75" style="width:18pt;height:18pt" o:ole="">
            <v:imagedata r:id="rId145" o:title=""/>
          </v:shape>
          <o:OLEObject Type="Embed" ProgID="Equation.3" ShapeID="_x0000_i1088" DrawAspect="Content" ObjectID="_1778978936" r:id="rId146"/>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089" type="#_x0000_t75" style="width:42.6pt;height:18pt" o:ole="">
            <v:imagedata r:id="rId147" o:title=""/>
          </v:shape>
          <o:OLEObject Type="Embed" ProgID="Equation.3" ShapeID="_x0000_i1089" DrawAspect="Content" ObjectID="_1778978937" r:id="rId148"/>
        </w:object>
      </w:r>
      <w:r w:rsidRPr="00A21343">
        <w:rPr>
          <w:rFonts w:ascii="Times New Roman" w:eastAsia="Calibri" w:hAnsi="Times New Roman" w:cs="Times New Roman"/>
          <w:sz w:val="28"/>
        </w:rPr>
        <w:t>.</w:t>
      </w:r>
    </w:p>
    <w:p w14:paraId="2994DA80"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 соответствии с этим можно выполнить ряд преобразований над передаточной функцией регулятора, упрощающих её вид:</w:t>
      </w:r>
    </w:p>
    <w:p w14:paraId="4E8F376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96"/>
          <w:sz w:val="24"/>
          <w:szCs w:val="24"/>
          <w:lang w:eastAsia="ru-RU"/>
        </w:rPr>
        <w:object w:dxaOrig="7500" w:dyaOrig="2060" w14:anchorId="02C2F5D3">
          <v:shape id="_x0000_i1090" type="#_x0000_t75" style="width:375pt;height:102.6pt" o:ole="">
            <v:imagedata r:id="rId149" o:title=""/>
          </v:shape>
          <o:OLEObject Type="Embed" ProgID="Equation.DSMT4" ShapeID="_x0000_i1090" DrawAspect="Content" ObjectID="_1778978938" r:id="rId150"/>
        </w:object>
      </w:r>
    </w:p>
    <w:p w14:paraId="674C62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Анализируя полученное выражение, приводим его к виду, соответствующему канонической форме пропорционально-интегрального регулятора:</w:t>
      </w:r>
    </w:p>
    <w:p w14:paraId="78673F89" w14:textId="77777777" w:rsidR="00370210" w:rsidRDefault="00370210" w:rsidP="00370210">
      <w:pPr>
        <w:spacing w:after="0" w:line="360" w:lineRule="auto"/>
        <w:ind w:firstLine="851"/>
        <w:jc w:val="both"/>
        <w:rPr>
          <w:rFonts w:ascii="Times New Roman" w:eastAsia="Times New Roman" w:hAnsi="Times New Roman" w:cs="Times New Roman"/>
          <w:sz w:val="24"/>
          <w:szCs w:val="24"/>
          <w:lang w:eastAsia="ru-RU"/>
        </w:rPr>
      </w:pPr>
      <w:r w:rsidRPr="00911EA0">
        <w:rPr>
          <w:rFonts w:ascii="Times New Roman" w:eastAsia="Times New Roman" w:hAnsi="Times New Roman" w:cs="Times New Roman"/>
          <w:position w:val="-52"/>
          <w:sz w:val="24"/>
          <w:szCs w:val="24"/>
          <w:lang w:eastAsia="ru-RU"/>
        </w:rPr>
        <w:object w:dxaOrig="6220" w:dyaOrig="999" w14:anchorId="0C5D55AE">
          <v:shape id="_x0000_i1091" type="#_x0000_t75" style="width:310.2pt;height:49.8pt" o:ole="">
            <v:imagedata r:id="rId151" o:title=""/>
          </v:shape>
          <o:OLEObject Type="Embed" ProgID="Equation.DSMT4" ShapeID="_x0000_i1091" DrawAspect="Content" ObjectID="_1778978939" r:id="rId152"/>
        </w:object>
      </w:r>
      <w:r w:rsidRPr="00A21343">
        <w:rPr>
          <w:rFonts w:ascii="Times New Roman" w:eastAsia="Times New Roman" w:hAnsi="Times New Roman" w:cs="Times New Roman"/>
          <w:sz w:val="24"/>
          <w:szCs w:val="24"/>
          <w:lang w:eastAsia="ru-RU"/>
        </w:rPr>
        <w:t>,</w:t>
      </w:r>
    </w:p>
    <w:p w14:paraId="2BFD673A" w14:textId="77777777"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мы получили ПИ-регулятор с коэффициентами </w:t>
      </w:r>
      <w:r w:rsidRPr="00911EA0">
        <w:rPr>
          <w:position w:val="-52"/>
        </w:rPr>
        <w:object w:dxaOrig="2439" w:dyaOrig="960" w14:anchorId="73ACA643">
          <v:shape id="_x0000_i1092" type="#_x0000_t75" style="width:121.8pt;height:48pt" o:ole="">
            <v:imagedata r:id="rId153" o:title=""/>
          </v:shape>
          <o:OLEObject Type="Embed" ProgID="Equation.DSMT4" ShapeID="_x0000_i1092" DrawAspect="Content" ObjectID="_1778978940" r:id="rId154"/>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093" type="#_x0000_t75" style="width:49.8pt;height:18pt" o:ole="">
            <v:imagedata r:id="rId155" o:title=""/>
          </v:shape>
          <o:OLEObject Type="Embed" ProgID="Equation.DSMT4" ShapeID="_x0000_i1093" DrawAspect="Content" ObjectID="_1778978941" r:id="rId156"/>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094" type="#_x0000_t75" style="width:364.8pt;height:48pt" o:ole="">
            <v:imagedata r:id="rId157" o:title=""/>
          </v:shape>
          <o:OLEObject Type="Embed" ProgID="Equation.DSMT4" ShapeID="_x0000_i1094" DrawAspect="Content" ObjectID="_1778978942" r:id="rId158"/>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095" type="#_x0000_t75" style="width:99.6pt;height:21pt" o:ole="">
            <v:imagedata r:id="rId159" o:title=""/>
          </v:shape>
          <o:OLEObject Type="Embed" ProgID="Equation.DSMT4" ShapeID="_x0000_i1095" DrawAspect="Content" ObjectID="_1778978943" r:id="rId160"/>
        </w:object>
      </w:r>
      <w:r w:rsidRPr="00A21343">
        <w:rPr>
          <w:rFonts w:ascii="Times New Roman" w:eastAsia="Calibri" w:hAnsi="Times New Roman" w:cs="Times New Roman"/>
          <w:sz w:val="28"/>
        </w:rPr>
        <w:t>сек – постоянная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096" type="#_x0000_t75" style="width:147pt;height:40.2pt" o:ole="">
            <v:imagedata r:id="rId161" o:title=""/>
          </v:shape>
          <o:OLEObject Type="Embed" ProgID="Equation.DSMT4" ShapeID="_x0000_i1096" DrawAspect="Content" ObjectID="_1778978944" r:id="rId162"/>
        </w:object>
      </w:r>
      <w:r>
        <w:rPr>
          <w:rFonts w:ascii="Times New Roman" w:eastAsia="Times New Roman" w:hAnsi="Times New Roman" w:cs="Times New Roman"/>
          <w:position w:val="-38"/>
          <w:sz w:val="24"/>
          <w:szCs w:val="24"/>
          <w:lang w:eastAsia="ru-RU"/>
        </w:rPr>
        <w:t>.</w:t>
      </w:r>
    </w:p>
    <w:p w14:paraId="6BC512BC" w14:textId="77777777" w:rsidR="00370210" w:rsidRDefault="00370210" w:rsidP="00370210">
      <w:pPr>
        <w:pStyle w:val="a0"/>
        <w:rPr>
          <w:b/>
          <w:lang w:eastAsia="ru-RU"/>
        </w:rPr>
      </w:pPr>
      <w:r w:rsidRPr="004B1564">
        <w:rPr>
          <w:b/>
          <w:lang w:eastAsia="ru-RU"/>
        </w:rPr>
        <w:t>Ожидаемые показатели качества</w:t>
      </w:r>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77777777" w:rsidR="00370210" w:rsidRDefault="00370210" w:rsidP="00370210">
      <w:pPr>
        <w:pStyle w:val="a0"/>
      </w:pPr>
      <w:r w:rsidRPr="004B1564">
        <w:rPr>
          <w:position w:val="-16"/>
        </w:rPr>
        <w:object w:dxaOrig="5500" w:dyaOrig="460" w14:anchorId="30CBB4E0">
          <v:shape id="_x0000_i1097" type="#_x0000_t75" style="width:274.2pt;height:24pt" o:ole="">
            <v:imagedata r:id="rId163" o:title=""/>
          </v:shape>
          <o:OLEObject Type="Embed" ProgID="Equation.DSMT4" ShapeID="_x0000_i1097" DrawAspect="Content" ObjectID="_1778978945" r:id="rId164"/>
        </w:object>
      </w:r>
      <w:r>
        <w:t xml:space="preserve">(сек) </w:t>
      </w:r>
      <w:r w:rsidRPr="00B51849">
        <w:t xml:space="preserve">– </w:t>
      </w:r>
      <w:r>
        <w:t xml:space="preserve">время вхождения в </w:t>
      </w:r>
      <w:proofErr w:type="gramStart"/>
      <w:r>
        <w:t>5-ти процентную</w:t>
      </w:r>
      <w:proofErr w:type="gramEnd"/>
      <w:r>
        <w:t xml:space="preserve"> зону от установившегося значения при ступенчатом сигнале задания;</w:t>
      </w:r>
    </w:p>
    <w:p w14:paraId="5944A4B4" w14:textId="77777777" w:rsidR="00370210" w:rsidRDefault="00370210" w:rsidP="00370210">
      <w:pPr>
        <w:pStyle w:val="a0"/>
      </w:pPr>
      <w:r w:rsidRPr="00300C94">
        <w:rPr>
          <w:position w:val="-6"/>
        </w:rPr>
        <w:object w:dxaOrig="1080" w:dyaOrig="320" w14:anchorId="11E6C39A">
          <v:shape id="_x0000_i1098" type="#_x0000_t75" style="width:54pt;height:15.6pt" o:ole="">
            <v:imagedata r:id="rId165" o:title=""/>
          </v:shape>
          <o:OLEObject Type="Embed" ProgID="Equation.DSMT4" ShapeID="_x0000_i1098" DrawAspect="Content" ObjectID="_1778978946" r:id="rId166"/>
        </w:object>
      </w:r>
      <w:proofErr w:type="gramStart"/>
      <w:r>
        <w:t xml:space="preserve">%  </w:t>
      </w:r>
      <w:r w:rsidRPr="00B51849">
        <w:t>–</w:t>
      </w:r>
      <w:proofErr w:type="gramEnd"/>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099" type="#_x0000_t75" style="width:247.8pt;height:40.2pt" o:ole="">
            <v:imagedata r:id="rId167" o:title=""/>
          </v:shape>
          <o:OLEObject Type="Embed" ProgID="Equation.DSMT4" ShapeID="_x0000_i1099" DrawAspect="Content" ObjectID="_1778978947" r:id="rId168"/>
        </w:object>
      </w:r>
      <w:r>
        <w:t>(рад</w:t>
      </w:r>
      <w:r w:rsidRPr="007C32A6">
        <w:t>/</w:t>
      </w:r>
      <w:r>
        <w:t>сек) —</w:t>
      </w:r>
      <w:r w:rsidRPr="00B51849">
        <w:t xml:space="preserve"> </w:t>
      </w:r>
      <w:r>
        <w:t>полоса пропускания контура по модулю и по фазе.</w:t>
      </w:r>
    </w:p>
    <w:p w14:paraId="030026CA" w14:textId="77777777" w:rsidR="00370210" w:rsidRDefault="00370210" w:rsidP="00370210">
      <w:pPr>
        <w:pStyle w:val="a0"/>
      </w:pPr>
      <w:r>
        <w:t>Полученные ожидаемые показатели качества системы сведём в таблицу 1</w:t>
      </w:r>
    </w:p>
    <w:p w14:paraId="37DCC3F0" w14:textId="77777777" w:rsidR="00370210" w:rsidRPr="00B51849" w:rsidRDefault="00370210" w:rsidP="00370210">
      <w:pPr>
        <w:pStyle w:val="a0"/>
      </w:pPr>
      <w:r>
        <w:t xml:space="preserve">Таблица </w:t>
      </w:r>
      <w:r w:rsidRPr="004B1564">
        <w:t>1</w:t>
      </w:r>
      <w:r>
        <w:t>.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100" type="#_x0000_t75" style="width:14.4pt;height:18pt" o:ole="">
                  <v:imagedata r:id="rId169" o:title=""/>
                </v:shape>
                <o:OLEObject Type="Embed" ProgID="Equation.3" ShapeID="_x0000_i1100" DrawAspect="Content" ObjectID="_1778978948" r:id="rId170"/>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101" type="#_x0000_t75" style="width:18pt;height:20.4pt" o:ole="">
                  <v:imagedata r:id="rId171" o:title=""/>
                </v:shape>
                <o:OLEObject Type="Embed" ProgID="Equation.3" ShapeID="_x0000_i1101" DrawAspect="Content" ObjectID="_1778978949" r:id="rId172"/>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102" type="#_x0000_t75" style="width:12pt;height:10.2pt" o:ole="">
                  <v:imagedata r:id="rId173" o:title=""/>
                </v:shape>
                <o:OLEObject Type="Embed" ProgID="Equation.3" ShapeID="_x0000_i1102" DrawAspect="Content" ObjectID="_1778978950" r:id="rId174"/>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103" type="#_x0000_t75" style="width:25.2pt;height:18pt" o:ole="">
                  <v:imagedata r:id="rId175" o:title=""/>
                </v:shape>
                <o:OLEObject Type="Embed" ProgID="Equation.3" ShapeID="_x0000_i1103" DrawAspect="Content" ObjectID="_1778978951" r:id="rId176"/>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104" type="#_x0000_t75" style="width:24pt;height:18pt" o:ole="">
                  <v:imagedata r:id="rId177" o:title=""/>
                </v:shape>
                <o:OLEObject Type="Embed" ProgID="Equation.3" ShapeID="_x0000_i1104" DrawAspect="Content" ObjectID="_1778978952" r:id="rId178"/>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77777777" w:rsidR="00370210" w:rsidRPr="004B1564" w:rsidRDefault="00370210" w:rsidP="00370210">
      <w:pPr>
        <w:pStyle w:val="a0"/>
      </w:pPr>
      <w:r w:rsidRPr="004B1564">
        <w:t>4. Имитационное моделирование переходных процессов</w:t>
      </w:r>
    </w:p>
    <w:p w14:paraId="6497C551" w14:textId="77777777" w:rsidR="00370210" w:rsidRPr="001E110C"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940425" cy="1118926"/>
                    </a:xfrm>
                    <a:prstGeom prst="rect">
                      <a:avLst/>
                    </a:prstGeom>
                  </pic:spPr>
                </pic:pic>
              </a:graphicData>
            </a:graphic>
          </wp:inline>
        </w:drawing>
      </w:r>
    </w:p>
    <w:p w14:paraId="2E78742A"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10 — Контур управления током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5E0D45A6" w14:textId="77777777" w:rsidR="00370210" w:rsidRPr="00CF7577" w:rsidRDefault="00370210" w:rsidP="00370210">
      <w:pPr>
        <w:pStyle w:val="a0"/>
      </w:pPr>
    </w:p>
    <w:p w14:paraId="3E35DBB4" w14:textId="77777777" w:rsidR="00370210" w:rsidRPr="00CF7577" w:rsidRDefault="00370210" w:rsidP="00370210">
      <w:pPr>
        <w:pStyle w:val="a0"/>
        <w:rPr>
          <w:lang w:eastAsia="ru-RU"/>
        </w:rPr>
      </w:pPr>
      <w:r w:rsidRPr="004B1564">
        <w:rPr>
          <w:lang w:eastAsia="ru-RU"/>
        </w:rPr>
        <w:lastRenderedPageBreak/>
        <w:t xml:space="preserve">Для расчёта переходных процессов использовался численный метод Эйлера первого порядка с </w:t>
      </w:r>
      <w:r w:rsidRPr="001C166F">
        <w:rPr>
          <w:highlight w:val="yellow"/>
          <w:lang w:eastAsia="ru-RU"/>
        </w:rPr>
        <w:t xml:space="preserve">фиксированным шагом </w:t>
      </w:r>
      <w:proofErr w:type="spellStart"/>
      <w:r w:rsidRPr="001C166F">
        <w:rPr>
          <w:highlight w:val="yellow"/>
          <w:lang w:eastAsia="ru-RU"/>
        </w:rPr>
        <w:t>dt</w:t>
      </w:r>
      <w:proofErr w:type="spellEnd"/>
      <w:r w:rsidRPr="001C166F">
        <w:rPr>
          <w:highlight w:val="yellow"/>
          <w:lang w:eastAsia="ru-RU"/>
        </w:rPr>
        <w:t xml:space="preserve"> = 1/1000000</w:t>
      </w:r>
      <w:r>
        <w:rPr>
          <w:lang w:eastAsia="ru-RU"/>
        </w:rPr>
        <w:t xml:space="preserve">. На рисунках </w:t>
      </w:r>
      <w:r w:rsidRPr="00CF7577">
        <w:rPr>
          <w:lang w:eastAsia="ru-RU"/>
        </w:rPr>
        <w:t>11</w:t>
      </w:r>
      <w:r>
        <w:rPr>
          <w:lang w:eastAsia="ru-RU"/>
        </w:rPr>
        <w:t xml:space="preserve"> и </w:t>
      </w:r>
      <w:r w:rsidRPr="00CF7577">
        <w:rPr>
          <w:lang w:eastAsia="ru-RU"/>
        </w:rPr>
        <w:t>12</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5E2462F4">
            <wp:extent cx="5938520" cy="2681605"/>
            <wp:effectExtent l="0" t="0" r="508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inline>
        </w:drawing>
      </w:r>
    </w:p>
    <w:p w14:paraId="616FC7C2"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11 —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A4BCB3B">
            <wp:extent cx="5938520" cy="3596005"/>
            <wp:effectExtent l="0" t="0" r="508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8520" cy="3596005"/>
                    </a:xfrm>
                    <a:prstGeom prst="rect">
                      <a:avLst/>
                    </a:prstGeom>
                    <a:noFill/>
                    <a:ln>
                      <a:noFill/>
                    </a:ln>
                  </pic:spPr>
                </pic:pic>
              </a:graphicData>
            </a:graphic>
          </wp:inline>
        </w:drawing>
      </w:r>
    </w:p>
    <w:p w14:paraId="36F4F774" w14:textId="77777777"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12 — АЧХ и ФЧХ контура тока</w:t>
      </w:r>
    </w:p>
    <w:p w14:paraId="6EC5F494" w14:textId="77777777" w:rsidR="00370210" w:rsidRPr="00CF7577" w:rsidRDefault="00370210" w:rsidP="00370210">
      <w:pPr>
        <w:pStyle w:val="a0"/>
      </w:pPr>
      <w:r>
        <w:lastRenderedPageBreak/>
        <w:t xml:space="preserve">В таблице </w:t>
      </w:r>
      <w:r w:rsidRPr="00CF7577">
        <w:t>2</w:t>
      </w:r>
      <w:r>
        <w:t xml:space="preserve">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3B44D0FF" w14:textId="77777777" w:rsidR="00370210" w:rsidRPr="00B51849" w:rsidRDefault="00370210" w:rsidP="00370210">
      <w:pPr>
        <w:pStyle w:val="a0"/>
      </w:pPr>
      <w:r>
        <w:t xml:space="preserve">Таблица </w:t>
      </w:r>
      <w:r w:rsidRPr="001E110C">
        <w:t>2</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05" type="#_x0000_t75" style="width:18pt;height:20.4pt" o:ole="">
                  <v:imagedata r:id="rId171" o:title=""/>
                </v:shape>
                <o:OLEObject Type="Embed" ProgID="Equation.3" ShapeID="_x0000_i1105" DrawAspect="Content" ObjectID="_1778978953" r:id="rId182"/>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06" type="#_x0000_t75" style="width:12pt;height:10.2pt" o:ole="">
                  <v:imagedata r:id="rId173" o:title=""/>
                </v:shape>
                <o:OLEObject Type="Embed" ProgID="Equation.3" ShapeID="_x0000_i1106" DrawAspect="Content" ObjectID="_1778978954" r:id="rId183"/>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07" type="#_x0000_t75" style="width:25.2pt;height:18pt" o:ole="">
                  <v:imagedata r:id="rId175" o:title=""/>
                </v:shape>
                <o:OLEObject Type="Embed" ProgID="Equation.3" ShapeID="_x0000_i1107" DrawAspect="Content" ObjectID="_1778978955" r:id="rId184"/>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08" type="#_x0000_t75" style="width:24pt;height:18pt" o:ole="">
                  <v:imagedata r:id="rId177" o:title=""/>
                </v:shape>
                <o:OLEObject Type="Embed" ProgID="Equation.3" ShapeID="_x0000_i1108" DrawAspect="Content" ObjectID="_1778978956" r:id="rId185"/>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37BC5DAD" w14:textId="77777777" w:rsidR="00370210" w:rsidRDefault="00370210" w:rsidP="00370210">
      <w:pPr>
        <w:pStyle w:val="a0"/>
      </w:pPr>
      <w:r>
        <w:t>Анализируя</w:t>
      </w:r>
      <w:r w:rsidRPr="009404CF">
        <w:t xml:space="preserve"> полученные результаты можно сделать положительный вывод о работоспособности системы управления и правильности проведённой </w:t>
      </w:r>
      <w:r>
        <w:t>оптимизации контура тока.</w:t>
      </w:r>
    </w:p>
    <w:p w14:paraId="50628C17" w14:textId="77777777" w:rsidR="00370210" w:rsidRDefault="00370210" w:rsidP="00370210">
      <w:pPr>
        <w:pStyle w:val="1"/>
      </w:pPr>
    </w:p>
    <w:p w14:paraId="6FA52AD0" w14:textId="77777777" w:rsidR="00370210" w:rsidRPr="00FF4659" w:rsidRDefault="00370210" w:rsidP="00370210">
      <w:pPr>
        <w:pStyle w:val="1"/>
      </w:pPr>
      <w:bookmarkStart w:id="7" w:name="_Toc163484806"/>
      <w:r>
        <w:t xml:space="preserve">3. </w:t>
      </w:r>
      <w:r w:rsidRPr="00FF4659">
        <w:t>Разработка контура управления скоростью рулевой рейки с ЭМУР</w:t>
      </w:r>
      <w:bookmarkEnd w:id="7"/>
    </w:p>
    <w:p w14:paraId="2E687350" w14:textId="77777777" w:rsidR="00370210" w:rsidRPr="00FF4659" w:rsidRDefault="00370210" w:rsidP="00370210">
      <w:pPr>
        <w:spacing w:after="0" w:line="360" w:lineRule="auto"/>
        <w:ind w:firstLine="851"/>
        <w:jc w:val="both"/>
        <w:rPr>
          <w:rFonts w:ascii="Times New Roman" w:eastAsia="Calibri" w:hAnsi="Times New Roman" w:cs="Times New Roman"/>
          <w:color w:val="000000"/>
          <w:sz w:val="28"/>
          <w:szCs w:val="28"/>
        </w:rPr>
      </w:pPr>
      <w:r w:rsidRPr="00FF4659">
        <w:rPr>
          <w:rFonts w:ascii="Times New Roman" w:eastAsia="Calibri" w:hAnsi="Times New Roman" w:cs="Times New Roman"/>
          <w:sz w:val="28"/>
        </w:rPr>
        <w:t xml:space="preserve">При разработке контура управления скоростью рулевой рейки будем </w:t>
      </w:r>
      <w:r>
        <w:rPr>
          <w:rFonts w:ascii="Times New Roman" w:eastAsia="Calibri" w:hAnsi="Times New Roman" w:cs="Times New Roman"/>
          <w:sz w:val="28"/>
        </w:rPr>
        <w:t xml:space="preserve">брать за основу </w:t>
      </w:r>
      <w:r w:rsidRPr="00FF4659">
        <w:rPr>
          <w:rFonts w:ascii="Times New Roman" w:eastAsia="Calibri" w:hAnsi="Times New Roman" w:cs="Times New Roman"/>
          <w:sz w:val="28"/>
        </w:rPr>
        <w:t>разработанный ранее контур управления током рулевой рейки</w:t>
      </w:r>
      <w:r>
        <w:rPr>
          <w:rFonts w:ascii="Times New Roman" w:eastAsia="Calibri" w:hAnsi="Times New Roman" w:cs="Times New Roman"/>
          <w:sz w:val="28"/>
        </w:rPr>
        <w:t xml:space="preserve"> в п.2</w:t>
      </w:r>
      <w:r w:rsidRPr="00FF4659">
        <w:rPr>
          <w:rFonts w:ascii="Times New Roman" w:eastAsia="Calibri" w:hAnsi="Times New Roman" w:cs="Times New Roman"/>
          <w:sz w:val="28"/>
        </w:rPr>
        <w:t xml:space="preserve">. </w:t>
      </w:r>
      <w:r>
        <w:rPr>
          <w:rFonts w:ascii="Times New Roman" w:eastAsia="Calibri" w:hAnsi="Times New Roman" w:cs="Times New Roman"/>
          <w:sz w:val="28"/>
        </w:rPr>
        <w:t>Тогда схема контура 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940425" cy="1495425"/>
                    </a:xfrm>
                    <a:prstGeom prst="rect">
                      <a:avLst/>
                    </a:prstGeom>
                  </pic:spPr>
                </pic:pic>
              </a:graphicData>
            </a:graphic>
          </wp:inline>
        </w:drawing>
      </w:r>
    </w:p>
    <w:p w14:paraId="7875EB8B" w14:textId="77777777"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13</w:t>
      </w:r>
      <w:r w:rsidRPr="00FF4659">
        <w:rPr>
          <w:rFonts w:ascii="Times New Roman" w:eastAsia="Calibri" w:hAnsi="Times New Roman" w:cs="Times New Roman"/>
          <w:sz w:val="28"/>
        </w:rPr>
        <w:t xml:space="preserve"> — Контур управления скоростью ДПТ</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09" type="#_x0000_t75" style="width:19.8pt;height:19.8pt" o:ole="">
            <v:imagedata r:id="rId187" o:title=""/>
          </v:shape>
          <o:OLEObject Type="Embed" ProgID="Equation.DSMT4" ShapeID="_x0000_i1109" DrawAspect="Content" ObjectID="_1778978957" r:id="rId188"/>
        </w:object>
      </w:r>
      <w:r w:rsidRPr="00FF4659">
        <w:rPr>
          <w:rFonts w:ascii="Times New Roman" w:eastAsia="Calibri" w:hAnsi="Times New Roman" w:cs="Times New Roman"/>
          <w:sz w:val="28"/>
        </w:rPr>
        <w:t xml:space="preserve"> — конструктивный параметр электродвигателя;</w:t>
      </w:r>
    </w:p>
    <w:p w14:paraId="581091C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10" type="#_x0000_t75" style="width:18pt;height:19.8pt" o:ole="">
            <v:imagedata r:id="rId189" o:title=""/>
          </v:shape>
          <o:OLEObject Type="Embed" ProgID="Equation.DSMT4" ShapeID="_x0000_i1110" DrawAspect="Content" ObjectID="_1778978958" r:id="rId190"/>
        </w:object>
      </w:r>
      <w:r w:rsidRPr="008C143E">
        <w:rPr>
          <w:rFonts w:ascii="Times New Roman" w:eastAsia="Calibri" w:hAnsi="Times New Roman" w:cs="Times New Roman"/>
          <w:sz w:val="28"/>
        </w:rPr>
        <w:t xml:space="preserve"> — момент инерции рулевой рейки;</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11" type="#_x0000_t75" style="width:19.8pt;height:21pt" o:ole="">
            <v:imagedata r:id="rId113" o:title=""/>
          </v:shape>
          <o:OLEObject Type="Embed" ProgID="Equation.DSMT4" ShapeID="_x0000_i1111" DrawAspect="Content" ObjectID="_1778978959" r:id="rId191"/>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12" type="#_x0000_t75" style="width:16.8pt;height:19.8pt" o:ole="">
            <v:imagedata r:id="rId115" o:title=""/>
          </v:shape>
          <o:OLEObject Type="Embed" ProgID="Equation.DSMT4" ShapeID="_x0000_i1112" DrawAspect="Content" ObjectID="_1778978960" r:id="rId192"/>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w:t>
      </w:r>
      <w:r>
        <w:rPr>
          <w:rFonts w:ascii="Times New Roman" w:eastAsia="Calibri" w:hAnsi="Times New Roman" w:cs="Times New Roman"/>
          <w:sz w:val="28"/>
        </w:rPr>
        <w:t xml:space="preserve"> можно считать линеаризованной;</w:t>
      </w:r>
    </w:p>
    <w:p w14:paraId="333F89E6" w14:textId="77777777" w:rsidR="00370210" w:rsidRDefault="00370210" w:rsidP="00370210">
      <w:pPr>
        <w:spacing w:after="0" w:line="360" w:lineRule="auto"/>
        <w:ind w:firstLine="851"/>
        <w:jc w:val="both"/>
        <w:rPr>
          <w:rFonts w:ascii="Times New Roman" w:eastAsia="Calibri" w:hAnsi="Times New Roman" w:cs="Times New Roman"/>
          <w:sz w:val="28"/>
        </w:rPr>
      </w:pPr>
      <w:r w:rsidRPr="001C166F">
        <w:rPr>
          <w:rFonts w:ascii="Times New Roman" w:eastAsia="Calibri" w:hAnsi="Times New Roman" w:cs="Times New Roman"/>
          <w:sz w:val="28"/>
          <w:highlight w:val="yellow"/>
        </w:rPr>
        <w:t>- Не принимаются во внимание ЭДС вращения вала</w:t>
      </w:r>
    </w:p>
    <w:p w14:paraId="279A19D8"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1EB430B6">
          <v:shape id="_x0000_i1113" type="#_x0000_t75" style="width:19.8pt;height:19.8pt" o:ole="">
            <v:imagedata r:id="rId187" o:title=""/>
          </v:shape>
          <o:OLEObject Type="Embed" ProgID="Equation.DSMT4" ShapeID="_x0000_i1113" DrawAspect="Content" ObjectID="_1778978961" r:id="rId193"/>
        </w:object>
      </w:r>
      <w:r w:rsidRPr="00FF4659">
        <w:rPr>
          <w:rFonts w:ascii="Times New Roman" w:eastAsia="Calibri" w:hAnsi="Times New Roman" w:cs="Times New Roman"/>
          <w:sz w:val="28"/>
        </w:rPr>
        <w:t xml:space="preserve"> был определен в </w:t>
      </w:r>
      <w:r>
        <w:rPr>
          <w:rFonts w:ascii="Times New Roman" w:eastAsia="Calibri" w:hAnsi="Times New Roman" w:cs="Times New Roman"/>
          <w:sz w:val="28"/>
        </w:rPr>
        <w:t>пункте 1</w:t>
      </w:r>
      <w:r w:rsidRPr="00FF4659">
        <w:rPr>
          <w:rFonts w:ascii="Times New Roman" w:eastAsia="Calibri" w:hAnsi="Times New Roman" w:cs="Times New Roman"/>
          <w:sz w:val="28"/>
        </w:rPr>
        <w:t xml:space="preserve"> и равен 0,053215.</w:t>
      </w:r>
    </w:p>
    <w:p w14:paraId="5DDE2C6A"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60" w:dyaOrig="380" w14:anchorId="01BD6D91">
          <v:shape id="_x0000_i1114" type="#_x0000_t75" style="width:18pt;height:19.8pt" o:ole="">
            <v:imagedata r:id="rId189" o:title=""/>
          </v:shape>
          <o:OLEObject Type="Embed" ProgID="Equation.DSMT4" ShapeID="_x0000_i1114" DrawAspect="Content" ObjectID="_1778978962" r:id="rId194"/>
        </w:object>
      </w:r>
      <w:r w:rsidRPr="00FF4659">
        <w:rPr>
          <w:rFonts w:ascii="Times New Roman" w:eastAsia="Calibri" w:hAnsi="Times New Roman" w:cs="Times New Roman"/>
          <w:sz w:val="28"/>
        </w:rPr>
        <w:t xml:space="preserve"> </w:t>
      </w:r>
      <w:r>
        <w:rPr>
          <w:rFonts w:ascii="Times New Roman" w:eastAsia="Calibri" w:hAnsi="Times New Roman" w:cs="Times New Roman"/>
          <w:sz w:val="28"/>
        </w:rPr>
        <w:t xml:space="preserve">был определен в пункте 1 и равен </w:t>
      </w:r>
      <w:proofErr w:type="gramStart"/>
      <w:r>
        <w:rPr>
          <w:rFonts w:ascii="Times New Roman" w:eastAsia="Calibri" w:hAnsi="Times New Roman" w:cs="Times New Roman"/>
          <w:sz w:val="28"/>
        </w:rPr>
        <w:t>0,058..</w:t>
      </w:r>
      <w:proofErr w:type="gramEnd"/>
    </w:p>
    <w:p w14:paraId="2F5ABA25" w14:textId="77777777" w:rsidR="00370210" w:rsidRPr="00FF4659" w:rsidRDefault="00370210" w:rsidP="00370210">
      <w:pPr>
        <w:spacing w:after="0" w:line="360" w:lineRule="auto"/>
        <w:ind w:firstLine="851"/>
        <w:jc w:val="both"/>
        <w:rPr>
          <w:rFonts w:ascii="Times New Roman" w:eastAsia="Calibri" w:hAnsi="Times New Roman" w:cs="Times New Roman"/>
          <w:b/>
          <w:bCs/>
          <w:sz w:val="28"/>
        </w:rPr>
      </w:pPr>
      <w:r w:rsidRPr="00FF4659">
        <w:rPr>
          <w:rFonts w:ascii="Times New Roman" w:eastAsia="Calibri" w:hAnsi="Times New Roman" w:cs="Times New Roman"/>
          <w:b/>
          <w:bCs/>
          <w:sz w:val="28"/>
        </w:rPr>
        <w:t>Опти</w:t>
      </w:r>
      <w:r>
        <w:rPr>
          <w:rFonts w:ascii="Times New Roman" w:eastAsia="Calibri" w:hAnsi="Times New Roman" w:cs="Times New Roman"/>
          <w:b/>
          <w:bCs/>
          <w:sz w:val="28"/>
        </w:rPr>
        <w:t>мизация контура управления скоростью</w:t>
      </w:r>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Воспользуемся принципами оптимизации линейных систем и определим параметры управляющего регулятора для контура скорости. Основываясь на методике настройки на симметричный оптимум, приведем передаточную функцию замкнутого контура к желаемому виду</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[методичка ПДФ]</w:t>
      </w:r>
      <w:r>
        <w:rPr>
          <w:rFonts w:ascii="Times New Roman" w:eastAsia="Calibri" w:hAnsi="Times New Roman" w:cs="Times New Roman"/>
          <w:sz w:val="28"/>
          <w:highlight w:val="yellow"/>
        </w:rPr>
        <w:t xml:space="preserve"> нужно описать что такое </w:t>
      </w:r>
      <w:r>
        <w:rPr>
          <w:rFonts w:ascii="Times New Roman" w:eastAsia="Calibri" w:hAnsi="Times New Roman" w:cs="Times New Roman"/>
          <w:sz w:val="28"/>
          <w:highlight w:val="yellow"/>
          <w:lang w:val="en-US"/>
        </w:rPr>
        <w:t>w</w:t>
      </w:r>
      <w:r>
        <w:rPr>
          <w:rFonts w:ascii="Times New Roman" w:eastAsia="Calibri" w:hAnsi="Times New Roman" w:cs="Times New Roman"/>
          <w:sz w:val="28"/>
          <w:highlight w:val="yellow"/>
        </w:rPr>
        <w:t xml:space="preserve">кс со </w:t>
      </w:r>
      <w:r>
        <w:rPr>
          <w:rFonts w:ascii="Times New Roman" w:eastAsia="Calibri" w:hAnsi="Times New Roman" w:cs="Times New Roman"/>
          <w:sz w:val="28"/>
          <w:highlight w:val="yellow"/>
          <w:lang w:val="en-US"/>
        </w:rPr>
        <w:t>w</w:t>
      </w:r>
      <w:r w:rsidRPr="001C166F">
        <w:rPr>
          <w:rFonts w:ascii="Times New Roman" w:eastAsia="Calibri" w:hAnsi="Times New Roman" w:cs="Times New Roman"/>
          <w:sz w:val="28"/>
          <w:highlight w:val="yellow"/>
        </w:rPr>
        <w:t xml:space="preserve"> </w:t>
      </w:r>
      <w:proofErr w:type="spellStart"/>
      <w:r>
        <w:rPr>
          <w:rFonts w:ascii="Times New Roman" w:eastAsia="Calibri" w:hAnsi="Times New Roman" w:cs="Times New Roman"/>
          <w:sz w:val="28"/>
          <w:highlight w:val="yellow"/>
        </w:rPr>
        <w:t>зкт</w:t>
      </w:r>
      <w:proofErr w:type="spellEnd"/>
      <w:r w:rsidRPr="001C166F">
        <w:rPr>
          <w:rFonts w:ascii="Times New Roman" w:eastAsia="Calibri" w:hAnsi="Times New Roman" w:cs="Times New Roman"/>
          <w:sz w:val="28"/>
          <w:highlight w:val="yellow"/>
        </w:rPr>
        <w:t>:</w:t>
      </w:r>
    </w:p>
    <w:p w14:paraId="0F7AE235"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40"/>
          <w:sz w:val="28"/>
        </w:rPr>
        <w:object w:dxaOrig="3879" w:dyaOrig="859" w14:anchorId="5B211709">
          <v:shape id="_x0000_i1115" type="#_x0000_t75" style="width:193.8pt;height:42.6pt" o:ole="">
            <v:imagedata r:id="rId195" o:title=""/>
          </v:shape>
          <o:OLEObject Type="Embed" ProgID="Equation.DSMT4" ShapeID="_x0000_i1115" DrawAspect="Content" ObjectID="_1778978963" r:id="rId196"/>
        </w:object>
      </w:r>
      <w:r w:rsidRPr="00FF4659">
        <w:rPr>
          <w:rFonts w:ascii="Times New Roman" w:eastAsia="Calibri" w:hAnsi="Times New Roman" w:cs="Times New Roman"/>
          <w:sz w:val="28"/>
        </w:rPr>
        <w:t>.</w:t>
      </w:r>
    </w:p>
    <w:p w14:paraId="7844CF36" w14:textId="77777777" w:rsidR="00370210" w:rsidRDefault="00370210" w:rsidP="00370210">
      <w:pPr>
        <w:spacing w:after="0" w:line="360" w:lineRule="auto"/>
        <w:ind w:firstLine="851"/>
        <w:jc w:val="both"/>
        <w:rPr>
          <w:rFonts w:ascii="Times New Roman" w:eastAsia="Calibri" w:hAnsi="Times New Roman" w:cs="Times New Roman"/>
          <w:position w:val="-40"/>
          <w:sz w:val="28"/>
        </w:rPr>
      </w:pPr>
      <w:r>
        <w:rPr>
          <w:rFonts w:ascii="Times New Roman" w:eastAsia="Calibri" w:hAnsi="Times New Roman" w:cs="Times New Roman"/>
          <w:sz w:val="28"/>
        </w:rPr>
        <w:t xml:space="preserve">В то же время </w:t>
      </w:r>
      <w:r w:rsidRPr="003439AB">
        <w:rPr>
          <w:rFonts w:ascii="Times New Roman" w:eastAsia="Calibri" w:hAnsi="Times New Roman" w:cs="Times New Roman"/>
          <w:position w:val="-16"/>
          <w:sz w:val="28"/>
        </w:rPr>
        <w:object w:dxaOrig="3120" w:dyaOrig="460" w14:anchorId="1F7D996D">
          <v:shape id="_x0000_i1116" type="#_x0000_t75" style="width:156pt;height:24pt" o:ole="">
            <v:imagedata r:id="rId197" o:title=""/>
          </v:shape>
          <o:OLEObject Type="Embed" ProgID="Equation.DSMT4" ShapeID="_x0000_i1116" DrawAspect="Content" ObjectID="_1778978964" r:id="rId198"/>
        </w:object>
      </w:r>
    </w:p>
    <w:p w14:paraId="02CE4128" w14:textId="77777777" w:rsidR="00370210" w:rsidRPr="00FF4659" w:rsidRDefault="00370210" w:rsidP="00370210">
      <w:pPr>
        <w:spacing w:after="0" w:line="360" w:lineRule="auto"/>
        <w:ind w:firstLine="851"/>
        <w:jc w:val="both"/>
        <w:rPr>
          <w:rFonts w:ascii="Times New Roman" w:eastAsia="Calibri" w:hAnsi="Times New Roman" w:cs="Times New Roman"/>
          <w:sz w:val="28"/>
          <w:lang w:val="en-US"/>
        </w:rPr>
      </w:pPr>
      <w:r w:rsidRPr="00C91B62">
        <w:rPr>
          <w:position w:val="-42"/>
        </w:rPr>
        <w:object w:dxaOrig="3660" w:dyaOrig="859" w14:anchorId="3073BD52">
          <v:shape id="_x0000_i1117" type="#_x0000_t75" style="width:183pt;height:42.6pt" o:ole="">
            <v:imagedata r:id="rId199" o:title=""/>
          </v:shape>
          <o:OLEObject Type="Embed" ProgID="Equation.DSMT4" ShapeID="_x0000_i1117" DrawAspect="Content" ObjectID="_1778978965" r:id="rId200"/>
        </w:objec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В данном случае наиболее удобно определить параметры регулятора, отталкиваясь от имеющейся передаточной функции объекта управления:</w:t>
      </w:r>
    </w:p>
    <w:p w14:paraId="3242B99B" w14:textId="77777777" w:rsidR="00370210" w:rsidRPr="008C43A4" w:rsidRDefault="00370210" w:rsidP="00370210">
      <w:pPr>
        <w:pStyle w:val="a0"/>
        <w:rPr>
          <w:rFonts w:eastAsia="Calibri"/>
          <w:position w:val="-34"/>
        </w:rPr>
      </w:pPr>
      <w:r w:rsidRPr="00FF4659">
        <w:rPr>
          <w:rFonts w:eastAsia="Calibri"/>
          <w:position w:val="-34"/>
        </w:rPr>
        <w:object w:dxaOrig="2700" w:dyaOrig="780" w14:anchorId="6332BAA5">
          <v:shape id="_x0000_i1118" type="#_x0000_t75" style="width:135pt;height:39pt" o:ole="">
            <v:imagedata r:id="rId201" o:title=""/>
          </v:shape>
          <o:OLEObject Type="Embed" ProgID="Equation.DSMT4" ShapeID="_x0000_i1118" DrawAspect="Content" ObjectID="_1778978966" r:id="rId202"/>
        </w:object>
      </w:r>
      <w:r>
        <w:rPr>
          <w:rFonts w:eastAsia="Calibri"/>
          <w:position w:val="-34"/>
        </w:rPr>
        <w:t>, где</w:t>
      </w:r>
      <w:r w:rsidRPr="008C43A4">
        <w:rPr>
          <w:rFonts w:eastAsia="Calibri"/>
          <w:position w:val="-34"/>
        </w:rPr>
        <w:t xml:space="preserve"> </w:t>
      </w:r>
    </w:p>
    <w:p w14:paraId="44D74254" w14:textId="77777777" w:rsidR="00370210" w:rsidRDefault="00370210" w:rsidP="00370210">
      <w:pPr>
        <w:pStyle w:val="a0"/>
      </w:pPr>
      <w:r>
        <w:rPr>
          <w:rFonts w:eastAsia="Calibri"/>
          <w:position w:val="-34"/>
        </w:rPr>
        <w:t xml:space="preserve"> </w:t>
      </w:r>
      <w:r w:rsidRPr="00C91B62">
        <w:rPr>
          <w:position w:val="-42"/>
        </w:rPr>
        <w:object w:dxaOrig="6280" w:dyaOrig="859" w14:anchorId="2C2F2D33">
          <v:shape id="_x0000_i1119" type="#_x0000_t75" style="width:313.2pt;height:42.6pt" o:ole="">
            <v:imagedata r:id="rId203" o:title=""/>
          </v:shape>
          <o:OLEObject Type="Embed" ProgID="Equation.DSMT4" ShapeID="_x0000_i1119" DrawAspect="Content" ObjectID="_1778978967" r:id="rId204"/>
        </w:object>
      </w:r>
      <w:r>
        <w:t>.</w:t>
      </w:r>
    </w:p>
    <w:p w14:paraId="11187440" w14:textId="77777777" w:rsidR="00370210" w:rsidRDefault="00370210" w:rsidP="00370210">
      <w:pPr>
        <w:pStyle w:val="a0"/>
      </w:pPr>
      <w:r>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20" type="#_x0000_t75" style="width:87pt;height:25.2pt" o:ole="">
            <v:imagedata r:id="rId205" o:title=""/>
          </v:shape>
          <o:OLEObject Type="Embed" ProgID="Equation.DSMT4" ShapeID="_x0000_i1120" DrawAspect="Content" ObjectID="_1778978968" r:id="rId206"/>
        </w:object>
      </w:r>
      <w:r w:rsidRPr="008C43A4">
        <w:t xml:space="preserve"> </w:t>
      </w:r>
      <w:r>
        <w:t>аппроксимируем контур тока как</w:t>
      </w:r>
    </w:p>
    <w:p w14:paraId="723065A8" w14:textId="77777777" w:rsidR="00370210" w:rsidRPr="008C43A4" w:rsidRDefault="00370210" w:rsidP="00370210">
      <w:pPr>
        <w:pStyle w:val="a0"/>
      </w:pPr>
      <w:r w:rsidRPr="00C91B62">
        <w:rPr>
          <w:position w:val="-38"/>
        </w:rPr>
        <w:object w:dxaOrig="4840" w:dyaOrig="820" w14:anchorId="1330D215">
          <v:shape id="_x0000_i1121" type="#_x0000_t75" style="width:241.2pt;height:40.2pt" o:ole="">
            <v:imagedata r:id="rId207" o:title=""/>
          </v:shape>
          <o:OLEObject Type="Embed" ProgID="Equation.DSMT4" ShapeID="_x0000_i1121" DrawAspect="Content" ObjectID="_1778978969" r:id="rId208"/>
        </w:object>
      </w:r>
    </w:p>
    <w:p w14:paraId="45B8D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E43AE">
        <w:rPr>
          <w:rFonts w:ascii="Times New Roman" w:eastAsia="Calibri" w:hAnsi="Times New Roman" w:cs="Times New Roman"/>
          <w:sz w:val="28"/>
          <w:highlight w:val="yellow"/>
        </w:rPr>
        <w:t>В итоге получаем расчётное выражение для передаточной функции регулятора скорости в следующем виде:</w:t>
      </w:r>
    </w:p>
    <w:p w14:paraId="5F18C237" w14:textId="77777777" w:rsidR="00370210" w:rsidRPr="00FF4659" w:rsidRDefault="00370210" w:rsidP="00370210">
      <w:pPr>
        <w:spacing w:after="0" w:line="360" w:lineRule="auto"/>
        <w:ind w:firstLine="851"/>
        <w:jc w:val="both"/>
        <w:rPr>
          <w:rFonts w:ascii="Times New Roman" w:eastAsia="Calibri" w:hAnsi="Times New Roman" w:cs="Times New Roman"/>
          <w:sz w:val="24"/>
        </w:rPr>
      </w:pPr>
      <w:r w:rsidRPr="00710CBE">
        <w:rPr>
          <w:rFonts w:ascii="Times New Roman" w:eastAsia="Calibri" w:hAnsi="Times New Roman" w:cs="Times New Roman"/>
          <w:position w:val="-132"/>
          <w:sz w:val="28"/>
        </w:rPr>
        <w:object w:dxaOrig="6340" w:dyaOrig="2960" w14:anchorId="52F83C94">
          <v:shape id="_x0000_i1122" type="#_x0000_t75" style="width:317.4pt;height:147pt" o:ole="">
            <v:imagedata r:id="rId209" o:title=""/>
          </v:shape>
          <o:OLEObject Type="Embed" ProgID="Equation.DSMT4" ShapeID="_x0000_i1122" DrawAspect="Content" ObjectID="_1778978970" r:id="rId210"/>
        </w:object>
      </w:r>
    </w:p>
    <w:p w14:paraId="53DFAC91"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Где</w:t>
      </w:r>
      <w:r w:rsidRPr="008C43A4">
        <w:rPr>
          <w:rFonts w:ascii="Times New Roman" w:eastAsia="Calibri" w:hAnsi="Times New Roman" w:cs="Times New Roman"/>
          <w:position w:val="-56"/>
          <w:sz w:val="28"/>
        </w:rPr>
        <w:object w:dxaOrig="7540" w:dyaOrig="1260" w14:anchorId="1838E883">
          <v:shape id="_x0000_i1123" type="#_x0000_t75" style="width:376.8pt;height:64.2pt" o:ole="">
            <v:imagedata r:id="rId211" o:title=""/>
          </v:shape>
          <o:OLEObject Type="Embed" ProgID="Equation.DSMT4" ShapeID="_x0000_i1123" DrawAspect="Content" ObjectID="_1778978971" r:id="rId212"/>
        </w:object>
      </w:r>
      <w:r w:rsidRPr="00FF4659">
        <w:rPr>
          <w:rFonts w:ascii="Times New Roman" w:eastAsia="Calibri" w:hAnsi="Times New Roman" w:cs="Times New Roman"/>
          <w:sz w:val="28"/>
        </w:rPr>
        <w:t>.</w:t>
      </w:r>
    </w:p>
    <w:p w14:paraId="46EC28CB" w14:textId="77777777" w:rsidR="00370210" w:rsidRDefault="00370210" w:rsidP="00370210">
      <w:pPr>
        <w:pStyle w:val="a0"/>
        <w:rPr>
          <w:b/>
          <w:lang w:eastAsia="ru-RU"/>
        </w:rPr>
      </w:pPr>
      <w:r w:rsidRPr="004B1564">
        <w:rPr>
          <w:b/>
          <w:lang w:eastAsia="ru-RU"/>
        </w:rPr>
        <w:t>Ожидаемые показатели качества</w:t>
      </w:r>
    </w:p>
    <w:p w14:paraId="6CE5BFB9"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w:t>
      </w:r>
      <w:r>
        <w:rPr>
          <w:lang w:eastAsia="ru-RU"/>
        </w:rPr>
        <w:t>тодикой оптимизации на симметричный</w:t>
      </w:r>
      <w:r w:rsidRPr="004B1564">
        <w:rPr>
          <w:lang w:eastAsia="ru-RU"/>
        </w:rPr>
        <w:t xml:space="preserve"> оптимум. Ниже представлен ряд показателей качества, характеризующий работоспособность системы.</w:t>
      </w:r>
    </w:p>
    <w:p w14:paraId="44F8FD17" w14:textId="77777777" w:rsidR="00370210" w:rsidRDefault="00370210" w:rsidP="00370210">
      <w:pPr>
        <w:pStyle w:val="a0"/>
        <w:rPr>
          <w:lang w:eastAsia="ru-RU"/>
        </w:rPr>
      </w:pPr>
      <w:r>
        <w:rPr>
          <w:lang w:eastAsia="ru-RU"/>
        </w:rPr>
        <w:t>В</w:t>
      </w:r>
      <w:r w:rsidRPr="00A51F2E">
        <w:rPr>
          <w:lang w:eastAsia="ru-RU"/>
        </w:rPr>
        <w:t xml:space="preserve">ремя вхождения в 5-ти процентную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24" type="#_x0000_t75" style="width:373.2pt;height:46.8pt" o:ole="">
            <v:imagedata r:id="rId213" o:title=""/>
          </v:shape>
          <o:OLEObject Type="Embed" ProgID="Equation.DSMT4" ShapeID="_x0000_i1124" DrawAspect="Content" ObjectID="_1778978972" r:id="rId214"/>
        </w:object>
      </w:r>
      <w:r w:rsidRPr="00A51F2E">
        <w:t>;</w:t>
      </w:r>
    </w:p>
    <w:p w14:paraId="17C659E4" w14:textId="77777777" w:rsidR="00370210" w:rsidRDefault="00370210" w:rsidP="00370210">
      <w:pPr>
        <w:pStyle w:val="a0"/>
      </w:pPr>
      <w:r w:rsidRPr="00300C94">
        <w:rPr>
          <w:position w:val="-6"/>
        </w:rPr>
        <w:object w:dxaOrig="1340" w:dyaOrig="320" w14:anchorId="650E8811">
          <v:shape id="_x0000_i1125" type="#_x0000_t75" style="width:67.2pt;height:15.6pt" o:ole="">
            <v:imagedata r:id="rId215" o:title=""/>
          </v:shape>
          <o:OLEObject Type="Embed" ProgID="Equation.DSMT4" ShapeID="_x0000_i1125" DrawAspect="Content" ObjectID="_1778978973" r:id="rId216"/>
        </w:object>
      </w:r>
      <w:r>
        <w:t xml:space="preserve"> </w:t>
      </w:r>
      <w:r w:rsidRPr="00B51849">
        <w:t xml:space="preserve">– </w:t>
      </w:r>
      <w:r>
        <w:t>величина перерегулирования при отработке системой ступенчатого входного сигнала;</w:t>
      </w:r>
    </w:p>
    <w:p w14:paraId="2F7346C9" w14:textId="77777777" w:rsidR="00370210" w:rsidRPr="00A51F2E" w:rsidRDefault="00370210" w:rsidP="00370210">
      <w:pPr>
        <w:pStyle w:val="a0"/>
      </w:pPr>
      <w:r>
        <w:t xml:space="preserve">Полученные ожидаемые показатели качества системы сведём в таблицу </w:t>
      </w:r>
      <w:r w:rsidRPr="00A51F2E">
        <w:t>3</w:t>
      </w:r>
      <w:r>
        <w:t>.</w:t>
      </w:r>
    </w:p>
    <w:p w14:paraId="746F6761" w14:textId="77777777" w:rsidR="00370210" w:rsidRPr="001E110C" w:rsidRDefault="00370210" w:rsidP="00370210">
      <w:pPr>
        <w:pStyle w:val="a0"/>
      </w:pPr>
      <w:r>
        <w:t xml:space="preserve">Таблица </w:t>
      </w:r>
      <w:r w:rsidRPr="001E110C">
        <w:t>3</w:t>
      </w:r>
      <w:r>
        <w:t>. Ожидаемые показатели качества оптимизированной системы</w:t>
      </w:r>
    </w:p>
    <w:tbl>
      <w:tblPr>
        <w:tblStyle w:val="af8"/>
        <w:tblW w:w="0" w:type="auto"/>
        <w:tblLook w:val="04A0" w:firstRow="1" w:lastRow="0" w:firstColumn="1" w:lastColumn="0" w:noHBand="0" w:noVBand="1"/>
      </w:tblPr>
      <w:tblGrid>
        <w:gridCol w:w="2351"/>
        <w:gridCol w:w="2322"/>
        <w:gridCol w:w="2322"/>
        <w:gridCol w:w="2576"/>
      </w:tblGrid>
      <w:tr w:rsidR="00370210" w:rsidRPr="00A51F2E" w14:paraId="29EE4D1E" w14:textId="77777777" w:rsidTr="007012CB">
        <w:tc>
          <w:tcPr>
            <w:tcW w:w="2392" w:type="dxa"/>
            <w:vAlign w:val="center"/>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rFonts w:eastAsiaTheme="minorHAnsi"/>
                <w:position w:val="-14"/>
                <w:lang w:eastAsia="en-US"/>
              </w:rPr>
              <w:object w:dxaOrig="279" w:dyaOrig="380" w14:anchorId="7986DE32">
                <v:shape id="_x0000_i1126" type="#_x0000_t75" style="width:14.4pt;height:18pt" o:ole="">
                  <v:imagedata r:id="rId169" o:title=""/>
                </v:shape>
                <o:OLEObject Type="Embed" ProgID="Equation.3" ShapeID="_x0000_i1126" DrawAspect="Content" ObjectID="_1778978974" r:id="rId217"/>
              </w:object>
            </w:r>
            <w:r w:rsidRPr="004B1564">
              <w:t>, сек</w:t>
            </w:r>
          </w:p>
        </w:tc>
        <w:tc>
          <w:tcPr>
            <w:tcW w:w="2393" w:type="dxa"/>
            <w:vAlign w:val="center"/>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6072531">
                <v:shape id="_x0000_i1127" type="#_x0000_t75" style="width:18pt;height:20.4pt" o:ole="">
                  <v:imagedata r:id="rId171" o:title=""/>
                </v:shape>
                <o:OLEObject Type="Embed" ProgID="Equation.3" ShapeID="_x0000_i1127" DrawAspect="Content" ObjectID="_1778978975" r:id="rId218"/>
              </w:object>
            </w:r>
            <w:r w:rsidRPr="00CF7577">
              <w:t>, сек</w:t>
            </w:r>
          </w:p>
        </w:tc>
        <w:tc>
          <w:tcPr>
            <w:tcW w:w="2393" w:type="dxa"/>
            <w:vAlign w:val="center"/>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1B2A9A8D">
                <v:shape id="_x0000_i1128" type="#_x0000_t75" style="width:21pt;height:24pt" o:ole="">
                  <v:imagedata r:id="rId219" o:title=""/>
                </v:shape>
                <o:OLEObject Type="Embed" ProgID="Equation.DSMT4" ShapeID="_x0000_i1128" DrawAspect="Content" ObjectID="_1778978976" r:id="rId220"/>
              </w:object>
            </w:r>
            <w:r w:rsidRPr="00CF7577">
              <w:t>, сек</w:t>
            </w:r>
          </w:p>
        </w:tc>
        <w:tc>
          <w:tcPr>
            <w:tcW w:w="2393" w:type="dxa"/>
            <w:vAlign w:val="center"/>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C77CD37">
                <v:shape id="_x0000_i1129" type="#_x0000_t75" style="width:12pt;height:10.2pt" o:ole="">
                  <v:imagedata r:id="rId173" o:title=""/>
                </v:shape>
                <o:OLEObject Type="Embed" ProgID="Equation.3" ShapeID="_x0000_i1129" DrawAspect="Content" ObjectID="_1778978977" r:id="rId221"/>
              </w:object>
            </w:r>
            <w:r w:rsidRPr="00CF7577">
              <w:t>, %</w:t>
            </w:r>
          </w:p>
        </w:tc>
      </w:tr>
      <w:tr w:rsidR="00370210" w:rsidRPr="00A51F2E" w14:paraId="296B50E9" w14:textId="77777777" w:rsidTr="007012CB">
        <w:trPr>
          <w:trHeight w:val="551"/>
        </w:trPr>
        <w:tc>
          <w:tcPr>
            <w:tcW w:w="2392" w:type="dxa"/>
            <w:vAlign w:val="center"/>
          </w:tcPr>
          <w:p w14:paraId="36113C62" w14:textId="77777777" w:rsidR="00370210" w:rsidRPr="00A51F2E" w:rsidRDefault="00370210" w:rsidP="007012CB">
            <w:pPr>
              <w:pStyle w:val="a0"/>
              <w:ind w:firstLine="0"/>
              <w:jc w:val="center"/>
            </w:pPr>
            <w:r>
              <w:t>0.000</w:t>
            </w:r>
            <w:r>
              <w:rPr>
                <w:lang w:val="en-US"/>
              </w:rPr>
              <w:t>52</w:t>
            </w:r>
          </w:p>
        </w:tc>
        <w:tc>
          <w:tcPr>
            <w:tcW w:w="2393" w:type="dxa"/>
            <w:vAlign w:val="center"/>
          </w:tcPr>
          <w:p w14:paraId="4E465630" w14:textId="77777777" w:rsidR="00370210" w:rsidRPr="00A51F2E" w:rsidRDefault="00370210" w:rsidP="007012CB">
            <w:pPr>
              <w:pStyle w:val="a0"/>
              <w:ind w:firstLine="0"/>
              <w:jc w:val="center"/>
            </w:pPr>
            <w:r>
              <w:t>0.00</w:t>
            </w:r>
            <w:r>
              <w:rPr>
                <w:lang w:val="en-US"/>
              </w:rPr>
              <w:t>1508</w:t>
            </w:r>
          </w:p>
        </w:tc>
        <w:tc>
          <w:tcPr>
            <w:tcW w:w="2393" w:type="dxa"/>
            <w:vAlign w:val="center"/>
          </w:tcPr>
          <w:p w14:paraId="7B65606D" w14:textId="77777777" w:rsidR="00370210" w:rsidRPr="002549EA" w:rsidRDefault="00370210" w:rsidP="007012CB">
            <w:pPr>
              <w:pStyle w:val="a0"/>
              <w:ind w:firstLine="0"/>
              <w:jc w:val="center"/>
            </w:pPr>
            <w:r>
              <w:t>0.007644</w:t>
            </w:r>
          </w:p>
        </w:tc>
        <w:tc>
          <w:tcPr>
            <w:tcW w:w="2393" w:type="dxa"/>
            <w:vAlign w:val="center"/>
          </w:tcPr>
          <w:p w14:paraId="7B313280" w14:textId="77777777" w:rsidR="00370210" w:rsidRPr="00A51F2E" w:rsidRDefault="00370210" w:rsidP="007012CB">
            <w:pPr>
              <w:pStyle w:val="a0"/>
              <w:ind w:firstLine="0"/>
              <w:jc w:val="center"/>
            </w:pPr>
            <w:r>
              <w:t>43.4</w:t>
            </w:r>
          </w:p>
        </w:tc>
      </w:tr>
    </w:tbl>
    <w:p w14:paraId="150BD097" w14:textId="77777777" w:rsidR="00370210" w:rsidRPr="000F42D3" w:rsidRDefault="00370210" w:rsidP="00370210">
      <w:pPr>
        <w:pStyle w:val="a0"/>
        <w:rPr>
          <w:b/>
        </w:rPr>
      </w:pPr>
      <w:r w:rsidRPr="000F42D3">
        <w:rPr>
          <w:b/>
        </w:rPr>
        <w:t>Имитационное моделирование переходных процессов</w:t>
      </w:r>
    </w:p>
    <w:p w14:paraId="014DF173" w14:textId="77777777" w:rsidR="00370210" w:rsidRPr="000F42D3"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940425" cy="1037383"/>
                    </a:xfrm>
                    <a:prstGeom prst="rect">
                      <a:avLst/>
                    </a:prstGeom>
                  </pic:spPr>
                </pic:pic>
              </a:graphicData>
            </a:graphic>
          </wp:inline>
        </w:drawing>
      </w:r>
    </w:p>
    <w:p w14:paraId="441CF77B" w14:textId="77777777"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1</w:t>
      </w:r>
      <w:r w:rsidRPr="002549EA">
        <w:rPr>
          <w:rFonts w:ascii="Times New Roman" w:eastAsia="Calibri" w:hAnsi="Times New Roman" w:cs="Times New Roman"/>
          <w:sz w:val="28"/>
        </w:rPr>
        <w:t>4</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r w:rsidRPr="00A21343">
        <w:rPr>
          <w:rFonts w:ascii="Times New Roman" w:eastAsia="Calibri" w:hAnsi="Times New Roman" w:cs="Times New Roman"/>
          <w:sz w:val="28"/>
        </w:rPr>
        <w:t xml:space="preserve">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264EF83F" w14:textId="77777777"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proofErr w:type="spellStart"/>
      <w:r w:rsidRPr="004B1564">
        <w:rPr>
          <w:lang w:eastAsia="ru-RU"/>
        </w:rPr>
        <w:t>dt</w:t>
      </w:r>
      <w:proofErr w:type="spellEnd"/>
      <w:r w:rsidRPr="004B1564">
        <w:rPr>
          <w:lang w:eastAsia="ru-RU"/>
        </w:rPr>
        <w:t xml:space="preserve"> = 1/</w:t>
      </w:r>
      <w:r w:rsidRPr="00CF7577">
        <w:rPr>
          <w:lang w:eastAsia="ru-RU"/>
        </w:rPr>
        <w:t>1000000</w:t>
      </w:r>
      <w:r>
        <w:rPr>
          <w:lang w:eastAsia="ru-RU"/>
        </w:rPr>
        <w:t>. На рисунке 15 представлен график</w:t>
      </w:r>
      <w:r w:rsidRPr="004B1564">
        <w:rPr>
          <w:lang w:eastAsia="ru-RU"/>
        </w:rPr>
        <w:t xml:space="preserve">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E9660DA"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27121961" wp14:editId="7C646508">
            <wp:extent cx="5929630" cy="289115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29630" cy="2891155"/>
                    </a:xfrm>
                    <a:prstGeom prst="rect">
                      <a:avLst/>
                    </a:prstGeom>
                    <a:noFill/>
                    <a:ln>
                      <a:noFill/>
                    </a:ln>
                  </pic:spPr>
                </pic:pic>
              </a:graphicData>
            </a:graphic>
          </wp:inline>
        </w:drawing>
      </w:r>
    </w:p>
    <w:p w14:paraId="2A0E6E7A"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Pr>
          <w:rFonts w:ascii="Times New Roman" w:eastAsia="Calibri" w:hAnsi="Times New Roman" w:cs="Times New Roman"/>
          <w:sz w:val="28"/>
        </w:rPr>
        <w:t>1</w:t>
      </w:r>
      <w:r w:rsidRPr="002549EA">
        <w:rPr>
          <w:rFonts w:ascii="Times New Roman" w:eastAsia="Calibri" w:hAnsi="Times New Roman" w:cs="Times New Roman"/>
          <w:sz w:val="28"/>
        </w:rPr>
        <w:t>5</w:t>
      </w:r>
      <w:r w:rsidRPr="00A21343">
        <w:rPr>
          <w:rFonts w:ascii="Times New Roman" w:eastAsia="Calibri" w:hAnsi="Times New Roman" w:cs="Times New Roman"/>
          <w:sz w:val="28"/>
        </w:rPr>
        <w:t xml:space="preserve"> </w:t>
      </w:r>
      <w:r>
        <w:rPr>
          <w:rFonts w:ascii="Times New Roman" w:eastAsia="Calibri" w:hAnsi="Times New Roman" w:cs="Times New Roman"/>
          <w:sz w:val="28"/>
        </w:rPr>
        <w:t>— Переходный процесс по скорости</w:t>
      </w:r>
    </w:p>
    <w:p w14:paraId="06B10BA6" w14:textId="77777777" w:rsidR="00370210" w:rsidRPr="00CF7577" w:rsidRDefault="00370210" w:rsidP="00370210">
      <w:pPr>
        <w:pStyle w:val="a0"/>
      </w:pPr>
      <w:r>
        <w:t xml:space="preserve">В таблице 4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5118A42A" w14:textId="77777777" w:rsidR="00370210" w:rsidRDefault="00370210" w:rsidP="00370210">
      <w:pPr>
        <w:pStyle w:val="a0"/>
      </w:pPr>
      <w:r>
        <w:t>Таблица 4.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35"/>
        <w:gridCol w:w="2330"/>
        <w:gridCol w:w="2330"/>
        <w:gridCol w:w="2576"/>
      </w:tblGrid>
      <w:tr w:rsidR="00370210" w:rsidRPr="00A51F2E" w14:paraId="25836612" w14:textId="77777777" w:rsidTr="007012CB">
        <w:tc>
          <w:tcPr>
            <w:tcW w:w="2392" w:type="dxa"/>
            <w:vAlign w:val="center"/>
          </w:tcPr>
          <w:p w14:paraId="395EB653" w14:textId="77777777" w:rsidR="00370210" w:rsidRPr="00A51F2E" w:rsidRDefault="00370210" w:rsidP="007012CB">
            <w:pPr>
              <w:pStyle w:val="a0"/>
              <w:ind w:firstLine="0"/>
              <w:jc w:val="center"/>
            </w:pPr>
          </w:p>
        </w:tc>
        <w:tc>
          <w:tcPr>
            <w:tcW w:w="2393" w:type="dxa"/>
            <w:vAlign w:val="center"/>
          </w:tcPr>
          <w:p w14:paraId="01856A8B"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2B08A773">
                <v:shape id="_x0000_i1130" type="#_x0000_t75" style="width:18pt;height:20.4pt" o:ole="">
                  <v:imagedata r:id="rId171" o:title=""/>
                </v:shape>
                <o:OLEObject Type="Embed" ProgID="Equation.3" ShapeID="_x0000_i1130" DrawAspect="Content" ObjectID="_1778978978" r:id="rId224"/>
              </w:object>
            </w:r>
            <w:r w:rsidRPr="00CF7577">
              <w:t>, сек</w:t>
            </w:r>
          </w:p>
        </w:tc>
        <w:tc>
          <w:tcPr>
            <w:tcW w:w="2393" w:type="dxa"/>
            <w:vAlign w:val="center"/>
          </w:tcPr>
          <w:p w14:paraId="7655088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060CB2E9">
                <v:shape id="_x0000_i1131" type="#_x0000_t75" style="width:21pt;height:24pt" o:ole="">
                  <v:imagedata r:id="rId219" o:title=""/>
                </v:shape>
                <o:OLEObject Type="Embed" ProgID="Equation.DSMT4" ShapeID="_x0000_i1131" DrawAspect="Content" ObjectID="_1778978979" r:id="rId225"/>
              </w:object>
            </w:r>
            <w:r w:rsidRPr="00CF7577">
              <w:t>, сек</w:t>
            </w:r>
          </w:p>
        </w:tc>
        <w:tc>
          <w:tcPr>
            <w:tcW w:w="2393" w:type="dxa"/>
            <w:vAlign w:val="center"/>
          </w:tcPr>
          <w:p w14:paraId="3735C99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303836BD">
                <v:shape id="_x0000_i1132" type="#_x0000_t75" style="width:12pt;height:10.2pt" o:ole="">
                  <v:imagedata r:id="rId173" o:title=""/>
                </v:shape>
                <o:OLEObject Type="Embed" ProgID="Equation.3" ShapeID="_x0000_i1132" DrawAspect="Content" ObjectID="_1778978980" r:id="rId226"/>
              </w:object>
            </w:r>
            <w:r w:rsidRPr="00CF7577">
              <w:t>, %</w:t>
            </w:r>
          </w:p>
        </w:tc>
      </w:tr>
      <w:tr w:rsidR="00370210" w:rsidRPr="00A51F2E" w14:paraId="6E3E82DD" w14:textId="77777777" w:rsidTr="007012CB">
        <w:trPr>
          <w:trHeight w:val="551"/>
        </w:trPr>
        <w:tc>
          <w:tcPr>
            <w:tcW w:w="2392" w:type="dxa"/>
            <w:vAlign w:val="center"/>
          </w:tcPr>
          <w:p w14:paraId="3CEF8D91" w14:textId="77777777" w:rsidR="00370210" w:rsidRPr="00A51F2E" w:rsidRDefault="00370210" w:rsidP="007012CB">
            <w:pPr>
              <w:pStyle w:val="a0"/>
              <w:ind w:firstLine="0"/>
              <w:jc w:val="center"/>
            </w:pPr>
            <w:r>
              <w:t>Ожидаемый</w:t>
            </w:r>
          </w:p>
        </w:tc>
        <w:tc>
          <w:tcPr>
            <w:tcW w:w="2393" w:type="dxa"/>
            <w:vAlign w:val="center"/>
          </w:tcPr>
          <w:p w14:paraId="4D16C306" w14:textId="77777777" w:rsidR="00370210" w:rsidRPr="00A51F2E" w:rsidRDefault="00370210" w:rsidP="007012CB">
            <w:pPr>
              <w:pStyle w:val="a0"/>
              <w:ind w:firstLine="0"/>
              <w:jc w:val="center"/>
            </w:pPr>
            <w:r>
              <w:t>0.00</w:t>
            </w:r>
            <w:r>
              <w:rPr>
                <w:lang w:val="en-US"/>
              </w:rPr>
              <w:t>1508</w:t>
            </w:r>
          </w:p>
        </w:tc>
        <w:tc>
          <w:tcPr>
            <w:tcW w:w="2393" w:type="dxa"/>
            <w:vAlign w:val="center"/>
          </w:tcPr>
          <w:p w14:paraId="7D44A4BA" w14:textId="77777777" w:rsidR="00370210" w:rsidRPr="002549EA" w:rsidRDefault="00370210" w:rsidP="007012CB">
            <w:pPr>
              <w:pStyle w:val="a0"/>
              <w:ind w:firstLine="0"/>
              <w:jc w:val="center"/>
            </w:pPr>
            <w:r>
              <w:t>0.007644</w:t>
            </w:r>
          </w:p>
        </w:tc>
        <w:tc>
          <w:tcPr>
            <w:tcW w:w="2393" w:type="dxa"/>
            <w:vAlign w:val="center"/>
          </w:tcPr>
          <w:p w14:paraId="4D7074D2" w14:textId="77777777" w:rsidR="00370210" w:rsidRPr="00A51F2E" w:rsidRDefault="00370210" w:rsidP="007012CB">
            <w:pPr>
              <w:pStyle w:val="a0"/>
              <w:ind w:firstLine="0"/>
              <w:jc w:val="center"/>
            </w:pPr>
            <w:r>
              <w:t>43.4</w:t>
            </w:r>
          </w:p>
        </w:tc>
      </w:tr>
      <w:tr w:rsidR="00370210" w:rsidRPr="00A51F2E" w14:paraId="798C658A" w14:textId="77777777" w:rsidTr="007012CB">
        <w:trPr>
          <w:trHeight w:val="551"/>
        </w:trPr>
        <w:tc>
          <w:tcPr>
            <w:tcW w:w="2392" w:type="dxa"/>
            <w:vAlign w:val="center"/>
          </w:tcPr>
          <w:p w14:paraId="6F2F4BAC" w14:textId="77777777" w:rsidR="00370210" w:rsidRDefault="00370210" w:rsidP="007012CB">
            <w:pPr>
              <w:pStyle w:val="a0"/>
              <w:ind w:firstLine="0"/>
              <w:jc w:val="center"/>
            </w:pPr>
            <w:r>
              <w:t>Эксперимент</w:t>
            </w:r>
          </w:p>
        </w:tc>
        <w:tc>
          <w:tcPr>
            <w:tcW w:w="2393" w:type="dxa"/>
            <w:vAlign w:val="center"/>
          </w:tcPr>
          <w:p w14:paraId="0476FB33" w14:textId="77777777" w:rsidR="00370210" w:rsidRDefault="00370210" w:rsidP="007012CB">
            <w:pPr>
              <w:pStyle w:val="a0"/>
              <w:ind w:firstLine="0"/>
              <w:jc w:val="center"/>
            </w:pPr>
            <w:r>
              <w:t>0.00148</w:t>
            </w:r>
          </w:p>
        </w:tc>
        <w:tc>
          <w:tcPr>
            <w:tcW w:w="2393" w:type="dxa"/>
            <w:vAlign w:val="center"/>
          </w:tcPr>
          <w:p w14:paraId="638F94CA" w14:textId="77777777" w:rsidR="00370210" w:rsidRDefault="00370210" w:rsidP="007012CB">
            <w:pPr>
              <w:pStyle w:val="a0"/>
              <w:ind w:firstLine="0"/>
              <w:jc w:val="center"/>
            </w:pPr>
            <w:r>
              <w:t>0.00474</w:t>
            </w:r>
          </w:p>
        </w:tc>
        <w:tc>
          <w:tcPr>
            <w:tcW w:w="2393" w:type="dxa"/>
            <w:vAlign w:val="center"/>
          </w:tcPr>
          <w:p w14:paraId="164BEB3E" w14:textId="77777777" w:rsidR="00370210" w:rsidRDefault="00370210" w:rsidP="007012CB">
            <w:pPr>
              <w:pStyle w:val="a0"/>
              <w:ind w:firstLine="0"/>
              <w:jc w:val="center"/>
            </w:pPr>
            <w:r>
              <w:t>53.7</w:t>
            </w:r>
          </w:p>
        </w:tc>
      </w:tr>
    </w:tbl>
    <w:p w14:paraId="1A204BEE" w14:textId="77777777" w:rsidR="00370210" w:rsidRPr="00296569" w:rsidRDefault="00370210" w:rsidP="00370210">
      <w:pPr>
        <w:pStyle w:val="a0"/>
      </w:pPr>
      <w:r>
        <w:t xml:space="preserve">Как видно, полученные экспериментально данные отличаются от ожидаемых. Вспомним, что настройку на симметричный оптимум мы делали для аппроксимированного контура тока, ПФ которого выглядела следующим образом: </w:t>
      </w:r>
    </w:p>
    <w:p w14:paraId="640DB968" w14:textId="77777777" w:rsidR="00370210" w:rsidRDefault="00370210" w:rsidP="00370210">
      <w:pPr>
        <w:pStyle w:val="a0"/>
      </w:pPr>
      <w:r w:rsidRPr="00C91B62">
        <w:rPr>
          <w:position w:val="-38"/>
        </w:rPr>
        <w:object w:dxaOrig="6080" w:dyaOrig="820" w14:anchorId="7798BCEF">
          <v:shape id="_x0000_i1133" type="#_x0000_t75" style="width:303.6pt;height:40.2pt" o:ole="">
            <v:imagedata r:id="rId227" o:title=""/>
          </v:shape>
          <o:OLEObject Type="Embed" ProgID="Equation.DSMT4" ShapeID="_x0000_i1133" DrawAspect="Content" ObjectID="_1778978981" r:id="rId228"/>
        </w:object>
      </w:r>
    </w:p>
    <w:p w14:paraId="7D8EC3B6" w14:textId="77777777" w:rsidR="00370210" w:rsidRDefault="00370210" w:rsidP="00370210">
      <w:pPr>
        <w:pStyle w:val="a0"/>
      </w:pPr>
      <w:r>
        <w:lastRenderedPageBreak/>
        <w:t>Для проверки совершенных ранее вычислений, выясним, как работает рассчитанный нами регулятор на аппроксимированном замкнутом контуре тока, для этого вновь соберем модель:</w:t>
      </w:r>
    </w:p>
    <w:p w14:paraId="68F723C3" w14:textId="77777777" w:rsidR="00370210" w:rsidRDefault="00370210" w:rsidP="00370210">
      <w:pPr>
        <w:pStyle w:val="a0"/>
        <w:ind w:firstLine="0"/>
        <w:jc w:val="center"/>
      </w:pPr>
      <w:r w:rsidRPr="0069128A">
        <w:rPr>
          <w:noProof/>
          <w:lang w:eastAsia="ru-RU"/>
        </w:rPr>
        <w:drawing>
          <wp:inline distT="0" distB="0" distL="0" distR="0" wp14:anchorId="3284EDD0" wp14:editId="30A41736">
            <wp:extent cx="5940425" cy="995691"/>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940425" cy="995691"/>
                    </a:xfrm>
                    <a:prstGeom prst="rect">
                      <a:avLst/>
                    </a:prstGeom>
                  </pic:spPr>
                </pic:pic>
              </a:graphicData>
            </a:graphic>
          </wp:inline>
        </w:drawing>
      </w:r>
    </w:p>
    <w:p w14:paraId="6C23D969" w14:textId="77777777" w:rsidR="00370210" w:rsidRDefault="00370210" w:rsidP="00370210">
      <w:pPr>
        <w:pStyle w:val="a0"/>
        <w:ind w:firstLine="0"/>
        <w:jc w:val="center"/>
      </w:pPr>
      <w:r>
        <w:t>Рисунок 16 — Имитационная модель с аппроксимированным ЗКТ</w:t>
      </w:r>
    </w:p>
    <w:p w14:paraId="36588EBA" w14:textId="77777777" w:rsidR="00370210" w:rsidRPr="0069128A" w:rsidRDefault="00370210" w:rsidP="00370210">
      <w:pPr>
        <w:pStyle w:val="a0"/>
      </w:pPr>
      <w:r>
        <w:t>И снимем переходную характеристику:</w:t>
      </w:r>
    </w:p>
    <w:p w14:paraId="7E683987" w14:textId="77777777" w:rsidR="00370210" w:rsidRDefault="00370210" w:rsidP="00370210">
      <w:pPr>
        <w:pStyle w:val="a0"/>
        <w:ind w:firstLine="0"/>
      </w:pPr>
      <w:r>
        <w:rPr>
          <w:noProof/>
          <w:lang w:eastAsia="ru-RU"/>
        </w:rPr>
        <w:drawing>
          <wp:inline distT="0" distB="0" distL="0" distR="0" wp14:anchorId="221B3382" wp14:editId="0893C13F">
            <wp:extent cx="5939155" cy="293687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39155" cy="2936875"/>
                    </a:xfrm>
                    <a:prstGeom prst="rect">
                      <a:avLst/>
                    </a:prstGeom>
                    <a:noFill/>
                    <a:ln>
                      <a:noFill/>
                    </a:ln>
                  </pic:spPr>
                </pic:pic>
              </a:graphicData>
            </a:graphic>
          </wp:inline>
        </w:drawing>
      </w:r>
    </w:p>
    <w:p w14:paraId="7F73E693" w14:textId="77777777" w:rsidR="00370210" w:rsidRDefault="00370210" w:rsidP="00370210">
      <w:pPr>
        <w:pStyle w:val="a0"/>
        <w:ind w:firstLine="0"/>
        <w:jc w:val="center"/>
      </w:pPr>
      <w:r>
        <w:t>Рисунок 17 — Переходная характеристика с аппроксимированным ЗКТ</w:t>
      </w:r>
    </w:p>
    <w:p w14:paraId="1C61A365" w14:textId="77777777" w:rsidR="00370210" w:rsidRDefault="00370210" w:rsidP="00370210">
      <w:pPr>
        <w:pStyle w:val="a0"/>
      </w:pPr>
      <w:r>
        <w:t>Дополним таблицу новыми данными:</w:t>
      </w:r>
    </w:p>
    <w:p w14:paraId="68C61542"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7BFFF2C" w14:textId="77777777" w:rsidTr="007012CB">
        <w:tc>
          <w:tcPr>
            <w:tcW w:w="2392" w:type="dxa"/>
            <w:vAlign w:val="center"/>
          </w:tcPr>
          <w:p w14:paraId="122A6E54" w14:textId="77777777" w:rsidR="00370210" w:rsidRPr="00A51F2E" w:rsidRDefault="00370210" w:rsidP="007012CB">
            <w:pPr>
              <w:pStyle w:val="a0"/>
              <w:ind w:firstLine="0"/>
              <w:jc w:val="center"/>
            </w:pPr>
          </w:p>
        </w:tc>
        <w:tc>
          <w:tcPr>
            <w:tcW w:w="2393" w:type="dxa"/>
            <w:vAlign w:val="center"/>
          </w:tcPr>
          <w:p w14:paraId="00D74ED5"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9951995">
                <v:shape id="_x0000_i1134" type="#_x0000_t75" style="width:18pt;height:20.4pt" o:ole="">
                  <v:imagedata r:id="rId171" o:title=""/>
                </v:shape>
                <o:OLEObject Type="Embed" ProgID="Equation.3" ShapeID="_x0000_i1134" DrawAspect="Content" ObjectID="_1778978982" r:id="rId231"/>
              </w:object>
            </w:r>
            <w:r w:rsidRPr="00CF7577">
              <w:t>, сек</w:t>
            </w:r>
          </w:p>
        </w:tc>
        <w:tc>
          <w:tcPr>
            <w:tcW w:w="2393" w:type="dxa"/>
            <w:vAlign w:val="center"/>
          </w:tcPr>
          <w:p w14:paraId="5EF7EB56"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28032D3E">
                <v:shape id="_x0000_i1135" type="#_x0000_t75" style="width:21pt;height:24pt" o:ole="">
                  <v:imagedata r:id="rId219" o:title=""/>
                </v:shape>
                <o:OLEObject Type="Embed" ProgID="Equation.DSMT4" ShapeID="_x0000_i1135" DrawAspect="Content" ObjectID="_1778978983" r:id="rId232"/>
              </w:object>
            </w:r>
            <w:r w:rsidRPr="00CF7577">
              <w:t>, сек</w:t>
            </w:r>
          </w:p>
        </w:tc>
        <w:tc>
          <w:tcPr>
            <w:tcW w:w="2393" w:type="dxa"/>
            <w:vAlign w:val="center"/>
          </w:tcPr>
          <w:p w14:paraId="680C37A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1CEB5B46">
                <v:shape id="_x0000_i1136" type="#_x0000_t75" style="width:12pt;height:10.2pt" o:ole="">
                  <v:imagedata r:id="rId173" o:title=""/>
                </v:shape>
                <o:OLEObject Type="Embed" ProgID="Equation.3" ShapeID="_x0000_i1136" DrawAspect="Content" ObjectID="_1778978984" r:id="rId233"/>
              </w:object>
            </w:r>
            <w:r w:rsidRPr="00CF7577">
              <w:t>, %</w:t>
            </w:r>
          </w:p>
        </w:tc>
      </w:tr>
      <w:tr w:rsidR="00370210" w:rsidRPr="00A51F2E" w14:paraId="31AE0BE6" w14:textId="77777777" w:rsidTr="007012CB">
        <w:trPr>
          <w:trHeight w:val="551"/>
        </w:trPr>
        <w:tc>
          <w:tcPr>
            <w:tcW w:w="2392" w:type="dxa"/>
            <w:vAlign w:val="center"/>
          </w:tcPr>
          <w:p w14:paraId="5BAD1E57" w14:textId="77777777" w:rsidR="00370210" w:rsidRPr="00A51F2E" w:rsidRDefault="00370210" w:rsidP="007012CB">
            <w:pPr>
              <w:pStyle w:val="a0"/>
              <w:ind w:firstLine="0"/>
              <w:jc w:val="center"/>
            </w:pPr>
            <w:r>
              <w:t>Ожидаемый</w:t>
            </w:r>
          </w:p>
        </w:tc>
        <w:tc>
          <w:tcPr>
            <w:tcW w:w="2393" w:type="dxa"/>
            <w:vAlign w:val="center"/>
          </w:tcPr>
          <w:p w14:paraId="1B71C3E7" w14:textId="77777777" w:rsidR="00370210" w:rsidRPr="00A51F2E" w:rsidRDefault="00370210" w:rsidP="007012CB">
            <w:pPr>
              <w:pStyle w:val="a0"/>
              <w:ind w:firstLine="0"/>
              <w:jc w:val="center"/>
            </w:pPr>
            <w:r>
              <w:t>0.00</w:t>
            </w:r>
            <w:r>
              <w:rPr>
                <w:lang w:val="en-US"/>
              </w:rPr>
              <w:t>1508</w:t>
            </w:r>
          </w:p>
        </w:tc>
        <w:tc>
          <w:tcPr>
            <w:tcW w:w="2393" w:type="dxa"/>
            <w:vAlign w:val="center"/>
          </w:tcPr>
          <w:p w14:paraId="767535A7" w14:textId="77777777" w:rsidR="00370210" w:rsidRPr="002549EA" w:rsidRDefault="00370210" w:rsidP="007012CB">
            <w:pPr>
              <w:pStyle w:val="a0"/>
              <w:ind w:firstLine="0"/>
              <w:jc w:val="center"/>
            </w:pPr>
            <w:r>
              <w:t>0.007644</w:t>
            </w:r>
          </w:p>
        </w:tc>
        <w:tc>
          <w:tcPr>
            <w:tcW w:w="2393" w:type="dxa"/>
            <w:vAlign w:val="center"/>
          </w:tcPr>
          <w:p w14:paraId="0998457A" w14:textId="77777777" w:rsidR="00370210" w:rsidRPr="00A51F2E" w:rsidRDefault="00370210" w:rsidP="007012CB">
            <w:pPr>
              <w:pStyle w:val="a0"/>
              <w:ind w:firstLine="0"/>
              <w:jc w:val="center"/>
            </w:pPr>
            <w:r>
              <w:t>43.4</w:t>
            </w:r>
          </w:p>
        </w:tc>
      </w:tr>
      <w:tr w:rsidR="00370210" w:rsidRPr="00A51F2E" w14:paraId="3506E4E1" w14:textId="77777777" w:rsidTr="007012CB">
        <w:trPr>
          <w:trHeight w:val="551"/>
        </w:trPr>
        <w:tc>
          <w:tcPr>
            <w:tcW w:w="2392" w:type="dxa"/>
            <w:vAlign w:val="center"/>
          </w:tcPr>
          <w:p w14:paraId="7D0B4154" w14:textId="77777777" w:rsidR="00370210" w:rsidRDefault="00370210" w:rsidP="007012CB">
            <w:pPr>
              <w:pStyle w:val="a0"/>
              <w:ind w:firstLine="0"/>
              <w:jc w:val="center"/>
            </w:pPr>
            <w:r>
              <w:t>Эксперимент</w:t>
            </w:r>
          </w:p>
        </w:tc>
        <w:tc>
          <w:tcPr>
            <w:tcW w:w="2393" w:type="dxa"/>
            <w:vAlign w:val="center"/>
          </w:tcPr>
          <w:p w14:paraId="33D63E5C" w14:textId="77777777" w:rsidR="00370210" w:rsidRDefault="00370210" w:rsidP="007012CB">
            <w:pPr>
              <w:pStyle w:val="a0"/>
              <w:ind w:firstLine="0"/>
              <w:jc w:val="center"/>
            </w:pPr>
            <w:r>
              <w:t>0.00148</w:t>
            </w:r>
          </w:p>
        </w:tc>
        <w:tc>
          <w:tcPr>
            <w:tcW w:w="2393" w:type="dxa"/>
            <w:vAlign w:val="center"/>
          </w:tcPr>
          <w:p w14:paraId="3D23193A" w14:textId="77777777" w:rsidR="00370210" w:rsidRDefault="00370210" w:rsidP="007012CB">
            <w:pPr>
              <w:pStyle w:val="a0"/>
              <w:ind w:firstLine="0"/>
              <w:jc w:val="center"/>
            </w:pPr>
            <w:r>
              <w:t>0.00474</w:t>
            </w:r>
          </w:p>
        </w:tc>
        <w:tc>
          <w:tcPr>
            <w:tcW w:w="2393" w:type="dxa"/>
            <w:vAlign w:val="center"/>
          </w:tcPr>
          <w:p w14:paraId="068B9CB1" w14:textId="77777777" w:rsidR="00370210" w:rsidRDefault="00370210" w:rsidP="007012CB">
            <w:pPr>
              <w:pStyle w:val="a0"/>
              <w:ind w:firstLine="0"/>
              <w:jc w:val="center"/>
            </w:pPr>
            <w:r>
              <w:t>53.7</w:t>
            </w:r>
          </w:p>
        </w:tc>
      </w:tr>
      <w:tr w:rsidR="00370210" w:rsidRPr="00A51F2E" w14:paraId="54F3AF5B" w14:textId="77777777" w:rsidTr="007012CB">
        <w:trPr>
          <w:trHeight w:val="551"/>
        </w:trPr>
        <w:tc>
          <w:tcPr>
            <w:tcW w:w="2392" w:type="dxa"/>
            <w:vAlign w:val="center"/>
          </w:tcPr>
          <w:p w14:paraId="64875684" w14:textId="77777777" w:rsidR="00370210" w:rsidRDefault="00370210" w:rsidP="007012CB">
            <w:pPr>
              <w:pStyle w:val="a0"/>
              <w:ind w:firstLine="0"/>
              <w:jc w:val="center"/>
            </w:pPr>
            <w:r>
              <w:lastRenderedPageBreak/>
              <w:t>Эксперимент с аппроксимацией ЗКТ</w:t>
            </w:r>
          </w:p>
        </w:tc>
        <w:tc>
          <w:tcPr>
            <w:tcW w:w="2393" w:type="dxa"/>
            <w:vAlign w:val="center"/>
          </w:tcPr>
          <w:p w14:paraId="370EEA6F" w14:textId="77777777" w:rsidR="00370210" w:rsidRDefault="00370210" w:rsidP="007012CB">
            <w:pPr>
              <w:pStyle w:val="a0"/>
              <w:ind w:firstLine="0"/>
              <w:jc w:val="center"/>
            </w:pPr>
            <w:r>
              <w:t>0.00153</w:t>
            </w:r>
          </w:p>
        </w:tc>
        <w:tc>
          <w:tcPr>
            <w:tcW w:w="2393" w:type="dxa"/>
            <w:vAlign w:val="center"/>
          </w:tcPr>
          <w:p w14:paraId="52446E0E" w14:textId="77777777" w:rsidR="00370210" w:rsidRDefault="00370210" w:rsidP="007012CB">
            <w:pPr>
              <w:pStyle w:val="a0"/>
              <w:ind w:firstLine="0"/>
              <w:jc w:val="center"/>
            </w:pPr>
            <w:r>
              <w:t>0.00764</w:t>
            </w:r>
          </w:p>
        </w:tc>
        <w:tc>
          <w:tcPr>
            <w:tcW w:w="2393" w:type="dxa"/>
            <w:vAlign w:val="center"/>
          </w:tcPr>
          <w:p w14:paraId="263EDEBD" w14:textId="77777777" w:rsidR="00370210" w:rsidRDefault="00370210" w:rsidP="007012CB">
            <w:pPr>
              <w:pStyle w:val="a0"/>
              <w:ind w:firstLine="0"/>
              <w:jc w:val="center"/>
            </w:pPr>
            <w:r>
              <w:t>43.4</w:t>
            </w:r>
          </w:p>
        </w:tc>
      </w:tr>
    </w:tbl>
    <w:p w14:paraId="239B26D4" w14:textId="77777777" w:rsidR="00370210" w:rsidRDefault="00370210" w:rsidP="00370210">
      <w:pPr>
        <w:pStyle w:val="a0"/>
      </w:pPr>
      <w:r>
        <w:t>Анализируя</w:t>
      </w:r>
      <w:r w:rsidRPr="009404CF">
        <w:t xml:space="preserve"> полученные результаты можно сделать положительный вывод о </w:t>
      </w:r>
      <w:r>
        <w:t>настройки контура управления скоростью на симметричный оптимум, а неточности, полученные в ходе эксперимента, связаны с тем, что при расчётах регуляторов ЗКТ был аппроксимирован апериодическим звеном первого порядка.</w:t>
      </w:r>
    </w:p>
    <w:p w14:paraId="122D54A8" w14:textId="77777777" w:rsidR="00370210" w:rsidRPr="00292F0F" w:rsidRDefault="00370210" w:rsidP="00370210">
      <w:pPr>
        <w:pStyle w:val="a0"/>
      </w:pPr>
      <w:r>
        <w:t xml:space="preserve">Однако, несмотря на то, что настройка контура удалась, значение перерегулирования 53% является слишком большой величиной для корректной работы контура скорости в составе рулевой рейки. Исправим эту ситуацию, задав оптимизирующий фильтр в канале управления, передаточная функция которого </w:t>
      </w:r>
      <w:r w:rsidRPr="00C91B62">
        <w:rPr>
          <w:position w:val="-38"/>
        </w:rPr>
        <w:object w:dxaOrig="1939" w:dyaOrig="820" w14:anchorId="0C19454E">
          <v:shape id="_x0000_i1137" type="#_x0000_t75" style="width:96pt;height:40.2pt" o:ole="">
            <v:imagedata r:id="rId234" o:title=""/>
          </v:shape>
          <o:OLEObject Type="Embed" ProgID="Equation.DSMT4" ShapeID="_x0000_i1137" DrawAspect="Content" ObjectID="_1778978985" r:id="rId235"/>
        </w:object>
      </w:r>
      <w:r w:rsidRPr="00576B30">
        <w:t>.</w:t>
      </w:r>
      <w:r w:rsidRPr="008E43AE">
        <w:rPr>
          <w:highlight w:val="yellow"/>
        </w:rPr>
        <w:t>[]</w:t>
      </w:r>
      <w:r w:rsidRPr="00576B30">
        <w:t xml:space="preserve"> </w:t>
      </w:r>
      <w:r>
        <w:t>Тогда имитационная модель выглядит следующим образом:</w:t>
      </w:r>
    </w:p>
    <w:p w14:paraId="70156900" w14:textId="77777777" w:rsidR="00370210" w:rsidRDefault="00370210" w:rsidP="00370210">
      <w:pPr>
        <w:pStyle w:val="a0"/>
        <w:ind w:firstLine="0"/>
      </w:pPr>
      <w:r w:rsidRPr="00292F0F">
        <w:rPr>
          <w:noProof/>
          <w:lang w:eastAsia="ru-RU"/>
        </w:rPr>
        <w:drawing>
          <wp:inline distT="0" distB="0" distL="0" distR="0" wp14:anchorId="27693826" wp14:editId="0A9BCE5E">
            <wp:extent cx="5943600" cy="1426684"/>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5946624" cy="1427410"/>
                    </a:xfrm>
                    <a:prstGeom prst="rect">
                      <a:avLst/>
                    </a:prstGeom>
                  </pic:spPr>
                </pic:pic>
              </a:graphicData>
            </a:graphic>
          </wp:inline>
        </w:drawing>
      </w:r>
    </w:p>
    <w:p w14:paraId="006A1925" w14:textId="77777777" w:rsidR="00370210" w:rsidRDefault="00370210" w:rsidP="00370210">
      <w:pPr>
        <w:pStyle w:val="a0"/>
        <w:ind w:firstLine="0"/>
        <w:jc w:val="center"/>
      </w:pPr>
      <w:r>
        <w:t>Рисунок 18 — Имитационная модель с оптимизирующим фильтром</w:t>
      </w:r>
    </w:p>
    <w:p w14:paraId="0153428A" w14:textId="77777777" w:rsidR="00370210" w:rsidRDefault="00370210" w:rsidP="00370210">
      <w:pPr>
        <w:pStyle w:val="a0"/>
      </w:pPr>
      <w:r>
        <w:t>И рассчитаем ожидаемые показатели качества с оптимизирующим фильтром в канале управления при ступенчатом входном воздействии.</w:t>
      </w:r>
    </w:p>
    <w:p w14:paraId="722C4E0C" w14:textId="77777777" w:rsidR="00370210" w:rsidRDefault="00370210" w:rsidP="00370210">
      <w:pPr>
        <w:pStyle w:val="a0"/>
      </w:pPr>
    </w:p>
    <w:p w14:paraId="28BB0441" w14:textId="77777777" w:rsidR="00370210" w:rsidRDefault="00370210" w:rsidP="00370210">
      <w:pPr>
        <w:pStyle w:val="a0"/>
      </w:pPr>
    </w:p>
    <w:p w14:paraId="299EED55" w14:textId="77777777" w:rsidR="00370210" w:rsidRDefault="00370210" w:rsidP="00370210">
      <w:pPr>
        <w:pStyle w:val="a0"/>
      </w:pPr>
    </w:p>
    <w:p w14:paraId="5103A6CD" w14:textId="77777777" w:rsidR="00370210" w:rsidRDefault="00370210" w:rsidP="00370210">
      <w:pPr>
        <w:pStyle w:val="a0"/>
      </w:pPr>
    </w:p>
    <w:p w14:paraId="1422E6E9" w14:textId="77777777" w:rsidR="00370210" w:rsidRDefault="00370210" w:rsidP="00370210">
      <w:pPr>
        <w:pStyle w:val="a0"/>
      </w:pPr>
    </w:p>
    <w:p w14:paraId="1A01235B"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122DFDA7" w14:textId="77777777" w:rsidTr="007012CB">
        <w:tc>
          <w:tcPr>
            <w:tcW w:w="2369" w:type="dxa"/>
            <w:vAlign w:val="center"/>
          </w:tcPr>
          <w:p w14:paraId="38B62211" w14:textId="77777777" w:rsidR="00370210" w:rsidRPr="00A51F2E" w:rsidRDefault="00370210" w:rsidP="007012CB">
            <w:pPr>
              <w:pStyle w:val="a0"/>
              <w:ind w:firstLine="0"/>
              <w:jc w:val="center"/>
            </w:pPr>
          </w:p>
        </w:tc>
        <w:tc>
          <w:tcPr>
            <w:tcW w:w="2313" w:type="dxa"/>
            <w:vAlign w:val="center"/>
          </w:tcPr>
          <w:p w14:paraId="3E45AF02"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0846FA4">
                <v:shape id="_x0000_i1138" type="#_x0000_t75" style="width:18pt;height:20.4pt" o:ole="">
                  <v:imagedata r:id="rId171" o:title=""/>
                </v:shape>
                <o:OLEObject Type="Embed" ProgID="Equation.3" ShapeID="_x0000_i1138" DrawAspect="Content" ObjectID="_1778978986" r:id="rId237"/>
              </w:object>
            </w:r>
            <w:r w:rsidRPr="00CF7577">
              <w:t>, сек</w:t>
            </w:r>
          </w:p>
        </w:tc>
        <w:tc>
          <w:tcPr>
            <w:tcW w:w="2313" w:type="dxa"/>
            <w:vAlign w:val="center"/>
          </w:tcPr>
          <w:p w14:paraId="1257A87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33BBCA29">
                <v:shape id="_x0000_i1139" type="#_x0000_t75" style="width:21pt;height:24pt" o:ole="">
                  <v:imagedata r:id="rId219" o:title=""/>
                </v:shape>
                <o:OLEObject Type="Embed" ProgID="Equation.DSMT4" ShapeID="_x0000_i1139" DrawAspect="Content" ObjectID="_1778978987" r:id="rId238"/>
              </w:object>
            </w:r>
            <w:r w:rsidRPr="00CF7577">
              <w:t>, сек</w:t>
            </w:r>
          </w:p>
        </w:tc>
        <w:tc>
          <w:tcPr>
            <w:tcW w:w="2576" w:type="dxa"/>
            <w:vAlign w:val="center"/>
          </w:tcPr>
          <w:p w14:paraId="47E75ED5"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64749BB">
                <v:shape id="_x0000_i1140" type="#_x0000_t75" style="width:12pt;height:10.2pt" o:ole="">
                  <v:imagedata r:id="rId173" o:title=""/>
                </v:shape>
                <o:OLEObject Type="Embed" ProgID="Equation.3" ShapeID="_x0000_i1140" DrawAspect="Content" ObjectID="_1778978988" r:id="rId239"/>
              </w:object>
            </w:r>
            <w:r w:rsidRPr="00CF7577">
              <w:t>, %</w:t>
            </w:r>
          </w:p>
        </w:tc>
      </w:tr>
      <w:tr w:rsidR="00370210" w:rsidRPr="00A51F2E" w14:paraId="14F022D6" w14:textId="77777777" w:rsidTr="007012CB">
        <w:trPr>
          <w:trHeight w:val="551"/>
        </w:trPr>
        <w:tc>
          <w:tcPr>
            <w:tcW w:w="2369" w:type="dxa"/>
            <w:vAlign w:val="center"/>
          </w:tcPr>
          <w:p w14:paraId="0968B535" w14:textId="77777777" w:rsidR="00370210" w:rsidRPr="00A51F2E" w:rsidRDefault="00370210" w:rsidP="007012CB">
            <w:pPr>
              <w:pStyle w:val="a0"/>
              <w:ind w:firstLine="0"/>
              <w:jc w:val="center"/>
            </w:pPr>
            <w:r>
              <w:t>Ожидаемый</w:t>
            </w:r>
          </w:p>
        </w:tc>
        <w:tc>
          <w:tcPr>
            <w:tcW w:w="2313" w:type="dxa"/>
            <w:vAlign w:val="center"/>
          </w:tcPr>
          <w:p w14:paraId="10FC54F3" w14:textId="77777777" w:rsidR="00370210" w:rsidRPr="00A51F2E" w:rsidRDefault="00370210" w:rsidP="007012CB">
            <w:pPr>
              <w:pStyle w:val="a0"/>
              <w:ind w:firstLine="0"/>
              <w:jc w:val="center"/>
            </w:pPr>
            <w:r>
              <w:t>0.00</w:t>
            </w:r>
            <w:r>
              <w:rPr>
                <w:lang w:val="en-US"/>
              </w:rPr>
              <w:t>1508</w:t>
            </w:r>
          </w:p>
        </w:tc>
        <w:tc>
          <w:tcPr>
            <w:tcW w:w="2313" w:type="dxa"/>
            <w:vAlign w:val="center"/>
          </w:tcPr>
          <w:p w14:paraId="3B53A593" w14:textId="77777777" w:rsidR="00370210" w:rsidRPr="002549EA" w:rsidRDefault="00370210" w:rsidP="007012CB">
            <w:pPr>
              <w:pStyle w:val="a0"/>
              <w:ind w:firstLine="0"/>
              <w:jc w:val="center"/>
            </w:pPr>
            <w:r>
              <w:t>0.007644</w:t>
            </w:r>
          </w:p>
        </w:tc>
        <w:tc>
          <w:tcPr>
            <w:tcW w:w="2576" w:type="dxa"/>
            <w:vAlign w:val="center"/>
          </w:tcPr>
          <w:p w14:paraId="1303D431" w14:textId="77777777" w:rsidR="00370210" w:rsidRPr="00A51F2E" w:rsidRDefault="00370210" w:rsidP="007012CB">
            <w:pPr>
              <w:pStyle w:val="a0"/>
              <w:ind w:firstLine="0"/>
              <w:jc w:val="center"/>
            </w:pPr>
            <w:r>
              <w:t>43.4</w:t>
            </w:r>
          </w:p>
        </w:tc>
      </w:tr>
      <w:tr w:rsidR="00370210" w:rsidRPr="00A51F2E" w14:paraId="44567451" w14:textId="77777777" w:rsidTr="007012CB">
        <w:trPr>
          <w:trHeight w:val="551"/>
        </w:trPr>
        <w:tc>
          <w:tcPr>
            <w:tcW w:w="2369" w:type="dxa"/>
            <w:vAlign w:val="center"/>
          </w:tcPr>
          <w:p w14:paraId="5B7526B6" w14:textId="77777777" w:rsidR="00370210" w:rsidRDefault="00370210" w:rsidP="007012CB">
            <w:pPr>
              <w:pStyle w:val="a0"/>
              <w:ind w:firstLine="0"/>
              <w:jc w:val="center"/>
            </w:pPr>
            <w:r>
              <w:t>Эксперимент</w:t>
            </w:r>
          </w:p>
        </w:tc>
        <w:tc>
          <w:tcPr>
            <w:tcW w:w="2313" w:type="dxa"/>
            <w:vAlign w:val="center"/>
          </w:tcPr>
          <w:p w14:paraId="385AEC15" w14:textId="77777777" w:rsidR="00370210" w:rsidRDefault="00370210" w:rsidP="007012CB">
            <w:pPr>
              <w:pStyle w:val="a0"/>
              <w:ind w:firstLine="0"/>
              <w:jc w:val="center"/>
            </w:pPr>
            <w:r>
              <w:t>0.00148</w:t>
            </w:r>
          </w:p>
        </w:tc>
        <w:tc>
          <w:tcPr>
            <w:tcW w:w="2313" w:type="dxa"/>
            <w:vAlign w:val="center"/>
          </w:tcPr>
          <w:p w14:paraId="131FC4E9" w14:textId="77777777" w:rsidR="00370210" w:rsidRDefault="00370210" w:rsidP="007012CB">
            <w:pPr>
              <w:pStyle w:val="a0"/>
              <w:ind w:firstLine="0"/>
              <w:jc w:val="center"/>
            </w:pPr>
            <w:r>
              <w:t>0.00474</w:t>
            </w:r>
          </w:p>
        </w:tc>
        <w:tc>
          <w:tcPr>
            <w:tcW w:w="2576" w:type="dxa"/>
            <w:vAlign w:val="center"/>
          </w:tcPr>
          <w:p w14:paraId="44D1EBF8" w14:textId="77777777" w:rsidR="00370210" w:rsidRDefault="00370210" w:rsidP="007012CB">
            <w:pPr>
              <w:pStyle w:val="a0"/>
              <w:ind w:firstLine="0"/>
              <w:jc w:val="center"/>
            </w:pPr>
            <w:r>
              <w:t>53.7</w:t>
            </w:r>
          </w:p>
        </w:tc>
      </w:tr>
      <w:tr w:rsidR="00370210" w:rsidRPr="00A51F2E" w14:paraId="1C1BB290" w14:textId="77777777" w:rsidTr="007012CB">
        <w:trPr>
          <w:trHeight w:val="551"/>
        </w:trPr>
        <w:tc>
          <w:tcPr>
            <w:tcW w:w="2369" w:type="dxa"/>
            <w:vAlign w:val="center"/>
          </w:tcPr>
          <w:p w14:paraId="43B91E7E" w14:textId="77777777" w:rsidR="00370210" w:rsidRDefault="00370210" w:rsidP="007012CB">
            <w:pPr>
              <w:pStyle w:val="a0"/>
              <w:ind w:firstLine="0"/>
              <w:jc w:val="center"/>
            </w:pPr>
            <w:r>
              <w:t>Эксперимент с аппроксимацией ЗКТ</w:t>
            </w:r>
          </w:p>
        </w:tc>
        <w:tc>
          <w:tcPr>
            <w:tcW w:w="2313" w:type="dxa"/>
            <w:vAlign w:val="center"/>
          </w:tcPr>
          <w:p w14:paraId="2FD3A429" w14:textId="77777777" w:rsidR="00370210" w:rsidRDefault="00370210" w:rsidP="007012CB">
            <w:pPr>
              <w:pStyle w:val="a0"/>
              <w:ind w:firstLine="0"/>
              <w:jc w:val="center"/>
            </w:pPr>
            <w:r>
              <w:t>0.00153</w:t>
            </w:r>
          </w:p>
        </w:tc>
        <w:tc>
          <w:tcPr>
            <w:tcW w:w="2313" w:type="dxa"/>
            <w:vAlign w:val="center"/>
          </w:tcPr>
          <w:p w14:paraId="654D914F" w14:textId="77777777" w:rsidR="00370210" w:rsidRDefault="00370210" w:rsidP="007012CB">
            <w:pPr>
              <w:pStyle w:val="a0"/>
              <w:ind w:firstLine="0"/>
              <w:jc w:val="center"/>
            </w:pPr>
            <w:r>
              <w:t>0.00764</w:t>
            </w:r>
          </w:p>
        </w:tc>
        <w:tc>
          <w:tcPr>
            <w:tcW w:w="2576" w:type="dxa"/>
            <w:vAlign w:val="center"/>
          </w:tcPr>
          <w:p w14:paraId="6BCC6A6C" w14:textId="77777777" w:rsidR="00370210" w:rsidRDefault="00370210" w:rsidP="007012CB">
            <w:pPr>
              <w:pStyle w:val="a0"/>
              <w:ind w:firstLine="0"/>
              <w:jc w:val="center"/>
            </w:pPr>
            <w:r>
              <w:t>43.4</w:t>
            </w:r>
          </w:p>
        </w:tc>
      </w:tr>
      <w:tr w:rsidR="00370210" w:rsidRPr="00A51F2E" w14:paraId="6B39E7CE" w14:textId="77777777" w:rsidTr="007012CB">
        <w:trPr>
          <w:trHeight w:val="551"/>
        </w:trPr>
        <w:tc>
          <w:tcPr>
            <w:tcW w:w="2369" w:type="dxa"/>
            <w:vAlign w:val="center"/>
          </w:tcPr>
          <w:p w14:paraId="6D9E0591" w14:textId="77777777" w:rsidR="00370210" w:rsidRDefault="00370210" w:rsidP="007012CB">
            <w:pPr>
              <w:pStyle w:val="a0"/>
              <w:ind w:firstLine="0"/>
              <w:jc w:val="center"/>
            </w:pPr>
            <w:r>
              <w:t>Ожидаемый с опт. фильтром</w:t>
            </w:r>
          </w:p>
        </w:tc>
        <w:tc>
          <w:tcPr>
            <w:tcW w:w="2313" w:type="dxa"/>
            <w:vAlign w:val="center"/>
          </w:tcPr>
          <w:p w14:paraId="624881E9" w14:textId="77777777" w:rsidR="00370210" w:rsidRDefault="00370210" w:rsidP="007012CB">
            <w:pPr>
              <w:pStyle w:val="a0"/>
              <w:ind w:firstLine="0"/>
              <w:jc w:val="center"/>
            </w:pPr>
            <w:r>
              <w:t>0.00364</w:t>
            </w:r>
          </w:p>
        </w:tc>
        <w:tc>
          <w:tcPr>
            <w:tcW w:w="2313" w:type="dxa"/>
            <w:vAlign w:val="center"/>
          </w:tcPr>
          <w:p w14:paraId="12ACB9C3" w14:textId="77777777" w:rsidR="00370210" w:rsidRDefault="00370210" w:rsidP="007012CB">
            <w:pPr>
              <w:pStyle w:val="a0"/>
              <w:ind w:firstLine="0"/>
              <w:jc w:val="center"/>
            </w:pPr>
            <w:r>
              <w:t>0.00624</w:t>
            </w:r>
          </w:p>
        </w:tc>
        <w:tc>
          <w:tcPr>
            <w:tcW w:w="2576" w:type="dxa"/>
            <w:vAlign w:val="center"/>
          </w:tcPr>
          <w:p w14:paraId="075F39D2" w14:textId="77777777" w:rsidR="00370210" w:rsidRDefault="00370210" w:rsidP="007012CB">
            <w:pPr>
              <w:pStyle w:val="a0"/>
              <w:ind w:firstLine="0"/>
              <w:jc w:val="center"/>
            </w:pPr>
            <w:r>
              <w:t>8.1</w:t>
            </w:r>
          </w:p>
        </w:tc>
      </w:tr>
    </w:tbl>
    <w:p w14:paraId="277EC4B8" w14:textId="77777777" w:rsidR="00370210" w:rsidRDefault="00370210" w:rsidP="00370210">
      <w:pPr>
        <w:pStyle w:val="a0"/>
      </w:pPr>
      <w:r>
        <w:t>Снимем переходную  характеристику:</w:t>
      </w:r>
    </w:p>
    <w:p w14:paraId="454D9C7D" w14:textId="77777777" w:rsidR="00370210" w:rsidRDefault="00370210" w:rsidP="00370210">
      <w:pPr>
        <w:pStyle w:val="a0"/>
        <w:ind w:firstLine="0"/>
        <w:jc w:val="center"/>
      </w:pPr>
      <w:r>
        <w:rPr>
          <w:noProof/>
          <w:lang w:eastAsia="ru-RU"/>
        </w:rPr>
        <w:drawing>
          <wp:inline distT="0" distB="0" distL="0" distR="0" wp14:anchorId="1648A758" wp14:editId="7C48A179">
            <wp:extent cx="5943600" cy="23634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4D79327D" w14:textId="77777777" w:rsidR="00370210" w:rsidRDefault="00370210" w:rsidP="00370210">
      <w:pPr>
        <w:pStyle w:val="a0"/>
        <w:ind w:firstLine="0"/>
        <w:jc w:val="center"/>
      </w:pPr>
      <w:r>
        <w:t>Рисунок 19 — Переходная характеристика с оптимизирующим фильтром</w:t>
      </w:r>
    </w:p>
    <w:p w14:paraId="3D92BF66" w14:textId="77777777" w:rsidR="00370210" w:rsidRDefault="00370210" w:rsidP="00370210">
      <w:pPr>
        <w:pStyle w:val="a0"/>
      </w:pPr>
      <w:r>
        <w:t>Полученные показатели качества запишем в таблицу:</w:t>
      </w:r>
    </w:p>
    <w:p w14:paraId="41C58BAA" w14:textId="77777777" w:rsidR="00370210" w:rsidRDefault="00370210" w:rsidP="00370210">
      <w:pPr>
        <w:pStyle w:val="a0"/>
      </w:pPr>
      <w:r>
        <w:t>Таблица 6.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CF535CE" w14:textId="77777777" w:rsidTr="007012CB">
        <w:tc>
          <w:tcPr>
            <w:tcW w:w="2369" w:type="dxa"/>
            <w:vAlign w:val="center"/>
          </w:tcPr>
          <w:p w14:paraId="528BC9E8" w14:textId="77777777" w:rsidR="00370210" w:rsidRPr="00A51F2E" w:rsidRDefault="00370210" w:rsidP="007012CB">
            <w:pPr>
              <w:pStyle w:val="a0"/>
              <w:ind w:firstLine="0"/>
              <w:jc w:val="center"/>
            </w:pPr>
          </w:p>
        </w:tc>
        <w:tc>
          <w:tcPr>
            <w:tcW w:w="2313" w:type="dxa"/>
            <w:vAlign w:val="center"/>
          </w:tcPr>
          <w:p w14:paraId="57CD9841"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7E465AC">
                <v:shape id="_x0000_i1141" type="#_x0000_t75" style="width:18pt;height:20.4pt" o:ole="">
                  <v:imagedata r:id="rId171" o:title=""/>
                </v:shape>
                <o:OLEObject Type="Embed" ProgID="Equation.3" ShapeID="_x0000_i1141" DrawAspect="Content" ObjectID="_1778978989" r:id="rId241"/>
              </w:object>
            </w:r>
            <w:r w:rsidRPr="00CF7577">
              <w:t>, сек</w:t>
            </w:r>
          </w:p>
        </w:tc>
        <w:tc>
          <w:tcPr>
            <w:tcW w:w="2313" w:type="dxa"/>
            <w:vAlign w:val="center"/>
          </w:tcPr>
          <w:p w14:paraId="0556E0B1"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501D500D">
                <v:shape id="_x0000_i1142" type="#_x0000_t75" style="width:21pt;height:24pt" o:ole="">
                  <v:imagedata r:id="rId219" o:title=""/>
                </v:shape>
                <o:OLEObject Type="Embed" ProgID="Equation.DSMT4" ShapeID="_x0000_i1142" DrawAspect="Content" ObjectID="_1778978990" r:id="rId242"/>
              </w:object>
            </w:r>
            <w:r w:rsidRPr="00CF7577">
              <w:t>, сек</w:t>
            </w:r>
          </w:p>
        </w:tc>
        <w:tc>
          <w:tcPr>
            <w:tcW w:w="2576" w:type="dxa"/>
            <w:vAlign w:val="center"/>
          </w:tcPr>
          <w:p w14:paraId="70F68911"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0F94D107">
                <v:shape id="_x0000_i1143" type="#_x0000_t75" style="width:12pt;height:10.2pt" o:ole="">
                  <v:imagedata r:id="rId173" o:title=""/>
                </v:shape>
                <o:OLEObject Type="Embed" ProgID="Equation.3" ShapeID="_x0000_i1143" DrawAspect="Content" ObjectID="_1778978991" r:id="rId243"/>
              </w:object>
            </w:r>
            <w:r w:rsidRPr="00CF7577">
              <w:t>, %</w:t>
            </w:r>
          </w:p>
        </w:tc>
      </w:tr>
      <w:tr w:rsidR="00370210" w:rsidRPr="00A51F2E" w14:paraId="58CA319A" w14:textId="77777777" w:rsidTr="007012CB">
        <w:trPr>
          <w:trHeight w:val="551"/>
        </w:trPr>
        <w:tc>
          <w:tcPr>
            <w:tcW w:w="2369" w:type="dxa"/>
            <w:vAlign w:val="center"/>
          </w:tcPr>
          <w:p w14:paraId="261DF794" w14:textId="77777777" w:rsidR="00370210" w:rsidRPr="00A51F2E" w:rsidRDefault="00370210" w:rsidP="007012CB">
            <w:pPr>
              <w:pStyle w:val="a0"/>
              <w:ind w:firstLine="0"/>
              <w:jc w:val="center"/>
            </w:pPr>
            <w:r>
              <w:t>Ожидаемый</w:t>
            </w:r>
          </w:p>
        </w:tc>
        <w:tc>
          <w:tcPr>
            <w:tcW w:w="2313" w:type="dxa"/>
            <w:vAlign w:val="center"/>
          </w:tcPr>
          <w:p w14:paraId="66AFB723" w14:textId="77777777" w:rsidR="00370210" w:rsidRPr="00A51F2E" w:rsidRDefault="00370210" w:rsidP="007012CB">
            <w:pPr>
              <w:pStyle w:val="a0"/>
              <w:ind w:firstLine="0"/>
              <w:jc w:val="center"/>
            </w:pPr>
            <w:r>
              <w:t>0.00</w:t>
            </w:r>
            <w:r>
              <w:rPr>
                <w:lang w:val="en-US"/>
              </w:rPr>
              <w:t>1508</w:t>
            </w:r>
          </w:p>
        </w:tc>
        <w:tc>
          <w:tcPr>
            <w:tcW w:w="2313" w:type="dxa"/>
            <w:vAlign w:val="center"/>
          </w:tcPr>
          <w:p w14:paraId="7E11B9C4" w14:textId="77777777" w:rsidR="00370210" w:rsidRPr="002549EA" w:rsidRDefault="00370210" w:rsidP="007012CB">
            <w:pPr>
              <w:pStyle w:val="a0"/>
              <w:ind w:firstLine="0"/>
              <w:jc w:val="center"/>
            </w:pPr>
            <w:r>
              <w:t>0.007644</w:t>
            </w:r>
          </w:p>
        </w:tc>
        <w:tc>
          <w:tcPr>
            <w:tcW w:w="2576" w:type="dxa"/>
            <w:vAlign w:val="center"/>
          </w:tcPr>
          <w:p w14:paraId="09107E4E" w14:textId="77777777" w:rsidR="00370210" w:rsidRPr="00A51F2E" w:rsidRDefault="00370210" w:rsidP="007012CB">
            <w:pPr>
              <w:pStyle w:val="a0"/>
              <w:ind w:firstLine="0"/>
              <w:jc w:val="center"/>
            </w:pPr>
            <w:r>
              <w:t>43.4</w:t>
            </w:r>
          </w:p>
        </w:tc>
      </w:tr>
      <w:tr w:rsidR="00370210" w:rsidRPr="00A51F2E" w14:paraId="2C2498D7" w14:textId="77777777" w:rsidTr="007012CB">
        <w:trPr>
          <w:trHeight w:val="551"/>
        </w:trPr>
        <w:tc>
          <w:tcPr>
            <w:tcW w:w="2369" w:type="dxa"/>
            <w:vAlign w:val="center"/>
          </w:tcPr>
          <w:p w14:paraId="5FDDD4C8" w14:textId="77777777" w:rsidR="00370210" w:rsidRDefault="00370210" w:rsidP="007012CB">
            <w:pPr>
              <w:pStyle w:val="a0"/>
              <w:ind w:firstLine="0"/>
              <w:jc w:val="center"/>
            </w:pPr>
            <w:r>
              <w:lastRenderedPageBreak/>
              <w:t>Эксперимент</w:t>
            </w:r>
          </w:p>
        </w:tc>
        <w:tc>
          <w:tcPr>
            <w:tcW w:w="2313" w:type="dxa"/>
            <w:vAlign w:val="center"/>
          </w:tcPr>
          <w:p w14:paraId="5C38F5D0" w14:textId="77777777" w:rsidR="00370210" w:rsidRDefault="00370210" w:rsidP="007012CB">
            <w:pPr>
              <w:pStyle w:val="a0"/>
              <w:ind w:firstLine="0"/>
              <w:jc w:val="center"/>
            </w:pPr>
            <w:r>
              <w:t>0.00148</w:t>
            </w:r>
          </w:p>
        </w:tc>
        <w:tc>
          <w:tcPr>
            <w:tcW w:w="2313" w:type="dxa"/>
            <w:vAlign w:val="center"/>
          </w:tcPr>
          <w:p w14:paraId="103B21C1" w14:textId="77777777" w:rsidR="00370210" w:rsidRDefault="00370210" w:rsidP="007012CB">
            <w:pPr>
              <w:pStyle w:val="a0"/>
              <w:ind w:firstLine="0"/>
              <w:jc w:val="center"/>
            </w:pPr>
            <w:r>
              <w:t>0.00474</w:t>
            </w:r>
          </w:p>
        </w:tc>
        <w:tc>
          <w:tcPr>
            <w:tcW w:w="2576" w:type="dxa"/>
            <w:vAlign w:val="center"/>
          </w:tcPr>
          <w:p w14:paraId="478A9FE3" w14:textId="77777777" w:rsidR="00370210" w:rsidRDefault="00370210" w:rsidP="007012CB">
            <w:pPr>
              <w:pStyle w:val="a0"/>
              <w:ind w:firstLine="0"/>
              <w:jc w:val="center"/>
            </w:pPr>
            <w:r>
              <w:t>53.7</w:t>
            </w:r>
          </w:p>
        </w:tc>
      </w:tr>
      <w:tr w:rsidR="00370210" w:rsidRPr="00A51F2E" w14:paraId="1D9B09F1" w14:textId="77777777" w:rsidTr="007012CB">
        <w:trPr>
          <w:trHeight w:val="551"/>
        </w:trPr>
        <w:tc>
          <w:tcPr>
            <w:tcW w:w="2369" w:type="dxa"/>
            <w:vAlign w:val="center"/>
          </w:tcPr>
          <w:p w14:paraId="13082DA0" w14:textId="77777777" w:rsidR="00370210" w:rsidRDefault="00370210" w:rsidP="007012CB">
            <w:pPr>
              <w:pStyle w:val="a0"/>
              <w:ind w:firstLine="0"/>
              <w:jc w:val="center"/>
            </w:pPr>
            <w:r>
              <w:t>Эксперимент с аппроксимацией ЗКТ</w:t>
            </w:r>
          </w:p>
        </w:tc>
        <w:tc>
          <w:tcPr>
            <w:tcW w:w="2313" w:type="dxa"/>
            <w:vAlign w:val="center"/>
          </w:tcPr>
          <w:p w14:paraId="3BCB0B79" w14:textId="77777777" w:rsidR="00370210" w:rsidRDefault="00370210" w:rsidP="007012CB">
            <w:pPr>
              <w:pStyle w:val="a0"/>
              <w:ind w:firstLine="0"/>
              <w:jc w:val="center"/>
            </w:pPr>
            <w:r>
              <w:t>0.00153</w:t>
            </w:r>
          </w:p>
        </w:tc>
        <w:tc>
          <w:tcPr>
            <w:tcW w:w="2313" w:type="dxa"/>
            <w:vAlign w:val="center"/>
          </w:tcPr>
          <w:p w14:paraId="7783EB35" w14:textId="77777777" w:rsidR="00370210" w:rsidRDefault="00370210" w:rsidP="007012CB">
            <w:pPr>
              <w:pStyle w:val="a0"/>
              <w:ind w:firstLine="0"/>
              <w:jc w:val="center"/>
            </w:pPr>
            <w:r>
              <w:t>0.00764</w:t>
            </w:r>
          </w:p>
        </w:tc>
        <w:tc>
          <w:tcPr>
            <w:tcW w:w="2576" w:type="dxa"/>
            <w:vAlign w:val="center"/>
          </w:tcPr>
          <w:p w14:paraId="1AE350AF" w14:textId="77777777" w:rsidR="00370210" w:rsidRDefault="00370210" w:rsidP="007012CB">
            <w:pPr>
              <w:pStyle w:val="a0"/>
              <w:ind w:firstLine="0"/>
              <w:jc w:val="center"/>
            </w:pPr>
            <w:r>
              <w:t>43.4</w:t>
            </w:r>
          </w:p>
        </w:tc>
      </w:tr>
      <w:tr w:rsidR="00370210" w:rsidRPr="00A51F2E" w14:paraId="0838B9F4" w14:textId="77777777" w:rsidTr="007012CB">
        <w:trPr>
          <w:trHeight w:val="551"/>
        </w:trPr>
        <w:tc>
          <w:tcPr>
            <w:tcW w:w="2369" w:type="dxa"/>
            <w:vAlign w:val="center"/>
          </w:tcPr>
          <w:p w14:paraId="5FD91726" w14:textId="77777777" w:rsidR="00370210" w:rsidRDefault="00370210" w:rsidP="007012CB">
            <w:pPr>
              <w:pStyle w:val="a0"/>
              <w:ind w:firstLine="0"/>
              <w:jc w:val="center"/>
            </w:pPr>
            <w:r>
              <w:t>Ожидаемый с опт. фильтром</w:t>
            </w:r>
          </w:p>
        </w:tc>
        <w:tc>
          <w:tcPr>
            <w:tcW w:w="2313" w:type="dxa"/>
            <w:vAlign w:val="center"/>
          </w:tcPr>
          <w:p w14:paraId="2659FA47" w14:textId="77777777" w:rsidR="00370210" w:rsidRDefault="00370210" w:rsidP="007012CB">
            <w:pPr>
              <w:pStyle w:val="a0"/>
              <w:ind w:firstLine="0"/>
              <w:jc w:val="center"/>
            </w:pPr>
            <w:r>
              <w:t>0.00364</w:t>
            </w:r>
          </w:p>
        </w:tc>
        <w:tc>
          <w:tcPr>
            <w:tcW w:w="2313" w:type="dxa"/>
            <w:vAlign w:val="center"/>
          </w:tcPr>
          <w:p w14:paraId="64E337BA" w14:textId="77777777" w:rsidR="00370210" w:rsidRDefault="00370210" w:rsidP="007012CB">
            <w:pPr>
              <w:pStyle w:val="a0"/>
              <w:ind w:firstLine="0"/>
              <w:jc w:val="center"/>
            </w:pPr>
            <w:r>
              <w:t>0.00624</w:t>
            </w:r>
          </w:p>
        </w:tc>
        <w:tc>
          <w:tcPr>
            <w:tcW w:w="2576" w:type="dxa"/>
            <w:vAlign w:val="center"/>
          </w:tcPr>
          <w:p w14:paraId="7BDDD4C6" w14:textId="77777777" w:rsidR="00370210" w:rsidRDefault="00370210" w:rsidP="007012CB">
            <w:pPr>
              <w:pStyle w:val="a0"/>
              <w:ind w:firstLine="0"/>
              <w:jc w:val="center"/>
            </w:pPr>
            <w:r>
              <w:t>8.1</w:t>
            </w:r>
          </w:p>
        </w:tc>
      </w:tr>
      <w:tr w:rsidR="00370210" w:rsidRPr="00A51F2E" w14:paraId="11546043" w14:textId="77777777" w:rsidTr="007012CB">
        <w:trPr>
          <w:trHeight w:val="551"/>
        </w:trPr>
        <w:tc>
          <w:tcPr>
            <w:tcW w:w="2369" w:type="dxa"/>
            <w:vAlign w:val="center"/>
          </w:tcPr>
          <w:p w14:paraId="0342693C" w14:textId="77777777" w:rsidR="00370210" w:rsidRDefault="00370210" w:rsidP="007012CB">
            <w:pPr>
              <w:pStyle w:val="a0"/>
              <w:ind w:firstLine="0"/>
              <w:jc w:val="center"/>
            </w:pPr>
            <w:r>
              <w:t>Эксперимент с опт. фильтром</w:t>
            </w:r>
          </w:p>
        </w:tc>
        <w:tc>
          <w:tcPr>
            <w:tcW w:w="2313" w:type="dxa"/>
            <w:vAlign w:val="center"/>
          </w:tcPr>
          <w:p w14:paraId="25CBE0FD" w14:textId="77777777" w:rsidR="00370210" w:rsidRDefault="00370210" w:rsidP="007012CB">
            <w:pPr>
              <w:pStyle w:val="a0"/>
              <w:ind w:firstLine="0"/>
              <w:jc w:val="center"/>
            </w:pPr>
            <w:r>
              <w:t>0.00344</w:t>
            </w:r>
          </w:p>
        </w:tc>
        <w:tc>
          <w:tcPr>
            <w:tcW w:w="2313" w:type="dxa"/>
            <w:vAlign w:val="center"/>
          </w:tcPr>
          <w:p w14:paraId="19831A9D" w14:textId="77777777" w:rsidR="00370210" w:rsidRDefault="00370210" w:rsidP="007012CB">
            <w:pPr>
              <w:pStyle w:val="a0"/>
              <w:ind w:firstLine="0"/>
              <w:jc w:val="center"/>
            </w:pPr>
            <w:r>
              <w:t>0.00529</w:t>
            </w:r>
          </w:p>
        </w:tc>
        <w:tc>
          <w:tcPr>
            <w:tcW w:w="2576" w:type="dxa"/>
            <w:vAlign w:val="center"/>
          </w:tcPr>
          <w:p w14:paraId="55A0B534" w14:textId="77777777" w:rsidR="00370210" w:rsidRDefault="00370210" w:rsidP="007012CB">
            <w:pPr>
              <w:pStyle w:val="a0"/>
              <w:ind w:firstLine="0"/>
              <w:jc w:val="center"/>
            </w:pPr>
            <w:r>
              <w:t>6.25</w:t>
            </w:r>
          </w:p>
        </w:tc>
      </w:tr>
    </w:tbl>
    <w:p w14:paraId="6CFDB20B" w14:textId="77777777" w:rsidR="00370210" w:rsidRPr="0006256D" w:rsidRDefault="00370210" w:rsidP="00370210">
      <w:pPr>
        <w:pStyle w:val="a0"/>
      </w:pPr>
      <w:r>
        <w:t xml:space="preserve">Полученные экспериментально данные незначительно отличаются от ожидаемых, что говорит об успешной настройке контура скорости. </w:t>
      </w:r>
    </w:p>
    <w:p w14:paraId="63D0FDF7" w14:textId="77777777" w:rsidR="00370210" w:rsidRDefault="00370210" w:rsidP="00370210">
      <w:pPr>
        <w:pStyle w:val="1"/>
      </w:pPr>
      <w:r>
        <w:t>Разработка и оптимизация контура положения при отсутствии ограничений</w:t>
      </w:r>
    </w:p>
    <w:p w14:paraId="63ABD33B" w14:textId="77777777" w:rsidR="00370210" w:rsidRDefault="00370210" w:rsidP="00370210">
      <w:pPr>
        <w:pStyle w:val="a4"/>
      </w:pPr>
      <w:r>
        <w:t xml:space="preserve">При разработке контура управления положением рулевой рейки будем использовать разработанный ранее контур управления скоростью рулевой рейки. </w:t>
      </w:r>
    </w:p>
    <w:p w14:paraId="51D36ADB" w14:textId="77777777" w:rsidR="00370210" w:rsidRDefault="00370210" w:rsidP="00370210">
      <w:pPr>
        <w:pStyle w:val="a4"/>
      </w:pPr>
      <w:r>
        <w:t>Тогда структурная схема контура выглядит следующим образом:</w:t>
      </w:r>
    </w:p>
    <w:p w14:paraId="36B72708" w14:textId="2B58EB66" w:rsidR="00370210" w:rsidRDefault="00370210" w:rsidP="00370210">
      <w:pPr>
        <w:pStyle w:val="a4"/>
        <w:ind w:firstLine="0"/>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77777777" w:rsidR="00370210" w:rsidRDefault="00370210" w:rsidP="00370210">
      <w:pPr>
        <w:pStyle w:val="a4"/>
        <w:jc w:val="center"/>
      </w:pPr>
      <w:r>
        <w:t>Рисунок 11 — Контур управления положением ДПТ</w:t>
      </w:r>
    </w:p>
    <w:p w14:paraId="47E45741" w14:textId="77777777" w:rsidR="00370210" w:rsidRDefault="00370210" w:rsidP="00370210">
      <w:pPr>
        <w:pStyle w:val="a4"/>
      </w:pPr>
      <w:r>
        <w:t>На структурной схеме приняты следующие сокращения:</w:t>
      </w:r>
    </w:p>
    <w:p w14:paraId="1DF42D5C" w14:textId="77777777" w:rsidR="00370210" w:rsidRDefault="00370210" w:rsidP="00370210">
      <w:pPr>
        <w:pStyle w:val="a4"/>
      </w:pPr>
      <w:r>
        <w:object w:dxaOrig="450" w:dyaOrig="420" w14:anchorId="23A318DC">
          <v:shape id="_x0000_i1144" type="#_x0000_t75" style="width:22.2pt;height:21pt" o:ole="">
            <v:imagedata r:id="rId245" o:title=""/>
          </v:shape>
          <o:OLEObject Type="Embed" ProgID="Equation.DSMT4" ShapeID="_x0000_i1144" DrawAspect="Content" ObjectID="_1778978992" r:id="rId246"/>
        </w:object>
      </w:r>
      <w:r>
        <w:t>— коэффициент передачи редуктора относительно рад/</w:t>
      </w:r>
      <w:r>
        <w:rPr>
          <w:lang w:val="en-US"/>
        </w:rPr>
        <w:t>c</w:t>
      </w:r>
      <w:r>
        <w:t>;</w:t>
      </w:r>
    </w:p>
    <w:p w14:paraId="3B7CE69B" w14:textId="77777777" w:rsidR="00370210" w:rsidRDefault="00370210" w:rsidP="00370210">
      <w:pPr>
        <w:pStyle w:val="a4"/>
      </w:pPr>
      <w:r>
        <w:t>ЗК</w:t>
      </w:r>
      <w:r>
        <w:rPr>
          <w:lang w:val="en-US"/>
        </w:rPr>
        <w:t>C</w:t>
      </w:r>
      <w:r>
        <w:t xml:space="preserve"> — Замкнутый контур скорости;</w:t>
      </w:r>
    </w:p>
    <w:p w14:paraId="41A7AD63" w14:textId="77777777" w:rsidR="00370210" w:rsidRDefault="00370210" w:rsidP="00370210">
      <w:pPr>
        <w:pStyle w:val="a4"/>
      </w:pPr>
      <w:r>
        <w:object w:dxaOrig="390" w:dyaOrig="420" w14:anchorId="42FD70BC">
          <v:shape id="_x0000_i1145" type="#_x0000_t75" style="width:19.8pt;height:21pt" o:ole="">
            <v:imagedata r:id="rId113" o:title=""/>
          </v:shape>
          <o:OLEObject Type="Embed" ProgID="Equation.DSMT4" ShapeID="_x0000_i1145" DrawAspect="Content" ObjectID="_1778978993" r:id="rId247"/>
        </w:object>
      </w:r>
      <w:r>
        <w:t xml:space="preserve"> — коэффициент пропорционального усиления регулятора скорости;</w:t>
      </w:r>
    </w:p>
    <w:p w14:paraId="58B38A14" w14:textId="77777777" w:rsidR="00370210" w:rsidRDefault="00370210" w:rsidP="00370210">
      <w:pPr>
        <w:pStyle w:val="a4"/>
      </w:pPr>
      <w:r>
        <w:object w:dxaOrig="330" w:dyaOrig="390" w14:anchorId="0FDABAB6">
          <v:shape id="_x0000_i1146" type="#_x0000_t75" style="width:16.8pt;height:19.8pt" o:ole="">
            <v:imagedata r:id="rId115" o:title=""/>
          </v:shape>
          <o:OLEObject Type="Embed" ProgID="Equation.DSMT4" ShapeID="_x0000_i1146" DrawAspect="Content" ObjectID="_1778978994" r:id="rId248"/>
        </w:object>
      </w:r>
      <w:r>
        <w:t xml:space="preserve"> — коэффициент усиления интегральной составляющей регулятора скорости.</w:t>
      </w:r>
    </w:p>
    <w:p w14:paraId="7AC4F64E" w14:textId="77777777" w:rsidR="00370210" w:rsidRDefault="00370210" w:rsidP="00370210">
      <w:pPr>
        <w:pStyle w:val="a4"/>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4"/>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766B2B38" w14:textId="77777777" w:rsidR="00370210" w:rsidRDefault="00370210" w:rsidP="00370210">
      <w:pPr>
        <w:pStyle w:val="a4"/>
      </w:pPr>
      <w:r>
        <w:t xml:space="preserve">Найдём </w:t>
      </w:r>
      <w:r>
        <w:rPr>
          <w:position w:val="-16"/>
        </w:rPr>
        <w:object w:dxaOrig="465" w:dyaOrig="420" w14:anchorId="5539867F">
          <v:shape id="_x0000_i1147" type="#_x0000_t75" style="width:22.8pt;height:21pt" o:ole="">
            <v:imagedata r:id="rId249" o:title=""/>
          </v:shape>
          <o:OLEObject Type="Embed" ProgID="Equation.DSMT4" ShapeID="_x0000_i1147" DrawAspect="Content" ObjectID="_1778978995" r:id="rId250"/>
        </w:object>
      </w:r>
      <w:r>
        <w:t xml:space="preserve"> учитывая вычисления, проделанные в прошлом пункте. Мы знаем, что 1 оборот двигателя перемещает рейку на 2.48мм. Поскольку обороты и радианы взаимосвязаны следующим выражением </w:t>
      </w:r>
      <w:r>
        <w:rPr>
          <w:position w:val="-28"/>
        </w:rPr>
        <w:object w:dxaOrig="2415" w:dyaOrig="720" w14:anchorId="1AE9A0B0">
          <v:shape id="_x0000_i1148" type="#_x0000_t75" style="width:121.2pt;height:36pt" o:ole="">
            <v:imagedata r:id="rId251" o:title=""/>
          </v:shape>
          <o:OLEObject Type="Embed" ProgID="Equation.DSMT4" ShapeID="_x0000_i1148" DrawAspect="Content" ObjectID="_1778978996" r:id="rId252"/>
        </w:object>
      </w:r>
      <w:r>
        <w:t xml:space="preserve">. Таким образом </w:t>
      </w:r>
      <w:r>
        <w:rPr>
          <w:position w:val="-28"/>
        </w:rPr>
        <w:object w:dxaOrig="1200" w:dyaOrig="765" w14:anchorId="0FC63EA8">
          <v:shape id="_x0000_i1149" type="#_x0000_t75" style="width:60pt;height:37.8pt" o:ole="">
            <v:imagedata r:id="rId253" o:title=""/>
          </v:shape>
          <o:OLEObject Type="Embed" ProgID="Equation.DSMT4" ShapeID="_x0000_i1149" DrawAspect="Content" ObjectID="_1778978997" r:id="rId254"/>
        </w:object>
      </w:r>
      <w:r>
        <w:t xml:space="preserve">, где </w:t>
      </w:r>
      <w:r>
        <w:rPr>
          <w:position w:val="-28"/>
        </w:rPr>
        <w:object w:dxaOrig="1695" w:dyaOrig="720" w14:anchorId="435E67C8">
          <v:shape id="_x0000_i1150" type="#_x0000_t75" style="width:84.6pt;height:36pt" o:ole="">
            <v:imagedata r:id="rId255" o:title=""/>
          </v:shape>
          <o:OLEObject Type="Embed" ProgID="Equation.DSMT4" ShapeID="_x0000_i1150" DrawAspect="Content" ObjectID="_1778978998" r:id="rId256"/>
        </w:object>
      </w:r>
      <w:r>
        <w:t>.</w:t>
      </w:r>
    </w:p>
    <w:p w14:paraId="0865EDF8" w14:textId="77777777" w:rsidR="00370210" w:rsidRDefault="00370210" w:rsidP="00370210">
      <w:pPr>
        <w:pStyle w:val="a4"/>
        <w:rPr>
          <w:b/>
          <w:bCs/>
        </w:rPr>
      </w:pPr>
      <w:r>
        <w:rPr>
          <w:b/>
          <w:bCs/>
        </w:rPr>
        <w:t>Оптимизация контура управления положением</w:t>
      </w:r>
    </w:p>
    <w:p w14:paraId="496708DA" w14:textId="77777777" w:rsidR="00370210" w:rsidRDefault="00370210" w:rsidP="00370210">
      <w:pPr>
        <w:pStyle w:val="a4"/>
      </w:pPr>
      <w:r>
        <w:t xml:space="preserve">Воспользуемся принципами оптимизации линейных систем и определим параметры управляющего регулятора для контура положения. </w:t>
      </w:r>
    </w:p>
    <w:p w14:paraId="10CB7129" w14:textId="77777777" w:rsidR="00370210" w:rsidRDefault="00370210" w:rsidP="00370210">
      <w:pPr>
        <w:pStyle w:val="a4"/>
      </w:pPr>
      <w:r>
        <w:t>Настроим контур положения на симметричный оптимум с целью устранения статической и динамической ошибки при работе контура.[4]</w:t>
      </w:r>
    </w:p>
    <w:p w14:paraId="67C0DCD4" w14:textId="77777777" w:rsidR="00370210" w:rsidRDefault="00370210" w:rsidP="00370210">
      <w:pPr>
        <w:pStyle w:val="a4"/>
      </w:pPr>
      <w:r>
        <w:t>Воспользуемся принципами оптимизации линейных систем и определим параметры управляющего регулятора для контура положения. Основываясь на методике настройки на симметричный оптимум, приведем передаточную функцию замкнутого контура к желаемому виду:</w:t>
      </w:r>
    </w:p>
    <w:p w14:paraId="6CE48DED" w14:textId="77777777" w:rsidR="00370210" w:rsidRDefault="00370210" w:rsidP="00370210">
      <w:pPr>
        <w:pStyle w:val="a4"/>
      </w:pPr>
      <w:r>
        <w:object w:dxaOrig="3420" w:dyaOrig="855" w14:anchorId="17C038B4">
          <v:shape id="_x0000_i1151" type="#_x0000_t75" style="width:171pt;height:42.6pt" o:ole="">
            <v:imagedata r:id="rId257" o:title=""/>
          </v:shape>
          <o:OLEObject Type="Embed" ProgID="Equation.DSMT4" ShapeID="_x0000_i1151" DrawAspect="Content" ObjectID="_1778978999" r:id="rId258"/>
        </w:object>
      </w:r>
      <w:r>
        <w:t>.</w:t>
      </w:r>
    </w:p>
    <w:p w14:paraId="17259FEE" w14:textId="77777777" w:rsidR="00370210" w:rsidRDefault="00370210" w:rsidP="00370210">
      <w:pPr>
        <w:pStyle w:val="a4"/>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1975376B" w14:textId="77777777" w:rsidR="00370210" w:rsidRDefault="00370210" w:rsidP="00370210">
      <w:pPr>
        <w:pStyle w:val="a4"/>
      </w:pPr>
      <w:r>
        <w:object w:dxaOrig="2490" w:dyaOrig="765" w14:anchorId="444C0B16">
          <v:shape id="_x0000_i1152" type="#_x0000_t75" style="width:124.2pt;height:37.8pt" o:ole="">
            <v:imagedata r:id="rId259" o:title=""/>
          </v:shape>
          <o:OLEObject Type="Embed" ProgID="Equation.DSMT4" ShapeID="_x0000_i1152" DrawAspect="Content" ObjectID="_1778979000" r:id="rId260"/>
        </w:object>
      </w:r>
    </w:p>
    <w:p w14:paraId="40DBC210" w14:textId="77777777" w:rsidR="00370210" w:rsidRDefault="00370210" w:rsidP="00370210">
      <w:pPr>
        <w:pStyle w:val="a4"/>
      </w:pPr>
      <w:r>
        <w:object w:dxaOrig="8385" w:dyaOrig="840" w14:anchorId="34521F96">
          <v:shape id="_x0000_i1153" type="#_x0000_t75" style="width:419.4pt;height:42pt" o:ole="">
            <v:imagedata r:id="rId261" o:title=""/>
          </v:shape>
          <o:OLEObject Type="Embed" ProgID="Equation.DSMT4" ShapeID="_x0000_i1153" DrawAspect="Content" ObjectID="_1778979001" r:id="rId262"/>
        </w:object>
      </w:r>
    </w:p>
    <w:p w14:paraId="49B0B083" w14:textId="77777777" w:rsidR="00370210" w:rsidRDefault="00370210" w:rsidP="00370210">
      <w:pPr>
        <w:pStyle w:val="a4"/>
      </w:pPr>
      <w:r>
        <w:t xml:space="preserve">В силу того, что </w:t>
      </w:r>
      <w:r>
        <w:object w:dxaOrig="1665" w:dyaOrig="510" w14:anchorId="4D929A1A">
          <v:shape id="_x0000_i1154" type="#_x0000_t75" style="width:83.4pt;height:25.2pt" o:ole="">
            <v:imagedata r:id="rId263" o:title=""/>
          </v:shape>
          <o:OLEObject Type="Embed" ProgID="Equation.DSMT4" ShapeID="_x0000_i1154" DrawAspect="Content" ObjectID="_1778979002" r:id="rId264"/>
        </w:object>
      </w:r>
      <w:r>
        <w:t xml:space="preserve"> и </w:t>
      </w:r>
      <w:r>
        <w:object w:dxaOrig="1665" w:dyaOrig="510" w14:anchorId="0C2EC4C5">
          <v:shape id="_x0000_i1155" type="#_x0000_t75" style="width:83.4pt;height:25.2pt" o:ole="">
            <v:imagedata r:id="rId265" o:title=""/>
          </v:shape>
          <o:OLEObject Type="Embed" ProgID="Equation.DSMT4" ShapeID="_x0000_i1155" DrawAspect="Content" ObjectID="_1778979003" r:id="rId266"/>
        </w:object>
      </w:r>
      <w:r>
        <w:t>, можем аппроксимировать замкнутый контур скорости апериодическим звеном первого порядка:</w:t>
      </w:r>
    </w:p>
    <w:p w14:paraId="1A705D1F" w14:textId="77777777" w:rsidR="00370210" w:rsidRDefault="00370210" w:rsidP="00370210">
      <w:pPr>
        <w:pStyle w:val="a4"/>
      </w:pPr>
      <w:r>
        <w:object w:dxaOrig="5235" w:dyaOrig="825" w14:anchorId="793F6D90">
          <v:shape id="_x0000_i1156" type="#_x0000_t75" style="width:261.6pt;height:41.4pt" o:ole="">
            <v:imagedata r:id="rId267" o:title=""/>
          </v:shape>
          <o:OLEObject Type="Embed" ProgID="Equation.DSMT4" ShapeID="_x0000_i1156" DrawAspect="Content" ObjectID="_1778979004" r:id="rId268"/>
        </w:object>
      </w:r>
    </w:p>
    <w:p w14:paraId="63B12555" w14:textId="77777777" w:rsidR="00370210" w:rsidRDefault="00370210" w:rsidP="00370210">
      <w:pPr>
        <w:pStyle w:val="a4"/>
      </w:pPr>
      <w:r>
        <w:t>Тогда ПФ объекта управления:</w:t>
      </w:r>
    </w:p>
    <w:p w14:paraId="1DF21B20" w14:textId="77777777" w:rsidR="00370210" w:rsidRDefault="00370210" w:rsidP="00370210">
      <w:pPr>
        <w:pStyle w:val="a4"/>
        <w:rPr>
          <w:lang w:val="en-US"/>
        </w:rPr>
      </w:pPr>
      <w:r>
        <w:object w:dxaOrig="4215" w:dyaOrig="885" w14:anchorId="115B2FC4">
          <v:shape id="_x0000_i1157" type="#_x0000_t75" style="width:210.6pt;height:44.4pt" o:ole="">
            <v:imagedata r:id="rId269" o:title=""/>
          </v:shape>
          <o:OLEObject Type="Embed" ProgID="Equation.DSMT4" ShapeID="_x0000_i1157" DrawAspect="Content" ObjectID="_1778979005" r:id="rId270"/>
        </w:object>
      </w:r>
    </w:p>
    <w:p w14:paraId="6C076E05" w14:textId="77777777" w:rsidR="00370210" w:rsidRDefault="00370210" w:rsidP="00370210">
      <w:pPr>
        <w:pStyle w:val="a4"/>
      </w:pPr>
      <w:r>
        <w:t>В итоге получаем расчётное выражение для передаточной функции регулятора в следующем виде:</w:t>
      </w:r>
    </w:p>
    <w:p w14:paraId="74149605" w14:textId="77777777" w:rsidR="00370210" w:rsidRDefault="00370210" w:rsidP="00370210">
      <w:pPr>
        <w:pStyle w:val="a4"/>
      </w:pPr>
      <w:r>
        <w:object w:dxaOrig="6135" w:dyaOrig="4095" w14:anchorId="72442ED1">
          <v:shape id="_x0000_i1158" type="#_x0000_t75" style="width:307.2pt;height:204.6pt" o:ole="">
            <v:imagedata r:id="rId271" o:title=""/>
          </v:shape>
          <o:OLEObject Type="Embed" ProgID="Equation.DSMT4" ShapeID="_x0000_i1158" DrawAspect="Content" ObjectID="_1778979006" r:id="rId272"/>
        </w:object>
      </w:r>
    </w:p>
    <w:p w14:paraId="54CC46B6" w14:textId="77777777" w:rsidR="00370210" w:rsidRDefault="00370210" w:rsidP="00370210">
      <w:pPr>
        <w:pStyle w:val="a4"/>
      </w:pPr>
      <w:r>
        <w:t>Где</w:t>
      </w:r>
      <w:r>
        <w:object w:dxaOrig="8580" w:dyaOrig="885" w14:anchorId="3CC5061B">
          <v:shape id="_x0000_i1159" type="#_x0000_t75" style="width:429pt;height:44.4pt" o:ole="">
            <v:imagedata r:id="rId273" o:title=""/>
          </v:shape>
          <o:OLEObject Type="Embed" ProgID="Equation.DSMT4" ShapeID="_x0000_i1159" DrawAspect="Content" ObjectID="_1778979007" r:id="rId274"/>
        </w:object>
      </w:r>
      <w:r>
        <w:t>.</w:t>
      </w:r>
    </w:p>
    <w:p w14:paraId="3BC18890" w14:textId="77777777" w:rsidR="00370210" w:rsidRDefault="00370210" w:rsidP="00370210">
      <w:pPr>
        <w:pStyle w:val="a4"/>
      </w:pPr>
      <w:r>
        <w:t xml:space="preserve">Для проверки полученных значений соберем имитационную модель контура управления положением в </w:t>
      </w:r>
      <w:proofErr w:type="spellStart"/>
      <w:r>
        <w:rPr>
          <w:lang w:val="en-US"/>
        </w:rPr>
        <w:t>Matlab</w:t>
      </w:r>
      <w:proofErr w:type="spellEnd"/>
      <w:r w:rsidRPr="00370210">
        <w:t xml:space="preserve"> </w:t>
      </w:r>
      <w:r>
        <w:rPr>
          <w:lang w:val="en-US"/>
        </w:rPr>
        <w:t>Simulink</w:t>
      </w:r>
      <w:r>
        <w:t xml:space="preserve"> и подадим ступенчатый сигнал на вход:</w:t>
      </w:r>
    </w:p>
    <w:p w14:paraId="0AA0CAFE" w14:textId="085C841B" w:rsidR="00370210" w:rsidRDefault="00370210" w:rsidP="00370210">
      <w:pPr>
        <w:pStyle w:val="a4"/>
        <w:ind w:firstLine="0"/>
        <w:jc w:val="center"/>
      </w:pPr>
      <w:r>
        <w:rPr>
          <w:noProof/>
          <w:lang w:eastAsia="ru-RU"/>
        </w:rPr>
        <w:lastRenderedPageBreak/>
        <w:drawing>
          <wp:inline distT="0" distB="0" distL="0" distR="0" wp14:anchorId="6D880F26" wp14:editId="7D964185">
            <wp:extent cx="5934075" cy="1428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55981B1C" w14:textId="77777777" w:rsidR="00370210" w:rsidRDefault="00370210" w:rsidP="00370210">
      <w:pPr>
        <w:pStyle w:val="a4"/>
        <w:jc w:val="center"/>
      </w:pPr>
      <w:r>
        <w:t>Рисунок 12 — Имитационная модель контура положения</w:t>
      </w:r>
    </w:p>
    <w:p w14:paraId="4754DAC9" w14:textId="77777777" w:rsidR="00370210" w:rsidRDefault="00370210" w:rsidP="00370210">
      <w:pPr>
        <w:pStyle w:val="a4"/>
      </w:pPr>
      <w:r>
        <w:t>Переходная характеристика в этом случае:</w:t>
      </w:r>
    </w:p>
    <w:p w14:paraId="1D5A3427" w14:textId="5618CC06" w:rsidR="00370210" w:rsidRDefault="00370210" w:rsidP="00370210">
      <w:pPr>
        <w:pStyle w:val="a4"/>
        <w:jc w:val="center"/>
      </w:pPr>
      <w:r>
        <w:rPr>
          <w:noProof/>
          <w:lang w:eastAsia="ru-RU"/>
        </w:rPr>
        <w:drawing>
          <wp:inline distT="0" distB="0" distL="0" distR="0" wp14:anchorId="17BA20BD" wp14:editId="20256823">
            <wp:extent cx="5324475" cy="3990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88F7B8F" w14:textId="77777777" w:rsidR="00370210" w:rsidRDefault="00370210" w:rsidP="00370210">
      <w:pPr>
        <w:pStyle w:val="a4"/>
        <w:jc w:val="center"/>
      </w:pPr>
      <w:r>
        <w:t>Рисунок 13 — Переходная характеристика по положению при ступенчатом сигнале</w:t>
      </w:r>
    </w:p>
    <w:p w14:paraId="2383EA0D" w14:textId="77777777" w:rsidR="00370210" w:rsidRDefault="00370210" w:rsidP="00370210">
      <w:pPr>
        <w:pStyle w:val="a4"/>
        <w:rPr>
          <w:lang w:val="en-US"/>
        </w:rPr>
      </w:pPr>
      <w:r>
        <w:t xml:space="preserve">При этом перерегулирование составило 50.9%, а время регулирования — 0.0194 секунды. Для компенсации большого перерегулирования введем задатчик интенсивности. </w:t>
      </w:r>
    </w:p>
    <w:p w14:paraId="16B6CB0B" w14:textId="39469848" w:rsidR="00370210" w:rsidRDefault="00370210" w:rsidP="00370210">
      <w:pPr>
        <w:pStyle w:val="a4"/>
        <w:ind w:firstLine="0"/>
        <w:rPr>
          <w:lang w:val="en-US"/>
        </w:rPr>
      </w:pPr>
      <w:r>
        <w:rPr>
          <w:noProof/>
          <w:lang w:eastAsia="ru-RU"/>
        </w:rPr>
        <w:drawing>
          <wp:inline distT="0" distB="0" distL="0" distR="0" wp14:anchorId="5A86B6EB" wp14:editId="54D6389C">
            <wp:extent cx="5934075" cy="13049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98220F" w14:textId="77777777" w:rsidR="00370210" w:rsidRDefault="00370210" w:rsidP="00370210">
      <w:pPr>
        <w:pStyle w:val="a4"/>
        <w:ind w:firstLine="0"/>
        <w:jc w:val="center"/>
      </w:pPr>
      <w:r>
        <w:lastRenderedPageBreak/>
        <w:t>Рисунок 14 — Имитационная модель контура положения вместе с задатчиком интенсивности</w:t>
      </w:r>
    </w:p>
    <w:p w14:paraId="505F9B13" w14:textId="77777777" w:rsidR="00370210" w:rsidRDefault="00370210" w:rsidP="00370210">
      <w:pPr>
        <w:pStyle w:val="a4"/>
      </w:pPr>
      <w:r>
        <w:t>И сформируем команду на перемещение рулевой рейки на 96мм, что соответствует перемещению из одного крайнего положения в другое. Снимем график перемещения рейки:</w:t>
      </w:r>
    </w:p>
    <w:p w14:paraId="7ECD0B07" w14:textId="23A12680" w:rsidR="00370210" w:rsidRDefault="00370210" w:rsidP="00370210">
      <w:pPr>
        <w:pStyle w:val="a4"/>
      </w:pPr>
      <w:r>
        <w:rPr>
          <w:noProof/>
          <w:lang w:eastAsia="ru-RU"/>
        </w:rPr>
        <w:drawing>
          <wp:inline distT="0" distB="0" distL="0" distR="0" wp14:anchorId="7D24416A" wp14:editId="62098E33">
            <wp:extent cx="5324475" cy="399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B2D17A9" w14:textId="77777777" w:rsidR="00370210" w:rsidRDefault="00370210" w:rsidP="00370210">
      <w:pPr>
        <w:pStyle w:val="a4"/>
        <w:jc w:val="center"/>
      </w:pPr>
      <w:r>
        <w:t>Рисунок 14 — Переходная характеристика контура положения с задатчиком интенсивности</w:t>
      </w:r>
    </w:p>
    <w:p w14:paraId="2BF17BA6" w14:textId="77777777" w:rsidR="00370210" w:rsidRDefault="00370210" w:rsidP="00370210">
      <w:pPr>
        <w:pStyle w:val="a4"/>
      </w:pPr>
      <w:r>
        <w:t>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Тем не менее, в процессе разработки контуров управления не были учтены физические ограничения, существующие в реальном мире. Например, при анализе переходных характеристик контура положения, изображенных на рисунке 14, можно наблюдать, что выходное значение контура регулирования скоростью (то есть задание на контур тока) изменяется в соответствии со следующей кривой:</w:t>
      </w:r>
    </w:p>
    <w:p w14:paraId="6A214D31" w14:textId="25A0EBB7" w:rsidR="00370210" w:rsidRDefault="00370210" w:rsidP="00370210">
      <w:pPr>
        <w:pStyle w:val="a4"/>
      </w:pPr>
      <w:r>
        <w:rPr>
          <w:noProof/>
          <w:lang w:eastAsia="ru-RU"/>
        </w:rPr>
        <w:lastRenderedPageBreak/>
        <w:drawing>
          <wp:inline distT="0" distB="0" distL="0" distR="0" wp14:anchorId="72EE7CDC" wp14:editId="24C49BFC">
            <wp:extent cx="5324475" cy="39909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A9B525B" w14:textId="77777777" w:rsidR="00370210" w:rsidRDefault="00370210" w:rsidP="00370210">
      <w:pPr>
        <w:pStyle w:val="a4"/>
        <w:jc w:val="center"/>
      </w:pPr>
      <w:r>
        <w:t>Рисунок 15 — Выход контура управления током</w:t>
      </w:r>
    </w:p>
    <w:p w14:paraId="53B322B5" w14:textId="77777777" w:rsidR="00370210" w:rsidRDefault="00370210" w:rsidP="00370210">
      <w:pPr>
        <w:pStyle w:val="a4"/>
      </w:pPr>
      <w:r>
        <w:t xml:space="preserve">Очевидно, что ток достигает значений, приблизительно равных 60 </w:t>
      </w:r>
      <w:proofErr w:type="spellStart"/>
      <w:r>
        <w:t>килоамперам</w:t>
      </w:r>
      <w:proofErr w:type="spellEnd"/>
      <w:r>
        <w:t>, что превышает предельные допустимые значения для электродвигателя рулевой рейки.</w:t>
      </w:r>
    </w:p>
    <w:p w14:paraId="1A4755B2" w14:textId="77777777" w:rsidR="00370210" w:rsidRDefault="00370210" w:rsidP="00370210">
      <w:pPr>
        <w:pStyle w:val="1"/>
      </w:pPr>
      <w:bookmarkStart w:id="8" w:name="_Toc164688819"/>
      <w:r>
        <w:t>3</w:t>
      </w:r>
      <w:bookmarkEnd w:id="8"/>
      <w:r>
        <w:t>. Оптимизация контура управления током с учетом накладываемых ограничений</w:t>
      </w:r>
    </w:p>
    <w:p w14:paraId="3DAF3C45" w14:textId="77777777" w:rsidR="00370210" w:rsidRDefault="00370210" w:rsidP="00370210">
      <w:pPr>
        <w:pStyle w:val="a4"/>
      </w:pPr>
      <w:r>
        <w:t>В связи с ограничениями напряжения, присутствующими в системе, предлагается внедрить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предлагается внедрить дополнительное воздействие на интегральную составляющую регулятора в соответствии со следующей схемой:</w:t>
      </w:r>
    </w:p>
    <w:p w14:paraId="06A7FC29" w14:textId="2B2707E2" w:rsidR="00370210" w:rsidRDefault="00370210" w:rsidP="00370210">
      <w:pPr>
        <w:pStyle w:val="a4"/>
      </w:pPr>
      <w:r>
        <w:lastRenderedPageBreak/>
        <w:t xml:space="preserve"> </w:t>
      </w:r>
      <w:r>
        <w:rPr>
          <w:noProof/>
          <w:lang w:eastAsia="ru-RU"/>
        </w:rPr>
        <w:drawing>
          <wp:inline distT="0" distB="0" distL="0" distR="0" wp14:anchorId="4238FFC7" wp14:editId="0E5D44DA">
            <wp:extent cx="5934075" cy="16859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7581633E" w14:textId="77777777" w:rsidR="00370210" w:rsidRDefault="00370210" w:rsidP="00370210">
      <w:pPr>
        <w:pStyle w:val="a4"/>
        <w:ind w:firstLine="0"/>
        <w:jc w:val="center"/>
      </w:pPr>
      <w:r>
        <w:t>Рисунок 16 — Имитационная модель контура тока</w:t>
      </w:r>
    </w:p>
    <w:p w14:paraId="7FC9441F" w14:textId="77777777" w:rsidR="00370210" w:rsidRDefault="00370210" w:rsidP="00370210">
      <w:pPr>
        <w:pStyle w:val="a4"/>
      </w:pPr>
      <w:r>
        <w:t xml:space="preserve">В ПИД регуляторе интегральная составляющая отвечает за коррекцию системных ошибок по времени. Она интегрирует разницу между желаемым и фактическим состоянием системы во времени и применяет корректировку, чтобы минимизировать эту ошибку.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Это становится проблемой, если ошибку не удаётся устранить в связи с ограничениями системы, ведь в этом случае интегральная составляющая будет расти бесконечно. Также это позволяет уменьшить время на восстановление регулирования после больших ошибок, например когда задание было гораздо больше чем то, что можно реализовать на выходе контура. </w:t>
      </w:r>
    </w:p>
    <w:p w14:paraId="67474A2D" w14:textId="77777777" w:rsidR="00370210" w:rsidRDefault="00370210" w:rsidP="00370210">
      <w:pPr>
        <w:pStyle w:val="a4"/>
      </w:pPr>
      <w:r>
        <w:t>Рассмотрим реакцию контура тока на задание, которое сильно превышает реально достижимый ток в системе:</w:t>
      </w:r>
    </w:p>
    <w:p w14:paraId="34F5965C" w14:textId="4E9FE746" w:rsidR="00370210" w:rsidRDefault="00370210" w:rsidP="00370210">
      <w:pPr>
        <w:pStyle w:val="a4"/>
        <w:ind w:firstLine="0"/>
        <w:jc w:val="center"/>
      </w:pPr>
      <w:r>
        <w:rPr>
          <w:noProof/>
          <w:lang w:eastAsia="ru-RU"/>
        </w:rPr>
        <w:lastRenderedPageBreak/>
        <w:drawing>
          <wp:inline distT="0" distB="0" distL="0" distR="0" wp14:anchorId="1FB958E0" wp14:editId="6870E8CD">
            <wp:extent cx="5934075" cy="3571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4C96247B" w14:textId="77777777" w:rsidR="00370210" w:rsidRDefault="00370210" w:rsidP="00370210">
      <w:pPr>
        <w:pStyle w:val="a4"/>
        <w:ind w:firstLine="0"/>
        <w:jc w:val="center"/>
      </w:pPr>
      <w:r>
        <w:t>Рисунок 17 — Значения сигналов</w:t>
      </w:r>
    </w:p>
    <w:p w14:paraId="37027374" w14:textId="77777777" w:rsidR="00370210" w:rsidRDefault="00370210" w:rsidP="00370210">
      <w:pPr>
        <w:pStyle w:val="a4"/>
      </w:pPr>
      <w:r>
        <w:t>Таким образом, при попытке установить значения тока в обмотке двигателя выше физически допустимого предела, модель будет ограничивать значение тока на максимально достижимом уровне.</w:t>
      </w:r>
    </w:p>
    <w:p w14:paraId="7413EAC6" w14:textId="77777777" w:rsidR="00370210" w:rsidRDefault="00370210" w:rsidP="00370210">
      <w:pPr>
        <w:pStyle w:val="1"/>
      </w:pPr>
      <w:bookmarkStart w:id="9" w:name="_Toc164688820"/>
      <w:r>
        <w:t xml:space="preserve">4. </w:t>
      </w:r>
      <w:bookmarkEnd w:id="9"/>
      <w:r>
        <w:t>Оптимизация контура управления скоростью с учетом накладываемых ограничений</w:t>
      </w:r>
    </w:p>
    <w:p w14:paraId="3B22B2A1" w14:textId="77777777" w:rsidR="00370210" w:rsidRDefault="00370210" w:rsidP="00370210">
      <w:pPr>
        <w:pStyle w:val="a4"/>
      </w:pPr>
      <w:r>
        <w:t>В связи с физическими ограничениями, накладываемыми на силовой преобразователь и двигатель, предлагается установить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3D2B9857" w14:textId="1C674CB9" w:rsidR="00370210" w:rsidRDefault="00370210" w:rsidP="00370210">
      <w:pPr>
        <w:pStyle w:val="a4"/>
        <w:ind w:firstLine="0"/>
        <w:jc w:val="center"/>
      </w:pPr>
      <w:r>
        <w:rPr>
          <w:noProof/>
          <w:lang w:eastAsia="ru-RU"/>
        </w:rPr>
        <w:drawing>
          <wp:inline distT="0" distB="0" distL="0" distR="0" wp14:anchorId="24934C37" wp14:editId="0074D04A">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4C8010E1" w14:textId="77777777" w:rsidR="00370210" w:rsidRDefault="00370210" w:rsidP="00370210">
      <w:pPr>
        <w:pStyle w:val="a4"/>
        <w:ind w:firstLine="0"/>
        <w:jc w:val="center"/>
      </w:pPr>
      <w:r>
        <w:lastRenderedPageBreak/>
        <w:t>Рисунок 18 — Имитационная модель контура скорости с ограничениями</w:t>
      </w:r>
    </w:p>
    <w:p w14:paraId="68146852" w14:textId="5EB5ADC3" w:rsidR="00370210" w:rsidRDefault="00370210" w:rsidP="00370210">
      <w:pPr>
        <w:pStyle w:val="a4"/>
        <w:ind w:firstLine="0"/>
        <w:jc w:val="center"/>
      </w:pPr>
      <w:r>
        <w:rPr>
          <w:noProof/>
          <w:lang w:eastAsia="ru-RU"/>
        </w:rPr>
        <w:drawing>
          <wp:inline distT="0" distB="0" distL="0" distR="0" wp14:anchorId="41DF8E5B" wp14:editId="63521327">
            <wp:extent cx="5324475" cy="399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1F2F0CC" w14:textId="77777777" w:rsidR="00370210" w:rsidRDefault="00370210" w:rsidP="00370210">
      <w:pPr>
        <w:pStyle w:val="a4"/>
        <w:ind w:firstLine="0"/>
        <w:jc w:val="center"/>
      </w:pPr>
      <w:r>
        <w:t>Рисунок 19 — Реакция контура скорости на ступенчатый сигнал</w:t>
      </w:r>
    </w:p>
    <w:p w14:paraId="100CA83D" w14:textId="77777777" w:rsidR="00370210" w:rsidRDefault="00370210" w:rsidP="00370210">
      <w:pPr>
        <w:pStyle w:val="a4"/>
      </w:pPr>
      <w:r>
        <w:t>При этом во вложенном контуре управления током сигналы изменялись по следующим кривым</w:t>
      </w:r>
    </w:p>
    <w:p w14:paraId="509EF5D0" w14:textId="3DD0413E" w:rsidR="00370210" w:rsidRDefault="00370210" w:rsidP="00370210">
      <w:pPr>
        <w:pStyle w:val="a4"/>
      </w:pPr>
      <w:r>
        <w:rPr>
          <w:noProof/>
          <w:lang w:eastAsia="ru-RU"/>
        </w:rPr>
        <w:drawing>
          <wp:inline distT="0" distB="0" distL="0" distR="0" wp14:anchorId="386511A0" wp14:editId="3209D229">
            <wp:extent cx="5000625" cy="3743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7D491B9A" w14:textId="77777777" w:rsidR="00370210" w:rsidRDefault="00370210" w:rsidP="00370210">
      <w:pPr>
        <w:pStyle w:val="a4"/>
        <w:jc w:val="center"/>
      </w:pPr>
      <w:r>
        <w:lastRenderedPageBreak/>
        <w:t>Рисунок 20 — Управление током во время отработки скорости</w:t>
      </w:r>
    </w:p>
    <w:p w14:paraId="78B4EA7D" w14:textId="77777777" w:rsidR="00370210" w:rsidRDefault="00370210" w:rsidP="00370210">
      <w:pPr>
        <w:pStyle w:val="a4"/>
      </w:pPr>
      <w:r>
        <w:t>Таким образом, была проведена проверка эффективности механизма, который предотвращает насыщение регулятора.</w:t>
      </w:r>
    </w:p>
    <w:p w14:paraId="4F94ADE0" w14:textId="77777777" w:rsidR="00370210" w:rsidRDefault="00370210" w:rsidP="00370210">
      <w:pPr>
        <w:pStyle w:val="a4"/>
      </w:pPr>
      <w:r>
        <w:t>Если сравнить отработку контура скорости текущего варианта с идеализированным предыдущим, то увидим такую картину:</w:t>
      </w:r>
    </w:p>
    <w:p w14:paraId="15DF5CF1" w14:textId="59638C90" w:rsidR="00370210" w:rsidRDefault="00370210" w:rsidP="00370210">
      <w:pPr>
        <w:pStyle w:val="a4"/>
        <w:ind w:firstLine="0"/>
      </w:pPr>
      <w:r>
        <w:rPr>
          <w:noProof/>
          <w:lang w:eastAsia="ru-RU"/>
        </w:rPr>
        <w:drawing>
          <wp:inline distT="0" distB="0" distL="0" distR="0" wp14:anchorId="1861F56E" wp14:editId="351A9F71">
            <wp:extent cx="5934075" cy="4114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34FD58FA" w14:textId="77777777" w:rsidR="00370210" w:rsidRDefault="00370210" w:rsidP="00370210">
      <w:pPr>
        <w:pStyle w:val="a4"/>
        <w:ind w:firstLine="0"/>
        <w:jc w:val="center"/>
      </w:pPr>
      <w:r>
        <w:t>Рисунок 21 — Сравнение контуров</w:t>
      </w:r>
    </w:p>
    <w:p w14:paraId="764B36F9" w14:textId="77777777" w:rsidR="00370210" w:rsidRDefault="00370210" w:rsidP="00370210">
      <w:pPr>
        <w:pStyle w:val="a4"/>
      </w:pPr>
      <w:r>
        <w:t>На рисунке 21 можно увидеть, что время регулирования стало в разы больше.</w:t>
      </w:r>
    </w:p>
    <w:p w14:paraId="3E88EB96" w14:textId="77777777" w:rsidR="00370210" w:rsidRDefault="00370210" w:rsidP="00370210">
      <w:pPr>
        <w:pStyle w:val="1"/>
      </w:pPr>
      <w:bookmarkStart w:id="10" w:name="_Toc164688821"/>
      <w:r>
        <w:t xml:space="preserve">5. </w:t>
      </w:r>
      <w:bookmarkEnd w:id="10"/>
      <w:r>
        <w:t>Оптимизация контура управления положением с учетом накладываемых ограничений</w:t>
      </w:r>
    </w:p>
    <w:p w14:paraId="25C2C085" w14:textId="77777777" w:rsidR="00370210" w:rsidRDefault="00370210" w:rsidP="00370210">
      <w:pPr>
        <w:pStyle w:val="a4"/>
      </w:pPr>
      <w:r>
        <w:t xml:space="preserve">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необходимо ограничить максимальную скорость вращения двигателя на номинальном уровне 875 оборотов в минуту. Для предотвращения насыщения регулятора также </w:t>
      </w:r>
      <w:r>
        <w:lastRenderedPageBreak/>
        <w:t>предлагается внести корректировки в интегральную составляющую регулятора в соответствии с указанной схемой:</w:t>
      </w:r>
    </w:p>
    <w:p w14:paraId="3B607ECA" w14:textId="7FF3E331" w:rsidR="00370210" w:rsidRDefault="00370210" w:rsidP="00370210">
      <w:pPr>
        <w:pStyle w:val="a4"/>
        <w:ind w:firstLine="0"/>
      </w:pPr>
      <w:r>
        <w:rPr>
          <w:noProof/>
          <w:lang w:eastAsia="ru-RU"/>
        </w:rPr>
        <w:drawing>
          <wp:inline distT="0" distB="0" distL="0" distR="0" wp14:anchorId="01112953" wp14:editId="167ACC14">
            <wp:extent cx="5940425" cy="7899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940425" cy="789940"/>
                    </a:xfrm>
                    <a:prstGeom prst="rect">
                      <a:avLst/>
                    </a:prstGeom>
                    <a:noFill/>
                    <a:ln>
                      <a:noFill/>
                    </a:ln>
                  </pic:spPr>
                </pic:pic>
              </a:graphicData>
            </a:graphic>
          </wp:inline>
        </w:drawing>
      </w:r>
    </w:p>
    <w:p w14:paraId="7FECE85E" w14:textId="77777777" w:rsidR="00370210" w:rsidRDefault="00370210" w:rsidP="00370210">
      <w:pPr>
        <w:pStyle w:val="a4"/>
        <w:ind w:firstLine="0"/>
        <w:jc w:val="center"/>
      </w:pPr>
      <w:r>
        <w:t>Рисунок 21 — Имитационная модель контура положения с ограничениями</w:t>
      </w:r>
    </w:p>
    <w:p w14:paraId="3E9B47F3" w14:textId="77777777" w:rsidR="00370210" w:rsidRDefault="00370210" w:rsidP="00370210">
      <w:pPr>
        <w:pStyle w:val="a4"/>
      </w:pPr>
      <w:r>
        <w:t>Подадим команду на перемещение на 96мм, что соответствует перемещению рулевой рейки из одного крайнего положения в другое:</w:t>
      </w:r>
    </w:p>
    <w:p w14:paraId="6623FB09" w14:textId="41115701" w:rsidR="00370210" w:rsidRDefault="00370210" w:rsidP="00370210">
      <w:pPr>
        <w:pStyle w:val="a4"/>
        <w:jc w:val="center"/>
        <w:rPr>
          <w:lang w:val="en-US"/>
        </w:rPr>
      </w:pPr>
      <w:r>
        <w:rPr>
          <w:noProof/>
          <w:lang w:eastAsia="ru-RU"/>
        </w:rPr>
        <w:drawing>
          <wp:inline distT="0" distB="0" distL="0" distR="0" wp14:anchorId="0A6AF6A6" wp14:editId="122C1AEB">
            <wp:extent cx="5324475" cy="39909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62663C" w14:textId="77777777" w:rsidR="00370210" w:rsidRDefault="00370210" w:rsidP="00370210">
      <w:pPr>
        <w:pStyle w:val="a4"/>
        <w:jc w:val="center"/>
      </w:pPr>
      <w:r>
        <w:t>Рисунок 22 — Переходная характеристика контура положения</w:t>
      </w:r>
    </w:p>
    <w:p w14:paraId="12F8B6BC" w14:textId="77777777" w:rsidR="00370210" w:rsidRDefault="00370210" w:rsidP="00370210">
      <w:pPr>
        <w:pStyle w:val="a4"/>
      </w:pPr>
      <w:r>
        <w:t>Исходя из рисунка 22 видно, что система входит в автоколебания, что является неудовлетворительным поведением системы. Происходит это из-за соответствующей формы регулятора положения:</w:t>
      </w:r>
    </w:p>
    <w:p w14:paraId="6A8700D8" w14:textId="567F9412" w:rsidR="00370210" w:rsidRDefault="00370210" w:rsidP="00370210">
      <w:pPr>
        <w:pStyle w:val="a4"/>
      </w:pPr>
      <w:r>
        <w:rPr>
          <w:noProof/>
          <w:lang w:eastAsia="ru-RU"/>
        </w:rPr>
        <w:lastRenderedPageBreak/>
        <w:drawing>
          <wp:inline distT="0" distB="0" distL="0" distR="0" wp14:anchorId="4484F933" wp14:editId="6CB4286B">
            <wp:extent cx="5324475" cy="39909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838414C" w14:textId="77777777" w:rsidR="00370210" w:rsidRDefault="00370210" w:rsidP="00370210">
      <w:pPr>
        <w:pStyle w:val="a4"/>
        <w:jc w:val="center"/>
      </w:pPr>
      <w:r>
        <w:t>Рисунок 23 — Сравнение выходного сигнала КП с выходом регулятора положения</w:t>
      </w:r>
    </w:p>
    <w:p w14:paraId="012DF0DB" w14:textId="77777777" w:rsidR="00370210" w:rsidRDefault="00370210" w:rsidP="00370210">
      <w:pPr>
        <w:pStyle w:val="a4"/>
      </w:pPr>
      <w:r>
        <w:t xml:space="preserve">Для достижения стабильной контура положения, выполним корректировку коэффициента регулятора положения с учётом следующего: уменьшим </w:t>
      </w:r>
      <w:r>
        <w:rPr>
          <w:position w:val="-12"/>
        </w:rPr>
        <w:object w:dxaOrig="375" w:dyaOrig="375" w14:anchorId="3C58F607">
          <v:shape id="_x0000_i1160" type="#_x0000_t75" style="width:19.2pt;height:19.2pt" o:ole="">
            <v:imagedata r:id="rId289" o:title=""/>
          </v:shape>
          <o:OLEObject Type="Embed" ProgID="Equation.DSMT4" ShapeID="_x0000_i1160" DrawAspect="Content" ObjectID="_1778979008" r:id="rId290"/>
        </w:object>
      </w:r>
      <w:r>
        <w:t xml:space="preserve"> в 20 раз, </w:t>
      </w:r>
      <w:r>
        <w:rPr>
          <w:position w:val="-12"/>
        </w:rPr>
        <w:object w:dxaOrig="375" w:dyaOrig="375" w14:anchorId="3BE33A44">
          <v:shape id="_x0000_i1161" type="#_x0000_t75" style="width:19.2pt;height:19.2pt" o:ole="">
            <v:imagedata r:id="rId291" o:title=""/>
          </v:shape>
          <o:OLEObject Type="Embed" ProgID="Equation.DSMT4" ShapeID="_x0000_i1161" DrawAspect="Content" ObjectID="_1778979009" r:id="rId292"/>
        </w:object>
      </w:r>
      <w:r>
        <w:t xml:space="preserve"> в 16,66 раз. В результате получим следующую картину:</w:t>
      </w:r>
    </w:p>
    <w:p w14:paraId="5A7DB8C8" w14:textId="15592A98" w:rsidR="00370210" w:rsidRDefault="00370210" w:rsidP="00370210">
      <w:pPr>
        <w:pStyle w:val="a4"/>
        <w:ind w:firstLine="0"/>
        <w:rPr>
          <w:lang w:val="en-US"/>
        </w:rPr>
      </w:pPr>
      <w:r>
        <w:rPr>
          <w:noProof/>
          <w:lang w:eastAsia="ru-RU"/>
        </w:rPr>
        <w:lastRenderedPageBreak/>
        <w:drawing>
          <wp:inline distT="0" distB="0" distL="0" distR="0" wp14:anchorId="173F26BC" wp14:editId="7B48079E">
            <wp:extent cx="5940425" cy="39128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426A57A" w14:textId="77777777" w:rsidR="00370210" w:rsidRDefault="00370210" w:rsidP="00370210">
      <w:pPr>
        <w:pStyle w:val="a4"/>
        <w:ind w:firstLine="0"/>
        <w:jc w:val="center"/>
      </w:pPr>
      <w:r>
        <w:t>Рисунок 24 — Полученный результат перемещения из одного крайнего положения рейки в другое</w:t>
      </w:r>
    </w:p>
    <w:p w14:paraId="79A70FEF" w14:textId="77777777" w:rsidR="00370210" w:rsidRDefault="00370210" w:rsidP="00370210">
      <w:pPr>
        <w:pStyle w:val="a4"/>
      </w:pPr>
      <w:r>
        <w:t>Сравнение качеств переходного процесса. 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191B4321" w14:textId="77777777" w:rsidR="00370210" w:rsidRDefault="00370210" w:rsidP="00370210">
      <w:pPr>
        <w:pStyle w:val="a4"/>
      </w:pPr>
      <w:r>
        <w:t>При этом скорость изменяется в соответствии со следующим законом:</w:t>
      </w:r>
    </w:p>
    <w:p w14:paraId="45EB13D7" w14:textId="7D982BFC" w:rsidR="00370210" w:rsidRDefault="00370210" w:rsidP="00370210">
      <w:pPr>
        <w:pStyle w:val="a4"/>
        <w:ind w:firstLine="0"/>
        <w:jc w:val="center"/>
      </w:pPr>
      <w:r>
        <w:rPr>
          <w:noProof/>
          <w:lang w:eastAsia="ru-RU"/>
        </w:rPr>
        <w:lastRenderedPageBreak/>
        <w:drawing>
          <wp:inline distT="0" distB="0" distL="0" distR="0" wp14:anchorId="6CBDC094" wp14:editId="2A32E56C">
            <wp:extent cx="5353050"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353050" cy="3533775"/>
                    </a:xfrm>
                    <a:prstGeom prst="rect">
                      <a:avLst/>
                    </a:prstGeom>
                    <a:noFill/>
                    <a:ln>
                      <a:noFill/>
                    </a:ln>
                  </pic:spPr>
                </pic:pic>
              </a:graphicData>
            </a:graphic>
          </wp:inline>
        </w:drawing>
      </w:r>
    </w:p>
    <w:p w14:paraId="66650A8D" w14:textId="77777777" w:rsidR="00370210" w:rsidRDefault="00370210" w:rsidP="00370210">
      <w:pPr>
        <w:pStyle w:val="a4"/>
        <w:ind w:firstLine="0"/>
        <w:jc w:val="center"/>
      </w:pPr>
      <w:r>
        <w:t>Рисунок 25 — Работа контура скорости</w:t>
      </w:r>
    </w:p>
    <w:p w14:paraId="4D52AF32" w14:textId="77777777" w:rsidR="00370210" w:rsidRDefault="00370210" w:rsidP="00370210">
      <w:pPr>
        <w:pStyle w:val="a4"/>
      </w:pPr>
      <w:r>
        <w:t>Из графика на рисунке 25 видно, что при отработке задания в контуре положения электродвигатель выходит на номинальные обороты, что соответствует максимально эффективному использованию мотора.</w:t>
      </w:r>
    </w:p>
    <w:p w14:paraId="7817E12F" w14:textId="77777777" w:rsidR="00370210" w:rsidRDefault="00370210" w:rsidP="00370210">
      <w:pPr>
        <w:pStyle w:val="a4"/>
      </w:pPr>
      <w:r>
        <w:t>При этом ток в цепи электродвигателя изменяется в соответствии с последующей кривой:</w:t>
      </w:r>
    </w:p>
    <w:p w14:paraId="4726C7FA" w14:textId="08F4DD70" w:rsidR="00370210" w:rsidRDefault="00370210" w:rsidP="00370210">
      <w:pPr>
        <w:pStyle w:val="a4"/>
        <w:ind w:firstLine="0"/>
      </w:pPr>
      <w:r>
        <w:rPr>
          <w:noProof/>
          <w:lang w:eastAsia="ru-RU"/>
        </w:rPr>
        <w:lastRenderedPageBreak/>
        <w:drawing>
          <wp:inline distT="0" distB="0" distL="0" distR="0" wp14:anchorId="4691D624" wp14:editId="63993E38">
            <wp:extent cx="5940425" cy="3912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35D29E0F" w14:textId="77777777" w:rsidR="00370210" w:rsidRDefault="00370210" w:rsidP="00370210">
      <w:pPr>
        <w:pStyle w:val="a4"/>
        <w:ind w:firstLine="0"/>
        <w:jc w:val="center"/>
      </w:pPr>
      <w:r>
        <w:t>Рисунок 26 — Работа контура тока</w:t>
      </w:r>
    </w:p>
    <w:p w14:paraId="6C066FED" w14:textId="77777777" w:rsidR="00370210" w:rsidRDefault="00370210" w:rsidP="00370210">
      <w:pPr>
        <w:pStyle w:val="a4"/>
      </w:pPr>
      <w:r>
        <w:t>Из графика на рисунке 26 видно, что при отработке задания в контуре положения в цепи электродвигателя происходит увеличение тока до уровня соответствующего допустимой кратковременной токовой перегрузке в 70А, что соответствует максимальной эффективности использования мотора и силового преобразователя без перегрузки.</w:t>
      </w:r>
    </w:p>
    <w:p w14:paraId="4E00C611" w14:textId="77777777" w:rsidR="00370210" w:rsidRDefault="00370210" w:rsidP="00370210">
      <w:pPr>
        <w:pStyle w:val="a4"/>
      </w:pPr>
      <w:r>
        <w:t xml:space="preserve">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 (мотор использован на 100% по скорости току и энергетической </w:t>
      </w:r>
      <w:proofErr w:type="spellStart"/>
      <w:r>
        <w:t>эффеткивноси</w:t>
      </w:r>
      <w:proofErr w:type="spellEnd"/>
      <w:r>
        <w:t xml:space="preserve"> двигателя по моменту).</w:t>
      </w:r>
    </w:p>
    <w:p w14:paraId="036F97FA" w14:textId="599A4915" w:rsidR="007012CB" w:rsidRDefault="007012CB">
      <w:pPr>
        <w:rPr>
          <w:rFonts w:ascii="Times New Roman" w:hAnsi="Times New Roman" w:cs="Times New Roman"/>
          <w:sz w:val="28"/>
          <w:szCs w:val="28"/>
        </w:rPr>
      </w:pPr>
      <w:r>
        <w:br w:type="page"/>
      </w:r>
    </w:p>
    <w:p w14:paraId="0EF2903C" w14:textId="56A230F5" w:rsidR="0059135E" w:rsidRDefault="007012CB" w:rsidP="007012CB">
      <w:pPr>
        <w:pStyle w:val="1"/>
      </w:pPr>
      <w:r>
        <w:lastRenderedPageBreak/>
        <w:t>Реализация контура управления током на блоке управления БУРР-30-С.</w:t>
      </w:r>
    </w:p>
    <w:p w14:paraId="13A04314" w14:textId="681C7552" w:rsidR="009761DE" w:rsidRDefault="00C91932" w:rsidP="009761DE">
      <w:pPr>
        <w:pStyle w:val="a0"/>
      </w:pPr>
      <w:r w:rsidRPr="009761DE">
        <w:t xml:space="preserve">  </w:t>
      </w:r>
      <w:r w:rsidR="009761DE">
        <w:t>Для реализации контура управления током необходимо в первую очередь наладить считывание текущего уровня тока в обмотках ДПТ. Датчики тока располагаются в силовом канале согласно следующей схеме:</w:t>
      </w:r>
    </w:p>
    <w:p w14:paraId="26CDC5D3" w14:textId="77777777" w:rsidR="009761DE" w:rsidRPr="009761DE" w:rsidRDefault="009761DE" w:rsidP="009761DE">
      <w:pPr>
        <w:pStyle w:val="a0"/>
      </w:pPr>
    </w:p>
    <w:sectPr w:rsidR="009761DE" w:rsidRPr="009761DE" w:rsidSect="00A427AD">
      <w:footerReference w:type="default" r:id="rId29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8E28C" w14:textId="77777777" w:rsidR="00BD2C3D" w:rsidRDefault="00BD2C3D" w:rsidP="0048330C">
      <w:pPr>
        <w:spacing w:after="0" w:line="240" w:lineRule="auto"/>
      </w:pPr>
      <w:r>
        <w:separator/>
      </w:r>
    </w:p>
  </w:endnote>
  <w:endnote w:type="continuationSeparator" w:id="0">
    <w:p w14:paraId="6256309D" w14:textId="77777777" w:rsidR="00BD2C3D" w:rsidRDefault="00BD2C3D"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7012CB" w:rsidRPr="00024876" w:rsidRDefault="007012CB">
        <w:pPr>
          <w:pStyle w:val="a8"/>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9761DE">
          <w:rPr>
            <w:rFonts w:ascii="Times New Roman" w:hAnsi="Times New Roman" w:cs="Times New Roman"/>
            <w:noProof/>
          </w:rPr>
          <w:t>48</w:t>
        </w:r>
        <w:r w:rsidRPr="00024876">
          <w:rPr>
            <w:rFonts w:ascii="Times New Roman" w:hAnsi="Times New Roman" w:cs="Times New Roman"/>
          </w:rPr>
          <w:fldChar w:fldCharType="end"/>
        </w:r>
      </w:p>
    </w:sdtContent>
  </w:sdt>
  <w:p w14:paraId="5F2A2A75" w14:textId="77777777" w:rsidR="007012CB" w:rsidRDefault="007012C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5C511" w14:textId="77777777" w:rsidR="00BD2C3D" w:rsidRDefault="00BD2C3D" w:rsidP="0048330C">
      <w:pPr>
        <w:spacing w:after="0" w:line="240" w:lineRule="auto"/>
      </w:pPr>
      <w:r>
        <w:separator/>
      </w:r>
    </w:p>
  </w:footnote>
  <w:footnote w:type="continuationSeparator" w:id="0">
    <w:p w14:paraId="582BD973" w14:textId="77777777" w:rsidR="00BD2C3D" w:rsidRDefault="00BD2C3D" w:rsidP="00483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5"/>
  </w:num>
  <w:num w:numId="3">
    <w:abstractNumId w:val="9"/>
  </w:num>
  <w:num w:numId="4">
    <w:abstractNumId w:val="10"/>
  </w:num>
  <w:num w:numId="5">
    <w:abstractNumId w:val="1"/>
  </w:num>
  <w:num w:numId="6">
    <w:abstractNumId w:val="15"/>
  </w:num>
  <w:num w:numId="7">
    <w:abstractNumId w:val="3"/>
  </w:num>
  <w:num w:numId="8">
    <w:abstractNumId w:val="4"/>
  </w:num>
  <w:num w:numId="9">
    <w:abstractNumId w:val="7"/>
  </w:num>
  <w:num w:numId="10">
    <w:abstractNumId w:val="14"/>
  </w:num>
  <w:num w:numId="11">
    <w:abstractNumId w:val="17"/>
  </w:num>
  <w:num w:numId="12">
    <w:abstractNumId w:val="12"/>
  </w:num>
  <w:num w:numId="13">
    <w:abstractNumId w:val="18"/>
  </w:num>
  <w:num w:numId="14">
    <w:abstractNumId w:val="8"/>
  </w:num>
  <w:num w:numId="15">
    <w:abstractNumId w:val="2"/>
  </w:num>
  <w:num w:numId="16">
    <w:abstractNumId w:val="16"/>
  </w:num>
  <w:num w:numId="17">
    <w:abstractNumId w:val="11"/>
  </w:num>
  <w:num w:numId="18">
    <w:abstractNumId w:val="13"/>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1A07"/>
    <w:rsid w:val="00000449"/>
    <w:rsid w:val="00002AA7"/>
    <w:rsid w:val="00007478"/>
    <w:rsid w:val="00010C75"/>
    <w:rsid w:val="0002266F"/>
    <w:rsid w:val="0002469E"/>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4A15"/>
    <w:rsid w:val="0008332A"/>
    <w:rsid w:val="000873EA"/>
    <w:rsid w:val="00092BEE"/>
    <w:rsid w:val="000971B4"/>
    <w:rsid w:val="000A006D"/>
    <w:rsid w:val="000B192A"/>
    <w:rsid w:val="000E0C63"/>
    <w:rsid w:val="000F2916"/>
    <w:rsid w:val="000F42D3"/>
    <w:rsid w:val="000F7D34"/>
    <w:rsid w:val="00103CC4"/>
    <w:rsid w:val="001248B3"/>
    <w:rsid w:val="0013134B"/>
    <w:rsid w:val="001463E4"/>
    <w:rsid w:val="0014680A"/>
    <w:rsid w:val="001516A5"/>
    <w:rsid w:val="00153E72"/>
    <w:rsid w:val="001549BD"/>
    <w:rsid w:val="00155AB4"/>
    <w:rsid w:val="00157EC1"/>
    <w:rsid w:val="001612EA"/>
    <w:rsid w:val="00162C4D"/>
    <w:rsid w:val="00166796"/>
    <w:rsid w:val="001732EF"/>
    <w:rsid w:val="001774E8"/>
    <w:rsid w:val="001940CE"/>
    <w:rsid w:val="001972B7"/>
    <w:rsid w:val="001A324F"/>
    <w:rsid w:val="001A40B9"/>
    <w:rsid w:val="001A6110"/>
    <w:rsid w:val="001A7205"/>
    <w:rsid w:val="001C166F"/>
    <w:rsid w:val="001D1453"/>
    <w:rsid w:val="001E110C"/>
    <w:rsid w:val="001E32D7"/>
    <w:rsid w:val="001E65AB"/>
    <w:rsid w:val="001F3039"/>
    <w:rsid w:val="001F591E"/>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85B6A"/>
    <w:rsid w:val="0029188C"/>
    <w:rsid w:val="00292F0F"/>
    <w:rsid w:val="00296569"/>
    <w:rsid w:val="002A28E3"/>
    <w:rsid w:val="002A41E3"/>
    <w:rsid w:val="002A5681"/>
    <w:rsid w:val="002A5A23"/>
    <w:rsid w:val="002B4260"/>
    <w:rsid w:val="002B795B"/>
    <w:rsid w:val="002C0CC8"/>
    <w:rsid w:val="002C12BA"/>
    <w:rsid w:val="002C2E56"/>
    <w:rsid w:val="002C4025"/>
    <w:rsid w:val="002C5D77"/>
    <w:rsid w:val="002E2E9C"/>
    <w:rsid w:val="002E5A85"/>
    <w:rsid w:val="002E7F3D"/>
    <w:rsid w:val="002F587B"/>
    <w:rsid w:val="002F5C69"/>
    <w:rsid w:val="0030194B"/>
    <w:rsid w:val="00310293"/>
    <w:rsid w:val="00312309"/>
    <w:rsid w:val="00320E48"/>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74E55"/>
    <w:rsid w:val="00376383"/>
    <w:rsid w:val="003856B0"/>
    <w:rsid w:val="00397BAA"/>
    <w:rsid w:val="00397F22"/>
    <w:rsid w:val="003B5E02"/>
    <w:rsid w:val="003C6937"/>
    <w:rsid w:val="003D22DA"/>
    <w:rsid w:val="003E7FCF"/>
    <w:rsid w:val="003F0F6B"/>
    <w:rsid w:val="00405671"/>
    <w:rsid w:val="004122B9"/>
    <w:rsid w:val="0041291D"/>
    <w:rsid w:val="0041437D"/>
    <w:rsid w:val="00424C14"/>
    <w:rsid w:val="00425D06"/>
    <w:rsid w:val="00435949"/>
    <w:rsid w:val="00443AFD"/>
    <w:rsid w:val="004454E6"/>
    <w:rsid w:val="00471478"/>
    <w:rsid w:val="00473AC8"/>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4BC3"/>
    <w:rsid w:val="004C71FD"/>
    <w:rsid w:val="004C74D4"/>
    <w:rsid w:val="004E214F"/>
    <w:rsid w:val="004E37CA"/>
    <w:rsid w:val="004E3C91"/>
    <w:rsid w:val="004F524A"/>
    <w:rsid w:val="00500AA1"/>
    <w:rsid w:val="00501C97"/>
    <w:rsid w:val="00511157"/>
    <w:rsid w:val="005119D6"/>
    <w:rsid w:val="00514E3C"/>
    <w:rsid w:val="005170DB"/>
    <w:rsid w:val="00517B56"/>
    <w:rsid w:val="00530B56"/>
    <w:rsid w:val="00530F50"/>
    <w:rsid w:val="00530FCB"/>
    <w:rsid w:val="005321AF"/>
    <w:rsid w:val="005450A4"/>
    <w:rsid w:val="0054564D"/>
    <w:rsid w:val="00546380"/>
    <w:rsid w:val="005463E8"/>
    <w:rsid w:val="0055011E"/>
    <w:rsid w:val="005657D3"/>
    <w:rsid w:val="00567A2C"/>
    <w:rsid w:val="005713C9"/>
    <w:rsid w:val="005728E4"/>
    <w:rsid w:val="00576B30"/>
    <w:rsid w:val="005815DD"/>
    <w:rsid w:val="00587337"/>
    <w:rsid w:val="0059135E"/>
    <w:rsid w:val="00593A8F"/>
    <w:rsid w:val="005A2088"/>
    <w:rsid w:val="005A2DAA"/>
    <w:rsid w:val="005B41C6"/>
    <w:rsid w:val="005B4B3D"/>
    <w:rsid w:val="005D4EE3"/>
    <w:rsid w:val="005D4EFB"/>
    <w:rsid w:val="005D608A"/>
    <w:rsid w:val="005D68BC"/>
    <w:rsid w:val="005E114E"/>
    <w:rsid w:val="005F775C"/>
    <w:rsid w:val="00602269"/>
    <w:rsid w:val="00603990"/>
    <w:rsid w:val="00610499"/>
    <w:rsid w:val="00625F19"/>
    <w:rsid w:val="00626035"/>
    <w:rsid w:val="00630609"/>
    <w:rsid w:val="006517B4"/>
    <w:rsid w:val="0065297F"/>
    <w:rsid w:val="006749ED"/>
    <w:rsid w:val="0067649A"/>
    <w:rsid w:val="00684C26"/>
    <w:rsid w:val="0069128A"/>
    <w:rsid w:val="0069567A"/>
    <w:rsid w:val="006A40AC"/>
    <w:rsid w:val="006A510A"/>
    <w:rsid w:val="006A7ABE"/>
    <w:rsid w:val="006A7C1E"/>
    <w:rsid w:val="006B1BFA"/>
    <w:rsid w:val="006B6E3B"/>
    <w:rsid w:val="006C40A4"/>
    <w:rsid w:val="006C42CB"/>
    <w:rsid w:val="006D0273"/>
    <w:rsid w:val="006D24E3"/>
    <w:rsid w:val="006D53EA"/>
    <w:rsid w:val="006E5F55"/>
    <w:rsid w:val="006E6D8D"/>
    <w:rsid w:val="006F0108"/>
    <w:rsid w:val="006F4840"/>
    <w:rsid w:val="006F7F57"/>
    <w:rsid w:val="007012CB"/>
    <w:rsid w:val="0070392E"/>
    <w:rsid w:val="00704223"/>
    <w:rsid w:val="0070453D"/>
    <w:rsid w:val="007103EC"/>
    <w:rsid w:val="00710CBE"/>
    <w:rsid w:val="00713323"/>
    <w:rsid w:val="00716774"/>
    <w:rsid w:val="0072000E"/>
    <w:rsid w:val="0072399D"/>
    <w:rsid w:val="00723DB1"/>
    <w:rsid w:val="00734EA7"/>
    <w:rsid w:val="00743C21"/>
    <w:rsid w:val="00754224"/>
    <w:rsid w:val="007557EB"/>
    <w:rsid w:val="0075706B"/>
    <w:rsid w:val="00757388"/>
    <w:rsid w:val="00760C72"/>
    <w:rsid w:val="00762C0D"/>
    <w:rsid w:val="00765BD7"/>
    <w:rsid w:val="00767887"/>
    <w:rsid w:val="00775D47"/>
    <w:rsid w:val="00775E59"/>
    <w:rsid w:val="00776A31"/>
    <w:rsid w:val="0078424F"/>
    <w:rsid w:val="0079114A"/>
    <w:rsid w:val="00796FCD"/>
    <w:rsid w:val="007A3080"/>
    <w:rsid w:val="007A4322"/>
    <w:rsid w:val="007A46E1"/>
    <w:rsid w:val="007A5DBC"/>
    <w:rsid w:val="007B7C64"/>
    <w:rsid w:val="007C56B5"/>
    <w:rsid w:val="007D41A1"/>
    <w:rsid w:val="007F2231"/>
    <w:rsid w:val="007F28B1"/>
    <w:rsid w:val="00807E17"/>
    <w:rsid w:val="00823F84"/>
    <w:rsid w:val="0082565D"/>
    <w:rsid w:val="0082798F"/>
    <w:rsid w:val="008319D4"/>
    <w:rsid w:val="0083685F"/>
    <w:rsid w:val="00844C00"/>
    <w:rsid w:val="0084542B"/>
    <w:rsid w:val="0085178D"/>
    <w:rsid w:val="00854C20"/>
    <w:rsid w:val="00855725"/>
    <w:rsid w:val="00865172"/>
    <w:rsid w:val="008675D2"/>
    <w:rsid w:val="008742A4"/>
    <w:rsid w:val="00875ECF"/>
    <w:rsid w:val="0087695D"/>
    <w:rsid w:val="0088470A"/>
    <w:rsid w:val="008864AC"/>
    <w:rsid w:val="008922A6"/>
    <w:rsid w:val="008A48B2"/>
    <w:rsid w:val="008B1621"/>
    <w:rsid w:val="008C143E"/>
    <w:rsid w:val="008C2477"/>
    <w:rsid w:val="008C43A4"/>
    <w:rsid w:val="008D2BAC"/>
    <w:rsid w:val="008D3981"/>
    <w:rsid w:val="008D4C37"/>
    <w:rsid w:val="008E43AE"/>
    <w:rsid w:val="008E6AFE"/>
    <w:rsid w:val="00900474"/>
    <w:rsid w:val="00900646"/>
    <w:rsid w:val="009010A6"/>
    <w:rsid w:val="00902CC8"/>
    <w:rsid w:val="00904F84"/>
    <w:rsid w:val="00910085"/>
    <w:rsid w:val="00911EA0"/>
    <w:rsid w:val="009125F5"/>
    <w:rsid w:val="00922363"/>
    <w:rsid w:val="00923B62"/>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1DE"/>
    <w:rsid w:val="0097652E"/>
    <w:rsid w:val="00983675"/>
    <w:rsid w:val="00983A5A"/>
    <w:rsid w:val="00983E2D"/>
    <w:rsid w:val="00983F65"/>
    <w:rsid w:val="00987FD5"/>
    <w:rsid w:val="009912AA"/>
    <w:rsid w:val="0099489E"/>
    <w:rsid w:val="009A0B03"/>
    <w:rsid w:val="009A0EC6"/>
    <w:rsid w:val="009A1043"/>
    <w:rsid w:val="009A1E63"/>
    <w:rsid w:val="009B4322"/>
    <w:rsid w:val="009B77BF"/>
    <w:rsid w:val="009C38C9"/>
    <w:rsid w:val="009D7B89"/>
    <w:rsid w:val="009E25E0"/>
    <w:rsid w:val="009E573D"/>
    <w:rsid w:val="009E5BE4"/>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68EA"/>
    <w:rsid w:val="00A915B0"/>
    <w:rsid w:val="00A925AC"/>
    <w:rsid w:val="00A93D05"/>
    <w:rsid w:val="00A94CCB"/>
    <w:rsid w:val="00AA6D27"/>
    <w:rsid w:val="00AB1840"/>
    <w:rsid w:val="00AC7415"/>
    <w:rsid w:val="00AD257B"/>
    <w:rsid w:val="00AD2AE7"/>
    <w:rsid w:val="00AD522B"/>
    <w:rsid w:val="00AD53FA"/>
    <w:rsid w:val="00AE7940"/>
    <w:rsid w:val="00AF6EF8"/>
    <w:rsid w:val="00B03E0D"/>
    <w:rsid w:val="00B172D2"/>
    <w:rsid w:val="00B217FF"/>
    <w:rsid w:val="00B23814"/>
    <w:rsid w:val="00B303AD"/>
    <w:rsid w:val="00B31BF4"/>
    <w:rsid w:val="00B3337D"/>
    <w:rsid w:val="00B438D6"/>
    <w:rsid w:val="00B4543D"/>
    <w:rsid w:val="00B644FE"/>
    <w:rsid w:val="00B65A7B"/>
    <w:rsid w:val="00B843AF"/>
    <w:rsid w:val="00B8574E"/>
    <w:rsid w:val="00B867AD"/>
    <w:rsid w:val="00B87F40"/>
    <w:rsid w:val="00B9323B"/>
    <w:rsid w:val="00B9323E"/>
    <w:rsid w:val="00B9377B"/>
    <w:rsid w:val="00B96582"/>
    <w:rsid w:val="00BA5C28"/>
    <w:rsid w:val="00BC049D"/>
    <w:rsid w:val="00BC1482"/>
    <w:rsid w:val="00BC4401"/>
    <w:rsid w:val="00BD2C3D"/>
    <w:rsid w:val="00BD4033"/>
    <w:rsid w:val="00BE6E10"/>
    <w:rsid w:val="00BE7BEF"/>
    <w:rsid w:val="00BF15B3"/>
    <w:rsid w:val="00C0272A"/>
    <w:rsid w:val="00C0391E"/>
    <w:rsid w:val="00C0410B"/>
    <w:rsid w:val="00C12B03"/>
    <w:rsid w:val="00C20632"/>
    <w:rsid w:val="00C348C3"/>
    <w:rsid w:val="00C50D8A"/>
    <w:rsid w:val="00C55A33"/>
    <w:rsid w:val="00C57D38"/>
    <w:rsid w:val="00C73C3D"/>
    <w:rsid w:val="00C74967"/>
    <w:rsid w:val="00C77603"/>
    <w:rsid w:val="00C844C9"/>
    <w:rsid w:val="00C87039"/>
    <w:rsid w:val="00C9128D"/>
    <w:rsid w:val="00C91510"/>
    <w:rsid w:val="00C91932"/>
    <w:rsid w:val="00C9752F"/>
    <w:rsid w:val="00CA0E4D"/>
    <w:rsid w:val="00CA0FB7"/>
    <w:rsid w:val="00CB0084"/>
    <w:rsid w:val="00CB6C27"/>
    <w:rsid w:val="00CC7803"/>
    <w:rsid w:val="00CD0FDA"/>
    <w:rsid w:val="00CD2A7D"/>
    <w:rsid w:val="00CD5E6B"/>
    <w:rsid w:val="00CE0D84"/>
    <w:rsid w:val="00CE0FE9"/>
    <w:rsid w:val="00CF5184"/>
    <w:rsid w:val="00CF7577"/>
    <w:rsid w:val="00D00026"/>
    <w:rsid w:val="00D03FFB"/>
    <w:rsid w:val="00D05CE5"/>
    <w:rsid w:val="00D06C59"/>
    <w:rsid w:val="00D246F6"/>
    <w:rsid w:val="00D2674F"/>
    <w:rsid w:val="00D3253B"/>
    <w:rsid w:val="00D36844"/>
    <w:rsid w:val="00D37876"/>
    <w:rsid w:val="00D37CA7"/>
    <w:rsid w:val="00D40397"/>
    <w:rsid w:val="00D416A7"/>
    <w:rsid w:val="00D42FB9"/>
    <w:rsid w:val="00D56D09"/>
    <w:rsid w:val="00D64496"/>
    <w:rsid w:val="00D64E4A"/>
    <w:rsid w:val="00D67238"/>
    <w:rsid w:val="00D700B9"/>
    <w:rsid w:val="00D716AB"/>
    <w:rsid w:val="00D87E74"/>
    <w:rsid w:val="00D97250"/>
    <w:rsid w:val="00DA5859"/>
    <w:rsid w:val="00DA5CA7"/>
    <w:rsid w:val="00DB2EBC"/>
    <w:rsid w:val="00DC260E"/>
    <w:rsid w:val="00DC5D5A"/>
    <w:rsid w:val="00DC62C6"/>
    <w:rsid w:val="00DC6B5B"/>
    <w:rsid w:val="00DD05CB"/>
    <w:rsid w:val="00DD60E5"/>
    <w:rsid w:val="00DE6E7D"/>
    <w:rsid w:val="00DE6F83"/>
    <w:rsid w:val="00E0425F"/>
    <w:rsid w:val="00E05F99"/>
    <w:rsid w:val="00E113D9"/>
    <w:rsid w:val="00E23663"/>
    <w:rsid w:val="00E23B11"/>
    <w:rsid w:val="00E27C7B"/>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F01D2"/>
    <w:rsid w:val="00EF57E7"/>
    <w:rsid w:val="00EF5EFC"/>
    <w:rsid w:val="00EF6FCF"/>
    <w:rsid w:val="00F016B0"/>
    <w:rsid w:val="00F01CF3"/>
    <w:rsid w:val="00F028EC"/>
    <w:rsid w:val="00F02F2E"/>
    <w:rsid w:val="00F056DA"/>
    <w:rsid w:val="00F13134"/>
    <w:rsid w:val="00F20720"/>
    <w:rsid w:val="00F31329"/>
    <w:rsid w:val="00F31960"/>
    <w:rsid w:val="00F35522"/>
    <w:rsid w:val="00F360C0"/>
    <w:rsid w:val="00F41168"/>
    <w:rsid w:val="00F42C6C"/>
    <w:rsid w:val="00F4409B"/>
    <w:rsid w:val="00F46BCD"/>
    <w:rsid w:val="00F50840"/>
    <w:rsid w:val="00F57042"/>
    <w:rsid w:val="00F62B9C"/>
    <w:rsid w:val="00F631FB"/>
    <w:rsid w:val="00F643AD"/>
    <w:rsid w:val="00F73203"/>
    <w:rsid w:val="00F81622"/>
    <w:rsid w:val="00F8441B"/>
    <w:rsid w:val="00F9629A"/>
    <w:rsid w:val="00FA0513"/>
    <w:rsid w:val="00FA07EB"/>
    <w:rsid w:val="00FA35EE"/>
    <w:rsid w:val="00FA79AF"/>
    <w:rsid w:val="00FB1449"/>
    <w:rsid w:val="00FB273B"/>
    <w:rsid w:val="00FB77B2"/>
    <w:rsid w:val="00FC421F"/>
    <w:rsid w:val="00FD3AB6"/>
    <w:rsid w:val="00FD6AA3"/>
    <w:rsid w:val="00FE02F4"/>
    <w:rsid w:val="00FE1BBD"/>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15:docId w15:val="{8C633410-504B-4959-AA1D-0209712B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Заголовок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2"/>
    <w:next w:val="af8"/>
    <w:uiPriority w:val="59"/>
    <w:qFormat/>
    <w:rsid w:val="00D267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oleObject" Target="embeddings/oleObject6.bin"/><Relationship Id="rId63" Type="http://schemas.openxmlformats.org/officeDocument/2006/relationships/image" Target="media/image31.wmf"/><Relationship Id="rId159" Type="http://schemas.openxmlformats.org/officeDocument/2006/relationships/image" Target="media/image82.wmf"/><Relationship Id="rId170" Type="http://schemas.openxmlformats.org/officeDocument/2006/relationships/oleObject" Target="embeddings/oleObject75.bin"/><Relationship Id="rId226" Type="http://schemas.openxmlformats.org/officeDocument/2006/relationships/oleObject" Target="embeddings/oleObject107.bin"/><Relationship Id="rId268" Type="http://schemas.openxmlformats.org/officeDocument/2006/relationships/oleObject" Target="embeddings/oleObject131.bin"/><Relationship Id="rId32" Type="http://schemas.openxmlformats.org/officeDocument/2006/relationships/image" Target="media/image16.wmf"/><Relationship Id="rId74" Type="http://schemas.openxmlformats.org/officeDocument/2006/relationships/oleObject" Target="embeddings/oleObject31.bin"/><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image" Target="media/image94.png"/><Relationship Id="rId237" Type="http://schemas.openxmlformats.org/officeDocument/2006/relationships/oleObject" Target="embeddings/oleObject113.bin"/><Relationship Id="rId279" Type="http://schemas.openxmlformats.org/officeDocument/2006/relationships/image" Target="media/image137.emf"/><Relationship Id="rId43" Type="http://schemas.openxmlformats.org/officeDocument/2006/relationships/image" Target="media/image22.wmf"/><Relationship Id="rId139" Type="http://schemas.openxmlformats.org/officeDocument/2006/relationships/image" Target="media/image72.wmf"/><Relationship Id="rId290" Type="http://schemas.openxmlformats.org/officeDocument/2006/relationships/oleObject" Target="embeddings/oleObject135.bin"/><Relationship Id="rId85" Type="http://schemas.openxmlformats.org/officeDocument/2006/relationships/oleObject" Target="embeddings/oleObject35.bin"/><Relationship Id="rId150" Type="http://schemas.openxmlformats.org/officeDocument/2006/relationships/oleObject" Target="embeddings/oleObject65.bin"/><Relationship Id="rId192" Type="http://schemas.openxmlformats.org/officeDocument/2006/relationships/oleObject" Target="embeddings/oleObject87.bin"/><Relationship Id="rId206" Type="http://schemas.openxmlformats.org/officeDocument/2006/relationships/oleObject" Target="embeddings/oleObject95.bin"/><Relationship Id="rId248" Type="http://schemas.openxmlformats.org/officeDocument/2006/relationships/oleObject" Target="embeddings/oleObject121.bin"/><Relationship Id="rId12" Type="http://schemas.openxmlformats.org/officeDocument/2006/relationships/oleObject" Target="embeddings/oleObject2.bin"/><Relationship Id="rId108" Type="http://schemas.openxmlformats.org/officeDocument/2006/relationships/oleObject" Target="embeddings/oleObject43.bin"/><Relationship Id="rId54" Type="http://schemas.openxmlformats.org/officeDocument/2006/relationships/image" Target="media/image27.wmf"/><Relationship Id="rId75" Type="http://schemas.openxmlformats.org/officeDocument/2006/relationships/image" Target="media/image37.wmf"/><Relationship Id="rId96" Type="http://schemas.openxmlformats.org/officeDocument/2006/relationships/oleObject" Target="embeddings/oleObject40.bin"/><Relationship Id="rId140" Type="http://schemas.openxmlformats.org/officeDocument/2006/relationships/oleObject" Target="embeddings/oleObject60.bin"/><Relationship Id="rId161" Type="http://schemas.openxmlformats.org/officeDocument/2006/relationships/image" Target="media/image83.wmf"/><Relationship Id="rId182" Type="http://schemas.openxmlformats.org/officeDocument/2006/relationships/oleObject" Target="embeddings/oleObject80.bin"/><Relationship Id="rId217" Type="http://schemas.openxmlformats.org/officeDocument/2006/relationships/oleObject" Target="embeddings/oleObject101.bin"/><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image" Target="media/image125.wmf"/><Relationship Id="rId23" Type="http://schemas.openxmlformats.org/officeDocument/2006/relationships/image" Target="media/image10.png"/><Relationship Id="rId119" Type="http://schemas.openxmlformats.org/officeDocument/2006/relationships/oleObject" Target="embeddings/oleObject49.bin"/><Relationship Id="rId270" Type="http://schemas.openxmlformats.org/officeDocument/2006/relationships/oleObject" Target="embeddings/oleObject132.bin"/><Relationship Id="rId291" Type="http://schemas.openxmlformats.org/officeDocument/2006/relationships/image" Target="media/image148.wmf"/><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image" Target="media/image44.wmf"/><Relationship Id="rId130" Type="http://schemas.openxmlformats.org/officeDocument/2006/relationships/oleObject" Target="embeddings/oleObject55.bin"/><Relationship Id="rId151" Type="http://schemas.openxmlformats.org/officeDocument/2006/relationships/image" Target="media/image78.wmf"/><Relationship Id="rId172" Type="http://schemas.openxmlformats.org/officeDocument/2006/relationships/oleObject" Target="embeddings/oleObject76.bin"/><Relationship Id="rId193" Type="http://schemas.openxmlformats.org/officeDocument/2006/relationships/oleObject" Target="embeddings/oleObject88.bin"/><Relationship Id="rId207" Type="http://schemas.openxmlformats.org/officeDocument/2006/relationships/image" Target="media/image104.wmf"/><Relationship Id="rId228" Type="http://schemas.openxmlformats.org/officeDocument/2006/relationships/oleObject" Target="embeddings/oleObject108.bin"/><Relationship Id="rId249" Type="http://schemas.openxmlformats.org/officeDocument/2006/relationships/image" Target="media/image120.wmf"/><Relationship Id="rId13" Type="http://schemas.openxmlformats.org/officeDocument/2006/relationships/image" Target="media/image4.wmf"/><Relationship Id="rId109" Type="http://schemas.openxmlformats.org/officeDocument/2006/relationships/image" Target="media/image58.wmf"/><Relationship Id="rId260" Type="http://schemas.openxmlformats.org/officeDocument/2006/relationships/oleObject" Target="embeddings/oleObject127.bin"/><Relationship Id="rId281" Type="http://schemas.openxmlformats.org/officeDocument/2006/relationships/image" Target="media/image139.emf"/><Relationship Id="rId34" Type="http://schemas.openxmlformats.org/officeDocument/2006/relationships/image" Target="media/image17.png"/><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image" Target="media/image50.wmf"/><Relationship Id="rId120" Type="http://schemas.openxmlformats.org/officeDocument/2006/relationships/image" Target="media/image63.wmf"/><Relationship Id="rId141" Type="http://schemas.openxmlformats.org/officeDocument/2006/relationships/image" Target="media/image73.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oleObject" Target="embeddings/oleObject81.bin"/><Relationship Id="rId218" Type="http://schemas.openxmlformats.org/officeDocument/2006/relationships/oleObject" Target="embeddings/oleObject102.bin"/><Relationship Id="rId239" Type="http://schemas.openxmlformats.org/officeDocument/2006/relationships/oleObject" Target="embeddings/oleObject115.bin"/><Relationship Id="rId250" Type="http://schemas.openxmlformats.org/officeDocument/2006/relationships/oleObject" Target="embeddings/oleObject122.bin"/><Relationship Id="rId271" Type="http://schemas.openxmlformats.org/officeDocument/2006/relationships/image" Target="media/image131.wmf"/><Relationship Id="rId292" Type="http://schemas.openxmlformats.org/officeDocument/2006/relationships/oleObject" Target="embeddings/oleObject136.bin"/><Relationship Id="rId24" Type="http://schemas.openxmlformats.org/officeDocument/2006/relationships/image" Target="media/image11.png"/><Relationship Id="rId45" Type="http://schemas.openxmlformats.org/officeDocument/2006/relationships/image" Target="media/image23.wmf"/><Relationship Id="rId66" Type="http://schemas.openxmlformats.org/officeDocument/2006/relationships/oleObject" Target="embeddings/oleObject27.bin"/><Relationship Id="rId87" Type="http://schemas.openxmlformats.org/officeDocument/2006/relationships/oleObject" Target="embeddings/oleObject36.bin"/><Relationship Id="rId110" Type="http://schemas.openxmlformats.org/officeDocument/2006/relationships/oleObject" Target="embeddings/oleObject44.bin"/><Relationship Id="rId131" Type="http://schemas.openxmlformats.org/officeDocument/2006/relationships/image" Target="media/image68.wmf"/><Relationship Id="rId152" Type="http://schemas.openxmlformats.org/officeDocument/2006/relationships/oleObject" Target="embeddings/oleObject66.bin"/><Relationship Id="rId173" Type="http://schemas.openxmlformats.org/officeDocument/2006/relationships/image" Target="media/image89.wmf"/><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image" Target="media/image113.png"/><Relationship Id="rId240" Type="http://schemas.openxmlformats.org/officeDocument/2006/relationships/image" Target="media/image117.png"/><Relationship Id="rId261" Type="http://schemas.openxmlformats.org/officeDocument/2006/relationships/image" Target="media/image126.wmf"/><Relationship Id="rId14" Type="http://schemas.openxmlformats.org/officeDocument/2006/relationships/oleObject" Target="embeddings/oleObject3.bin"/><Relationship Id="rId35" Type="http://schemas.openxmlformats.org/officeDocument/2006/relationships/image" Target="media/image18.wmf"/><Relationship Id="rId56" Type="http://schemas.openxmlformats.org/officeDocument/2006/relationships/oleObject" Target="embeddings/oleObject22.bin"/><Relationship Id="rId77" Type="http://schemas.openxmlformats.org/officeDocument/2006/relationships/image" Target="media/image38.png"/><Relationship Id="rId100" Type="http://schemas.openxmlformats.org/officeDocument/2006/relationships/image" Target="media/image52.png"/><Relationship Id="rId282" Type="http://schemas.openxmlformats.org/officeDocument/2006/relationships/image" Target="media/image140.png"/><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0.bin"/><Relationship Id="rId142" Type="http://schemas.openxmlformats.org/officeDocument/2006/relationships/oleObject" Target="embeddings/oleObject61.bin"/><Relationship Id="rId163" Type="http://schemas.openxmlformats.org/officeDocument/2006/relationships/image" Target="media/image84.wmf"/><Relationship Id="rId184" Type="http://schemas.openxmlformats.org/officeDocument/2006/relationships/oleObject" Target="embeddings/oleObject82.bin"/><Relationship Id="rId219" Type="http://schemas.openxmlformats.org/officeDocument/2006/relationships/image" Target="media/image109.wmf"/><Relationship Id="rId230" Type="http://schemas.openxmlformats.org/officeDocument/2006/relationships/image" Target="media/image114.png"/><Relationship Id="rId251" Type="http://schemas.openxmlformats.org/officeDocument/2006/relationships/image" Target="media/image121.wmf"/><Relationship Id="rId25" Type="http://schemas.openxmlformats.org/officeDocument/2006/relationships/image" Target="media/image12.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oleObject" Target="embeddings/oleObject133.bin"/><Relationship Id="rId293" Type="http://schemas.openxmlformats.org/officeDocument/2006/relationships/image" Target="media/image149.emf"/><Relationship Id="rId88" Type="http://schemas.openxmlformats.org/officeDocument/2006/relationships/image" Target="media/image45.wmf"/><Relationship Id="rId111" Type="http://schemas.openxmlformats.org/officeDocument/2006/relationships/image" Target="media/image59.wmf"/><Relationship Id="rId132" Type="http://schemas.openxmlformats.org/officeDocument/2006/relationships/oleObject" Target="embeddings/oleObject56.bin"/><Relationship Id="rId153" Type="http://schemas.openxmlformats.org/officeDocument/2006/relationships/image" Target="media/image79.wmf"/><Relationship Id="rId174" Type="http://schemas.openxmlformats.org/officeDocument/2006/relationships/oleObject" Target="embeddings/oleObject77.bin"/><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oleObject" Target="embeddings/oleObject103.bin"/><Relationship Id="rId241" Type="http://schemas.openxmlformats.org/officeDocument/2006/relationships/oleObject" Target="embeddings/oleObject116.bin"/><Relationship Id="rId15" Type="http://schemas.openxmlformats.org/officeDocument/2006/relationships/image" Target="media/image5.wmf"/><Relationship Id="rId36" Type="http://schemas.openxmlformats.org/officeDocument/2006/relationships/oleObject" Target="embeddings/oleObject11.bin"/><Relationship Id="rId57" Type="http://schemas.openxmlformats.org/officeDocument/2006/relationships/image" Target="media/image28.wmf"/><Relationship Id="rId262" Type="http://schemas.openxmlformats.org/officeDocument/2006/relationships/oleObject" Target="embeddings/oleObject128.bin"/><Relationship Id="rId283" Type="http://schemas.openxmlformats.org/officeDocument/2006/relationships/image" Target="media/image141.emf"/><Relationship Id="rId78" Type="http://schemas.openxmlformats.org/officeDocument/2006/relationships/image" Target="media/image39.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4.wmf"/><Relationship Id="rId143" Type="http://schemas.openxmlformats.org/officeDocument/2006/relationships/image" Target="media/image74.wmf"/><Relationship Id="rId164" Type="http://schemas.openxmlformats.org/officeDocument/2006/relationships/oleObject" Target="embeddings/oleObject72.bin"/><Relationship Id="rId185" Type="http://schemas.openxmlformats.org/officeDocument/2006/relationships/oleObject" Target="embeddings/oleObject83.bin"/><Relationship Id="rId9" Type="http://schemas.openxmlformats.org/officeDocument/2006/relationships/image" Target="media/image2.wmf"/><Relationship Id="rId210" Type="http://schemas.openxmlformats.org/officeDocument/2006/relationships/oleObject" Target="embeddings/oleObject97.bin"/><Relationship Id="rId26" Type="http://schemas.openxmlformats.org/officeDocument/2006/relationships/oleObject" Target="embeddings/oleObject7.bin"/><Relationship Id="rId231" Type="http://schemas.openxmlformats.org/officeDocument/2006/relationships/oleObject" Target="embeddings/oleObject109.bin"/><Relationship Id="rId252" Type="http://schemas.openxmlformats.org/officeDocument/2006/relationships/oleObject" Target="embeddings/oleObject123.bin"/><Relationship Id="rId273" Type="http://schemas.openxmlformats.org/officeDocument/2006/relationships/image" Target="media/image132.wmf"/><Relationship Id="rId294" Type="http://schemas.openxmlformats.org/officeDocument/2006/relationships/image" Target="media/image150.emf"/><Relationship Id="rId47" Type="http://schemas.openxmlformats.org/officeDocument/2006/relationships/image" Target="media/image24.wmf"/><Relationship Id="rId68" Type="http://schemas.openxmlformats.org/officeDocument/2006/relationships/oleObject" Target="embeddings/oleObject28.bin"/><Relationship Id="rId89" Type="http://schemas.openxmlformats.org/officeDocument/2006/relationships/oleObject" Target="embeddings/oleObject37.bin"/><Relationship Id="rId112" Type="http://schemas.openxmlformats.org/officeDocument/2006/relationships/oleObject" Target="embeddings/oleObject45.bin"/><Relationship Id="rId133" Type="http://schemas.openxmlformats.org/officeDocument/2006/relationships/image" Target="media/image69.wmf"/><Relationship Id="rId154" Type="http://schemas.openxmlformats.org/officeDocument/2006/relationships/oleObject" Target="embeddings/oleObject67.bin"/><Relationship Id="rId175" Type="http://schemas.openxmlformats.org/officeDocument/2006/relationships/image" Target="media/image90.wmf"/><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oleObject" Target="embeddings/oleObject4.bin"/><Relationship Id="rId221" Type="http://schemas.openxmlformats.org/officeDocument/2006/relationships/oleObject" Target="embeddings/oleObject104.bin"/><Relationship Id="rId242" Type="http://schemas.openxmlformats.org/officeDocument/2006/relationships/oleObject" Target="embeddings/oleObject117.bin"/><Relationship Id="rId263" Type="http://schemas.openxmlformats.org/officeDocument/2006/relationships/image" Target="media/image127.wmf"/><Relationship Id="rId284" Type="http://schemas.openxmlformats.org/officeDocument/2006/relationships/image" Target="media/image142.emf"/><Relationship Id="rId37" Type="http://schemas.openxmlformats.org/officeDocument/2006/relationships/image" Target="media/image19.wmf"/><Relationship Id="rId58" Type="http://schemas.openxmlformats.org/officeDocument/2006/relationships/oleObject" Target="embeddings/oleObject23.bin"/><Relationship Id="rId79" Type="http://schemas.openxmlformats.org/officeDocument/2006/relationships/image" Target="media/image40.png"/><Relationship Id="rId102" Type="http://schemas.openxmlformats.org/officeDocument/2006/relationships/image" Target="media/image54.png"/><Relationship Id="rId123" Type="http://schemas.openxmlformats.org/officeDocument/2006/relationships/oleObject" Target="embeddings/oleObject51.bin"/><Relationship Id="rId144" Type="http://schemas.openxmlformats.org/officeDocument/2006/relationships/oleObject" Target="embeddings/oleObject62.bin"/><Relationship Id="rId90" Type="http://schemas.openxmlformats.org/officeDocument/2006/relationships/image" Target="media/image46.wmf"/><Relationship Id="rId165" Type="http://schemas.openxmlformats.org/officeDocument/2006/relationships/image" Target="media/image85.wmf"/><Relationship Id="rId186" Type="http://schemas.openxmlformats.org/officeDocument/2006/relationships/image" Target="media/image95.png"/><Relationship Id="rId211" Type="http://schemas.openxmlformats.org/officeDocument/2006/relationships/image" Target="media/image106.wmf"/><Relationship Id="rId232" Type="http://schemas.openxmlformats.org/officeDocument/2006/relationships/oleObject" Target="embeddings/oleObject110.bin"/><Relationship Id="rId253" Type="http://schemas.openxmlformats.org/officeDocument/2006/relationships/image" Target="media/image122.wmf"/><Relationship Id="rId274" Type="http://schemas.openxmlformats.org/officeDocument/2006/relationships/oleObject" Target="embeddings/oleObject134.bin"/><Relationship Id="rId295" Type="http://schemas.openxmlformats.org/officeDocument/2006/relationships/image" Target="media/image151.emf"/><Relationship Id="rId27" Type="http://schemas.openxmlformats.org/officeDocument/2006/relationships/image" Target="media/image13.png"/><Relationship Id="rId48" Type="http://schemas.openxmlformats.org/officeDocument/2006/relationships/oleObject" Target="embeddings/oleObject17.bin"/><Relationship Id="rId69" Type="http://schemas.openxmlformats.org/officeDocument/2006/relationships/image" Target="media/image34.png"/><Relationship Id="rId113" Type="http://schemas.openxmlformats.org/officeDocument/2006/relationships/image" Target="media/image60.wmf"/><Relationship Id="rId134" Type="http://schemas.openxmlformats.org/officeDocument/2006/relationships/oleObject" Target="embeddings/oleObject57.bin"/><Relationship Id="rId80" Type="http://schemas.openxmlformats.org/officeDocument/2006/relationships/image" Target="media/image41.png"/><Relationship Id="rId155" Type="http://schemas.openxmlformats.org/officeDocument/2006/relationships/image" Target="media/image80.wmf"/><Relationship Id="rId176" Type="http://schemas.openxmlformats.org/officeDocument/2006/relationships/oleObject" Target="embeddings/oleObject78.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image" Target="media/image110.png"/><Relationship Id="rId243" Type="http://schemas.openxmlformats.org/officeDocument/2006/relationships/oleObject" Target="embeddings/oleObject118.bin"/><Relationship Id="rId264" Type="http://schemas.openxmlformats.org/officeDocument/2006/relationships/oleObject" Target="embeddings/oleObject129.bin"/><Relationship Id="rId285" Type="http://schemas.openxmlformats.org/officeDocument/2006/relationships/image" Target="media/image143.emf"/><Relationship Id="rId17" Type="http://schemas.openxmlformats.org/officeDocument/2006/relationships/image" Target="media/image6.wmf"/><Relationship Id="rId38" Type="http://schemas.openxmlformats.org/officeDocument/2006/relationships/oleObject" Target="embeddings/oleObject12.bin"/><Relationship Id="rId59" Type="http://schemas.openxmlformats.org/officeDocument/2006/relationships/oleObject" Target="embeddings/oleObject24.bin"/><Relationship Id="rId103" Type="http://schemas.openxmlformats.org/officeDocument/2006/relationships/image" Target="media/image55.emf"/><Relationship Id="rId124" Type="http://schemas.openxmlformats.org/officeDocument/2006/relationships/image" Target="media/image65.wmf"/><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image" Target="media/image75.wmf"/><Relationship Id="rId166" Type="http://schemas.openxmlformats.org/officeDocument/2006/relationships/oleObject" Target="embeddings/oleObject73.bin"/><Relationship Id="rId187" Type="http://schemas.openxmlformats.org/officeDocument/2006/relationships/image" Target="media/image96.wmf"/><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11.bin"/><Relationship Id="rId254" Type="http://schemas.openxmlformats.org/officeDocument/2006/relationships/oleObject" Target="embeddings/oleObject124.bin"/><Relationship Id="rId28" Type="http://schemas.openxmlformats.org/officeDocument/2006/relationships/image" Target="media/image14.wmf"/><Relationship Id="rId49" Type="http://schemas.openxmlformats.org/officeDocument/2006/relationships/image" Target="media/image25.wmf"/><Relationship Id="rId114" Type="http://schemas.openxmlformats.org/officeDocument/2006/relationships/oleObject" Target="embeddings/oleObject46.bin"/><Relationship Id="rId275" Type="http://schemas.openxmlformats.org/officeDocument/2006/relationships/image" Target="media/image133.png"/><Relationship Id="rId296" Type="http://schemas.openxmlformats.org/officeDocument/2006/relationships/footer" Target="footer1.xml"/><Relationship Id="rId60" Type="http://schemas.openxmlformats.org/officeDocument/2006/relationships/image" Target="media/image29.wmf"/><Relationship Id="rId81" Type="http://schemas.openxmlformats.org/officeDocument/2006/relationships/image" Target="media/image42.wmf"/><Relationship Id="rId135" Type="http://schemas.openxmlformats.org/officeDocument/2006/relationships/image" Target="media/image70.wmf"/><Relationship Id="rId156" Type="http://schemas.openxmlformats.org/officeDocument/2006/relationships/oleObject" Target="embeddings/oleObject68.bin"/><Relationship Id="rId177" Type="http://schemas.openxmlformats.org/officeDocument/2006/relationships/image" Target="media/image91.wmf"/><Relationship Id="rId198" Type="http://schemas.openxmlformats.org/officeDocument/2006/relationships/oleObject" Target="embeddings/oleObject91.bin"/><Relationship Id="rId202" Type="http://schemas.openxmlformats.org/officeDocument/2006/relationships/oleObject" Target="embeddings/oleObject93.bin"/><Relationship Id="rId223" Type="http://schemas.openxmlformats.org/officeDocument/2006/relationships/image" Target="media/image111.png"/><Relationship Id="rId244" Type="http://schemas.openxmlformats.org/officeDocument/2006/relationships/image" Target="media/image118.png"/><Relationship Id="rId18" Type="http://schemas.openxmlformats.org/officeDocument/2006/relationships/oleObject" Target="embeddings/oleObject5.bin"/><Relationship Id="rId39" Type="http://schemas.openxmlformats.org/officeDocument/2006/relationships/image" Target="media/image20.wmf"/><Relationship Id="rId265" Type="http://schemas.openxmlformats.org/officeDocument/2006/relationships/image" Target="media/image128.wmf"/><Relationship Id="rId286" Type="http://schemas.openxmlformats.org/officeDocument/2006/relationships/image" Target="media/image144.png"/><Relationship Id="rId50" Type="http://schemas.openxmlformats.org/officeDocument/2006/relationships/oleObject" Target="embeddings/oleObject18.bin"/><Relationship Id="rId104" Type="http://schemas.openxmlformats.org/officeDocument/2006/relationships/package" Target="embeddings/Microsoft_Visio_Drawing.vsdx"/><Relationship Id="rId125" Type="http://schemas.openxmlformats.org/officeDocument/2006/relationships/oleObject" Target="embeddings/oleObject52.bin"/><Relationship Id="rId146" Type="http://schemas.openxmlformats.org/officeDocument/2006/relationships/oleObject" Target="embeddings/oleObject63.bin"/><Relationship Id="rId167" Type="http://schemas.openxmlformats.org/officeDocument/2006/relationships/image" Target="media/image86.wmf"/><Relationship Id="rId188" Type="http://schemas.openxmlformats.org/officeDocument/2006/relationships/oleObject" Target="embeddings/oleObject84.bin"/><Relationship Id="rId71" Type="http://schemas.openxmlformats.org/officeDocument/2006/relationships/oleObject" Target="embeddings/oleObject29.bin"/><Relationship Id="rId92" Type="http://schemas.openxmlformats.org/officeDocument/2006/relationships/image" Target="media/image47.png"/><Relationship Id="rId213" Type="http://schemas.openxmlformats.org/officeDocument/2006/relationships/image" Target="media/image107.wmf"/><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23.wmf"/><Relationship Id="rId276" Type="http://schemas.openxmlformats.org/officeDocument/2006/relationships/image" Target="media/image134.emf"/><Relationship Id="rId297" Type="http://schemas.openxmlformats.org/officeDocument/2006/relationships/fontTable" Target="fontTable.xml"/><Relationship Id="rId40" Type="http://schemas.openxmlformats.org/officeDocument/2006/relationships/oleObject" Target="embeddings/oleObject13.bin"/><Relationship Id="rId115" Type="http://schemas.openxmlformats.org/officeDocument/2006/relationships/image" Target="media/image61.wmf"/><Relationship Id="rId136" Type="http://schemas.openxmlformats.org/officeDocument/2006/relationships/oleObject" Target="embeddings/oleObject58.bin"/><Relationship Id="rId157" Type="http://schemas.openxmlformats.org/officeDocument/2006/relationships/image" Target="media/image81.wmf"/><Relationship Id="rId178" Type="http://schemas.openxmlformats.org/officeDocument/2006/relationships/oleObject" Target="embeddings/oleObject79.bin"/><Relationship Id="rId61" Type="http://schemas.openxmlformats.org/officeDocument/2006/relationships/oleObject" Target="embeddings/oleObject25.bin"/><Relationship Id="rId82" Type="http://schemas.openxmlformats.org/officeDocument/2006/relationships/oleObject" Target="embeddings/oleObject33.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image" Target="media/image7.png"/><Relationship Id="rId224" Type="http://schemas.openxmlformats.org/officeDocument/2006/relationships/oleObject" Target="embeddings/oleObject105.bin"/><Relationship Id="rId245" Type="http://schemas.openxmlformats.org/officeDocument/2006/relationships/image" Target="media/image119.wmf"/><Relationship Id="rId266" Type="http://schemas.openxmlformats.org/officeDocument/2006/relationships/oleObject" Target="embeddings/oleObject130.bin"/><Relationship Id="rId287" Type="http://schemas.openxmlformats.org/officeDocument/2006/relationships/image" Target="media/image145.emf"/><Relationship Id="rId30" Type="http://schemas.openxmlformats.org/officeDocument/2006/relationships/image" Target="media/image15.wmf"/><Relationship Id="rId105" Type="http://schemas.openxmlformats.org/officeDocument/2006/relationships/image" Target="media/image56.wmf"/><Relationship Id="rId126" Type="http://schemas.openxmlformats.org/officeDocument/2006/relationships/image" Target="media/image66.wmf"/><Relationship Id="rId147" Type="http://schemas.openxmlformats.org/officeDocument/2006/relationships/image" Target="media/image76.wmf"/><Relationship Id="rId168" Type="http://schemas.openxmlformats.org/officeDocument/2006/relationships/oleObject" Target="embeddings/oleObject74.bin"/><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image" Target="media/image48.wmf"/><Relationship Id="rId189" Type="http://schemas.openxmlformats.org/officeDocument/2006/relationships/image" Target="media/image97.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oleObject" Target="embeddings/oleObject112.bin"/><Relationship Id="rId256" Type="http://schemas.openxmlformats.org/officeDocument/2006/relationships/oleObject" Target="embeddings/oleObject125.bin"/><Relationship Id="rId277" Type="http://schemas.openxmlformats.org/officeDocument/2006/relationships/image" Target="media/image135.png"/><Relationship Id="rId298" Type="http://schemas.openxmlformats.org/officeDocument/2006/relationships/theme" Target="theme/theme1.xml"/><Relationship Id="rId116" Type="http://schemas.openxmlformats.org/officeDocument/2006/relationships/oleObject" Target="embeddings/oleObject47.bin"/><Relationship Id="rId137" Type="http://schemas.openxmlformats.org/officeDocument/2006/relationships/image" Target="media/image71.wmf"/><Relationship Id="rId158" Type="http://schemas.openxmlformats.org/officeDocument/2006/relationships/oleObject" Target="embeddings/oleObject69.bin"/><Relationship Id="rId20" Type="http://schemas.openxmlformats.org/officeDocument/2006/relationships/image" Target="media/image8.wmf"/><Relationship Id="rId41" Type="http://schemas.openxmlformats.org/officeDocument/2006/relationships/image" Target="media/image21.wmf"/><Relationship Id="rId62" Type="http://schemas.openxmlformats.org/officeDocument/2006/relationships/image" Target="media/image30.png"/><Relationship Id="rId83" Type="http://schemas.openxmlformats.org/officeDocument/2006/relationships/image" Target="media/image43.wmf"/><Relationship Id="rId179" Type="http://schemas.openxmlformats.org/officeDocument/2006/relationships/image" Target="media/image92.png"/><Relationship Id="rId190" Type="http://schemas.openxmlformats.org/officeDocument/2006/relationships/oleObject" Target="embeddings/oleObject85.bin"/><Relationship Id="rId204" Type="http://schemas.openxmlformats.org/officeDocument/2006/relationships/oleObject" Target="embeddings/oleObject94.bin"/><Relationship Id="rId225" Type="http://schemas.openxmlformats.org/officeDocument/2006/relationships/oleObject" Target="embeddings/oleObject106.bin"/><Relationship Id="rId246" Type="http://schemas.openxmlformats.org/officeDocument/2006/relationships/oleObject" Target="embeddings/oleObject119.bin"/><Relationship Id="rId267" Type="http://schemas.openxmlformats.org/officeDocument/2006/relationships/image" Target="media/image129.wmf"/><Relationship Id="rId288" Type="http://schemas.openxmlformats.org/officeDocument/2006/relationships/image" Target="media/image146.emf"/><Relationship Id="rId106" Type="http://schemas.openxmlformats.org/officeDocument/2006/relationships/oleObject" Target="embeddings/oleObject42.bin"/><Relationship Id="rId127" Type="http://schemas.openxmlformats.org/officeDocument/2006/relationships/oleObject" Target="embeddings/oleObject53.bin"/><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image" Target="media/image26.wmf"/><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4.bin"/><Relationship Id="rId169" Type="http://schemas.openxmlformats.org/officeDocument/2006/relationships/image" Target="media/image87.wmf"/><Relationship Id="rId4" Type="http://schemas.openxmlformats.org/officeDocument/2006/relationships/settings" Target="settings.xml"/><Relationship Id="rId180" Type="http://schemas.openxmlformats.org/officeDocument/2006/relationships/image" Target="media/image93.png"/><Relationship Id="rId215" Type="http://schemas.openxmlformats.org/officeDocument/2006/relationships/image" Target="media/image108.wmf"/><Relationship Id="rId236" Type="http://schemas.openxmlformats.org/officeDocument/2006/relationships/image" Target="media/image116.png"/><Relationship Id="rId257" Type="http://schemas.openxmlformats.org/officeDocument/2006/relationships/image" Target="media/image124.wmf"/><Relationship Id="rId278" Type="http://schemas.openxmlformats.org/officeDocument/2006/relationships/image" Target="media/image136.emf"/><Relationship Id="rId42" Type="http://schemas.openxmlformats.org/officeDocument/2006/relationships/oleObject" Target="embeddings/oleObject14.bin"/><Relationship Id="rId84" Type="http://schemas.openxmlformats.org/officeDocument/2006/relationships/oleObject" Target="embeddings/oleObject34.bin"/><Relationship Id="rId138" Type="http://schemas.openxmlformats.org/officeDocument/2006/relationships/oleObject" Target="embeddings/oleObject59.bin"/><Relationship Id="rId191" Type="http://schemas.openxmlformats.org/officeDocument/2006/relationships/oleObject" Target="embeddings/oleObject86.bin"/><Relationship Id="rId205" Type="http://schemas.openxmlformats.org/officeDocument/2006/relationships/image" Target="media/image103.wmf"/><Relationship Id="rId247" Type="http://schemas.openxmlformats.org/officeDocument/2006/relationships/oleObject" Target="embeddings/oleObject120.bin"/><Relationship Id="rId107" Type="http://schemas.openxmlformats.org/officeDocument/2006/relationships/image" Target="media/image57.wmf"/><Relationship Id="rId289" Type="http://schemas.openxmlformats.org/officeDocument/2006/relationships/image" Target="media/image147.wmf"/><Relationship Id="rId11" Type="http://schemas.openxmlformats.org/officeDocument/2006/relationships/image" Target="media/image3.wmf"/><Relationship Id="rId53" Type="http://schemas.openxmlformats.org/officeDocument/2006/relationships/oleObject" Target="embeddings/oleObject20.bin"/><Relationship Id="rId149" Type="http://schemas.openxmlformats.org/officeDocument/2006/relationships/image" Target="media/image77.wmf"/><Relationship Id="rId95" Type="http://schemas.openxmlformats.org/officeDocument/2006/relationships/image" Target="media/image49.wmf"/><Relationship Id="rId160" Type="http://schemas.openxmlformats.org/officeDocument/2006/relationships/oleObject" Target="embeddings/oleObject70.bin"/><Relationship Id="rId216" Type="http://schemas.openxmlformats.org/officeDocument/2006/relationships/oleObject" Target="embeddings/oleObject100.bin"/><Relationship Id="rId258" Type="http://schemas.openxmlformats.org/officeDocument/2006/relationships/oleObject" Target="embeddings/oleObject126.bin"/><Relationship Id="rId22" Type="http://schemas.openxmlformats.org/officeDocument/2006/relationships/image" Target="media/image9.png"/><Relationship Id="rId64" Type="http://schemas.openxmlformats.org/officeDocument/2006/relationships/oleObject" Target="embeddings/oleObject26.bin"/><Relationship Id="rId118" Type="http://schemas.openxmlformats.org/officeDocument/2006/relationships/oleObject" Target="embeddings/oleObject48.bin"/><Relationship Id="rId171" Type="http://schemas.openxmlformats.org/officeDocument/2006/relationships/image" Target="media/image88.wmf"/><Relationship Id="rId227" Type="http://schemas.openxmlformats.org/officeDocument/2006/relationships/image" Target="media/image112.wmf"/><Relationship Id="rId269" Type="http://schemas.openxmlformats.org/officeDocument/2006/relationships/image" Target="media/image130.wmf"/><Relationship Id="rId33" Type="http://schemas.openxmlformats.org/officeDocument/2006/relationships/oleObject" Target="embeddings/oleObject10.bin"/><Relationship Id="rId129" Type="http://schemas.openxmlformats.org/officeDocument/2006/relationships/image" Target="media/image67.wmf"/><Relationship Id="rId280" Type="http://schemas.openxmlformats.org/officeDocument/2006/relationships/image" Target="media/image1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1D55-C653-46CD-AF23-61875E8E0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7349</TotalTime>
  <Pages>58</Pages>
  <Words>8108</Words>
  <Characters>46216</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 Sokurov</cp:lastModifiedBy>
  <cp:revision>72</cp:revision>
  <cp:lastPrinted>2021-12-27T06:27:00Z</cp:lastPrinted>
  <dcterms:created xsi:type="dcterms:W3CDTF">2021-12-24T11:22:00Z</dcterms:created>
  <dcterms:modified xsi:type="dcterms:W3CDTF">2024-06-03T20:56:00Z</dcterms:modified>
</cp:coreProperties>
</file>