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8AED" w14:textId="661FF149" w:rsidR="007547F5" w:rsidRPr="007547F5" w:rsidRDefault="008E0273" w:rsidP="007547F5">
      <w:pPr>
        <w:pStyle w:val="a3"/>
        <w:numPr>
          <w:ilvl w:val="0"/>
          <w:numId w:val="1"/>
        </w:numPr>
      </w:pPr>
      <w:r w:rsidRPr="00F433C7">
        <w:t xml:space="preserve"> </w:t>
      </w:r>
      <w:r w:rsidR="00E77653">
        <w:t xml:space="preserve">Определение </w:t>
      </w:r>
      <w:r w:rsidR="00E77653" w:rsidRPr="002260F1">
        <w:rPr>
          <w:position w:val="-12"/>
        </w:rPr>
        <w:object w:dxaOrig="340" w:dyaOrig="380" w14:anchorId="28B88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9.2pt" o:ole="">
            <v:imagedata r:id="rId5" o:title=""/>
          </v:shape>
          <o:OLEObject Type="Embed" ProgID="Equation.DSMT4" ShapeID="_x0000_i1025" DrawAspect="Content" ObjectID="_1772554196" r:id="rId6"/>
        </w:object>
      </w:r>
      <w:r w:rsidR="00E77653">
        <w:t>. Для этого необходимо зафиксировать шток рулевой рейки (чтобы избежать вращения ЭД</w:t>
      </w:r>
      <w:r w:rsidR="00E77653" w:rsidRPr="00E77653">
        <w:t xml:space="preserve">, </w:t>
      </w:r>
      <w:r w:rsidR="00E77653">
        <w:t xml:space="preserve">соотв. избежать генерирования </w:t>
      </w:r>
      <w:proofErr w:type="spellStart"/>
      <w:r w:rsidR="00E77653">
        <w:t>противоЭДС</w:t>
      </w:r>
      <w:proofErr w:type="spellEnd"/>
      <w:r w:rsidR="00E77653">
        <w:t xml:space="preserve">), после чего подать фиксированное напряжение (скажем 5В). </w:t>
      </w:r>
      <w:proofErr w:type="gramStart"/>
      <w:r w:rsidR="00E77653">
        <w:t>В таком случае,</w:t>
      </w:r>
      <w:proofErr w:type="gramEnd"/>
      <w:r w:rsidR="00E77653">
        <w:t xml:space="preserve"> ток якоря будет равен току потребляемому с источника питания, а </w:t>
      </w:r>
      <w:r w:rsidR="00E77653" w:rsidRPr="002260F1">
        <w:rPr>
          <w:position w:val="-26"/>
        </w:rPr>
        <w:object w:dxaOrig="900" w:dyaOrig="700" w14:anchorId="49E1111C">
          <v:shape id="_x0000_i1026" type="#_x0000_t75" style="width:45pt;height:35.4pt" o:ole="">
            <v:imagedata r:id="rId7" o:title=""/>
          </v:shape>
          <o:OLEObject Type="Embed" ProgID="Equation.DSMT4" ShapeID="_x0000_i1026" DrawAspect="Content" ObjectID="_1772554197" r:id="rId8"/>
        </w:object>
      </w:r>
      <w:r w:rsidR="00E77653" w:rsidRPr="00E77653">
        <w:t>.</w:t>
      </w:r>
    </w:p>
    <w:p w14:paraId="22BE747A" w14:textId="77777777" w:rsidR="007547F5" w:rsidRDefault="007547F5" w:rsidP="007547F5">
      <w:pPr>
        <w:pStyle w:val="a3"/>
        <w:rPr>
          <w:i/>
        </w:rPr>
      </w:pPr>
      <w:r>
        <w:rPr>
          <w:i/>
        </w:rPr>
        <w:t>Получилось при 1В-2,522А</w:t>
      </w:r>
      <w:r w:rsidRPr="007547F5">
        <w:rPr>
          <w:i/>
        </w:rPr>
        <w:t>;</w:t>
      </w:r>
      <w:r>
        <w:rPr>
          <w:i/>
        </w:rPr>
        <w:t xml:space="preserve"> 01,09В-3,069А</w:t>
      </w:r>
      <w:r w:rsidRPr="007547F5">
        <w:rPr>
          <w:i/>
        </w:rPr>
        <w:t>;</w:t>
      </w:r>
      <w:r>
        <w:rPr>
          <w:i/>
        </w:rPr>
        <w:t xml:space="preserve"> 1,64В-5,123А.</w:t>
      </w:r>
    </w:p>
    <w:p w14:paraId="7F871FA5" w14:textId="77777777" w:rsidR="007547F5" w:rsidRDefault="007547F5" w:rsidP="007547F5">
      <w:pPr>
        <w:pStyle w:val="a3"/>
        <w:rPr>
          <w:i/>
        </w:rPr>
      </w:pPr>
      <w:r>
        <w:rPr>
          <w:i/>
        </w:rPr>
        <w:t>Тогда</w:t>
      </w:r>
      <w:r w:rsidRPr="007547F5">
        <w:rPr>
          <w:i/>
        </w:rPr>
        <w:t xml:space="preserve"> </w:t>
      </w:r>
      <w:r>
        <w:rPr>
          <w:i/>
          <w:lang w:val="en-US"/>
        </w:rPr>
        <w:t>R</w:t>
      </w:r>
      <w:r w:rsidRPr="007547F5">
        <w:rPr>
          <w:i/>
        </w:rPr>
        <w:t xml:space="preserve">1 = </w:t>
      </w:r>
      <w:r>
        <w:rPr>
          <w:i/>
          <w:lang w:val="en-US"/>
        </w:rPr>
        <w:t>U</w:t>
      </w:r>
      <w:r w:rsidRPr="007547F5">
        <w:rPr>
          <w:i/>
        </w:rPr>
        <w:t>/</w:t>
      </w:r>
      <w:r>
        <w:rPr>
          <w:i/>
          <w:lang w:val="en-US"/>
        </w:rPr>
        <w:t>I</w:t>
      </w:r>
      <w:r w:rsidRPr="007547F5">
        <w:rPr>
          <w:i/>
        </w:rPr>
        <w:t xml:space="preserve"> = 0,396511 </w:t>
      </w:r>
      <w:r>
        <w:rPr>
          <w:i/>
        </w:rPr>
        <w:t>Ом</w:t>
      </w:r>
      <w:r w:rsidRPr="007547F5">
        <w:rPr>
          <w:i/>
        </w:rPr>
        <w:t xml:space="preserve">; </w:t>
      </w:r>
      <w:r>
        <w:rPr>
          <w:i/>
          <w:lang w:val="en-US"/>
        </w:rPr>
        <w:t>R</w:t>
      </w:r>
      <w:r w:rsidRPr="007547F5">
        <w:rPr>
          <w:i/>
        </w:rPr>
        <w:t>2 = 0,355165</w:t>
      </w:r>
      <w:r>
        <w:rPr>
          <w:i/>
        </w:rPr>
        <w:t xml:space="preserve"> Ом</w:t>
      </w:r>
      <w:r w:rsidRPr="007547F5">
        <w:rPr>
          <w:i/>
        </w:rPr>
        <w:t xml:space="preserve">; </w:t>
      </w:r>
      <w:r>
        <w:rPr>
          <w:i/>
          <w:lang w:val="en-US"/>
        </w:rPr>
        <w:t>R</w:t>
      </w:r>
      <w:r w:rsidRPr="007547F5">
        <w:rPr>
          <w:i/>
        </w:rPr>
        <w:t xml:space="preserve">3 = 0,320125 </w:t>
      </w:r>
      <w:r>
        <w:rPr>
          <w:i/>
        </w:rPr>
        <w:t>Ом.</w:t>
      </w:r>
    </w:p>
    <w:p w14:paraId="270EAE69" w14:textId="7D9DDAFB" w:rsidR="001B7F30" w:rsidRPr="00F433C7" w:rsidRDefault="007547F5" w:rsidP="008E0273">
      <w:pPr>
        <w:pStyle w:val="a3"/>
        <w:rPr>
          <w:i/>
        </w:rPr>
      </w:pPr>
      <w:r>
        <w:rPr>
          <w:i/>
        </w:rPr>
        <w:t>Среднее</w:t>
      </w:r>
      <w:r w:rsidRPr="007547F5">
        <w:rPr>
          <w:i/>
        </w:rPr>
        <w:t xml:space="preserve"> </w:t>
      </w:r>
      <w:r>
        <w:rPr>
          <w:i/>
          <w:lang w:val="en-US"/>
        </w:rPr>
        <w:t>R</w:t>
      </w:r>
      <w:r>
        <w:rPr>
          <w:i/>
        </w:rPr>
        <w:t xml:space="preserve"> = 0</w:t>
      </w:r>
      <w:r w:rsidRPr="008E0273">
        <w:rPr>
          <w:i/>
        </w:rPr>
        <w:t xml:space="preserve">,357267 </w:t>
      </w:r>
      <w:r>
        <w:rPr>
          <w:i/>
        </w:rPr>
        <w:t xml:space="preserve">Ом. </w:t>
      </w:r>
      <w:r w:rsidRPr="007547F5">
        <w:rPr>
          <w:i/>
        </w:rPr>
        <w:t xml:space="preserve"> </w:t>
      </w:r>
    </w:p>
    <w:p w14:paraId="6E3E9F89" w14:textId="4FD6CA40" w:rsidR="001B7F30" w:rsidRPr="00F433C7" w:rsidRDefault="001B7F30" w:rsidP="001B7F30">
      <w:pPr>
        <w:pStyle w:val="a3"/>
        <w:rPr>
          <w:i/>
        </w:rPr>
      </w:pPr>
      <w:r>
        <w:rPr>
          <w:i/>
        </w:rPr>
        <w:t xml:space="preserve">С </w:t>
      </w:r>
      <w:r>
        <w:rPr>
          <w:i/>
          <w:lang w:val="en-US"/>
        </w:rPr>
        <w:t>RLC</w:t>
      </w:r>
      <w:r w:rsidRPr="008E0273">
        <w:rPr>
          <w:i/>
        </w:rPr>
        <w:t xml:space="preserve">  </w:t>
      </w:r>
      <w:r>
        <w:rPr>
          <w:i/>
        </w:rPr>
        <w:t>метра получилось 1.12 Ом</w:t>
      </w:r>
    </w:p>
    <w:p w14:paraId="2BE6C0B4" w14:textId="77777777" w:rsidR="008E0273" w:rsidRPr="00F433C7" w:rsidRDefault="008E0273" w:rsidP="001B7F30">
      <w:pPr>
        <w:pStyle w:val="a3"/>
        <w:rPr>
          <w:i/>
        </w:rPr>
      </w:pPr>
    </w:p>
    <w:p w14:paraId="4E7B740F" w14:textId="40F7FDC6" w:rsidR="008E0273" w:rsidRPr="008E0273" w:rsidRDefault="008E0273" w:rsidP="001B7F30">
      <w:pPr>
        <w:pStyle w:val="a3"/>
        <w:rPr>
          <w:i/>
        </w:rPr>
      </w:pPr>
      <w:r>
        <w:rPr>
          <w:i/>
        </w:rPr>
        <w:t xml:space="preserve">Взято за основу в работу значение </w:t>
      </w:r>
      <w:r>
        <w:rPr>
          <w:i/>
          <w:lang w:val="en-US"/>
        </w:rPr>
        <w:t>R</w:t>
      </w:r>
      <w:r>
        <w:rPr>
          <w:i/>
        </w:rPr>
        <w:t xml:space="preserve"> = 0</w:t>
      </w:r>
      <w:r w:rsidRPr="008E0273">
        <w:rPr>
          <w:i/>
        </w:rPr>
        <w:t xml:space="preserve">,357267 </w:t>
      </w:r>
      <w:r>
        <w:rPr>
          <w:i/>
        </w:rPr>
        <w:t xml:space="preserve">Ом. </w:t>
      </w:r>
    </w:p>
    <w:p w14:paraId="120D4C44" w14:textId="77777777" w:rsidR="00E77653" w:rsidRDefault="001A5781" w:rsidP="00E77653">
      <w:pPr>
        <w:pStyle w:val="a3"/>
        <w:numPr>
          <w:ilvl w:val="0"/>
          <w:numId w:val="1"/>
        </w:numPr>
      </w:pPr>
      <w:r>
        <w:t>Определение индуктивности. Тут всё несколько сложнее.</w:t>
      </w:r>
    </w:p>
    <w:p w14:paraId="23339A42" w14:textId="77777777" w:rsidR="001A5781" w:rsidRDefault="001A5781" w:rsidP="001A5781">
      <w:pPr>
        <w:pStyle w:val="a3"/>
      </w:pPr>
      <w:r>
        <w:t xml:space="preserve">Во-первых, у ДПТ </w:t>
      </w:r>
      <w:r w:rsidRPr="001A5781">
        <w:t>протекающий ток I(t) и напряжение на клеммах U(t) связаны следующим дифференциальным уравнением, где w(t)</w:t>
      </w:r>
      <w:r>
        <w:t xml:space="preserve"> </w:t>
      </w:r>
      <w:r w:rsidRPr="001A5781">
        <w:t>— это скорость вращения вала двигателя:</w:t>
      </w:r>
    </w:p>
    <w:p w14:paraId="0DB18961" w14:textId="77777777" w:rsidR="001A5781" w:rsidRDefault="001A5781" w:rsidP="001A5781">
      <w:pPr>
        <w:pStyle w:val="a3"/>
      </w:pPr>
      <w:r>
        <w:rPr>
          <w:noProof/>
          <w:lang w:eastAsia="ru-RU"/>
        </w:rPr>
        <w:drawing>
          <wp:inline distT="0" distB="0" distL="0" distR="0" wp14:anchorId="5A5A4539" wp14:editId="541E84AE">
            <wp:extent cx="4836160" cy="400050"/>
            <wp:effectExtent l="0" t="0" r="2540" b="0"/>
            <wp:docPr id="1" name="Рисунок 1" descr="https://habrastorage.org/r/w1560/getpro/habr/post_images/5c4/9c3/4a0/5c49c34a00d10bd864362ff317ad4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r/w1560/getpro/habr/post_images/5c4/9c3/4a0/5c49c34a00d10bd864362ff317ad4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18F0" w14:textId="77777777" w:rsidR="001A5781" w:rsidRDefault="001A5781" w:rsidP="001A5781">
      <w:pPr>
        <w:pStyle w:val="a3"/>
      </w:pPr>
      <w:r>
        <w:t xml:space="preserve">Вал двигателя также оставляем зафиксированным, поэтому </w:t>
      </w:r>
      <w:r w:rsidRPr="001A5781">
        <w:t>w(t)</w:t>
      </w:r>
      <w:r>
        <w:t xml:space="preserve"> = 0. </w:t>
      </w:r>
    </w:p>
    <w:p w14:paraId="0BF9B311" w14:textId="77777777" w:rsidR="001A5781" w:rsidRDefault="001A5781" w:rsidP="001A5781">
      <w:pPr>
        <w:pStyle w:val="a3"/>
      </w:pPr>
    </w:p>
    <w:p w14:paraId="05573AAB" w14:textId="77777777" w:rsidR="001A5781" w:rsidRDefault="001A5781" w:rsidP="001A5781">
      <w:pPr>
        <w:pStyle w:val="a3"/>
      </w:pPr>
      <w:r>
        <w:t>Н</w:t>
      </w:r>
      <w:r w:rsidRPr="001A5781">
        <w:t>ачальные условия I(0) = 0, ток в самом начале не течёт. Приложим постоянное напряжение U0 к клеммам мотора, как себя должен будет вести протекающий ток?</w:t>
      </w:r>
    </w:p>
    <w:p w14:paraId="7E725B07" w14:textId="77777777" w:rsidR="001A5781" w:rsidRDefault="001A5781" w:rsidP="001A5781">
      <w:pPr>
        <w:pStyle w:val="a3"/>
      </w:pPr>
      <w:r>
        <w:t>Возьмём преобразование Лапласа от левой и правой части уравнения (1):</w:t>
      </w:r>
    </w:p>
    <w:p w14:paraId="041B227E" w14:textId="77777777" w:rsidR="001A5781" w:rsidRDefault="001A5781" w:rsidP="001A5781">
      <w:pPr>
        <w:pStyle w:val="a3"/>
      </w:pPr>
      <w:r>
        <w:rPr>
          <w:noProof/>
          <w:lang w:eastAsia="ru-RU"/>
        </w:rPr>
        <w:drawing>
          <wp:inline distT="0" distB="0" distL="0" distR="0" wp14:anchorId="31D4F369" wp14:editId="518AC1B5">
            <wp:extent cx="5093335" cy="3564890"/>
            <wp:effectExtent l="0" t="0" r="0" b="0"/>
            <wp:docPr id="2" name="Рисунок 2" descr="https://habrastorage.org/getpro/habr/post_images/029/bb3/116/029bb31160ecd2a4194b1c9a9e641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getpro/habr/post_images/029/bb3/116/029bb31160ecd2a4194b1c9a9e641eb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F47F" w14:textId="77777777" w:rsidR="001A5781" w:rsidRDefault="001A5781" w:rsidP="001A5781">
      <w:pPr>
        <w:pStyle w:val="a3"/>
      </w:pPr>
      <w:r>
        <w:t>Теперь применим обратное преобразование Лапласа:</w:t>
      </w:r>
    </w:p>
    <w:p w14:paraId="45DE72DE" w14:textId="77777777" w:rsidR="001A5781" w:rsidRDefault="001A5781" w:rsidP="001A578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336304B" wp14:editId="60E78A88">
            <wp:extent cx="5650865" cy="1514475"/>
            <wp:effectExtent l="0" t="0" r="6985" b="9525"/>
            <wp:docPr id="3" name="Рисунок 3" descr="https://habrastorage.org/r/w1560/getpro/habr/post_images/973/b8d/893/973b8d89300c12ff419b32f2e234e9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r/w1560/getpro/habr/post_images/973/b8d/893/973b8d89300c12ff419b32f2e234e9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9A79" w14:textId="77777777" w:rsidR="001A5781" w:rsidRDefault="001A5781" w:rsidP="001A5781">
      <w:pPr>
        <w:pStyle w:val="a3"/>
      </w:pPr>
      <w:r>
        <w:t xml:space="preserve">Данное уравнение говорит нам о том, что </w:t>
      </w:r>
      <w:r w:rsidRPr="001A5781">
        <w:t xml:space="preserve"> по истечении нескольких миллисекунд индуктивность уже не будет играть роли, и </w:t>
      </w:r>
      <w:r>
        <w:t>мы получим протекающий ток U</w:t>
      </w:r>
      <w:r w:rsidRPr="001A5781">
        <w:t>0 / R (закон Ома). В самом же начале протекающий ток равен нулю и экспоненциально возрастает, причём скорость возрастания напрямую зависит от индуктивности</w:t>
      </w:r>
      <w:r>
        <w:t>.</w:t>
      </w:r>
    </w:p>
    <w:p w14:paraId="79D7D60A" w14:textId="77777777" w:rsidR="001A5781" w:rsidRDefault="001A5781" w:rsidP="001A5781">
      <w:pPr>
        <w:pStyle w:val="a3"/>
      </w:pPr>
      <w:r>
        <w:t xml:space="preserve">Таким образом, для определения </w:t>
      </w:r>
      <w:r w:rsidR="004B031C">
        <w:rPr>
          <w:lang w:val="en-US"/>
        </w:rPr>
        <w:t>R</w:t>
      </w:r>
      <w:r w:rsidR="004B031C" w:rsidRPr="004B031C">
        <w:t xml:space="preserve"> </w:t>
      </w:r>
      <w:r w:rsidR="004B031C">
        <w:t xml:space="preserve">и </w:t>
      </w:r>
      <w:r w:rsidR="004B031C">
        <w:rPr>
          <w:lang w:val="en-US"/>
        </w:rPr>
        <w:t>L</w:t>
      </w:r>
      <w:r w:rsidR="004B031C">
        <w:t xml:space="preserve"> необходимо подать ступеньку на вход двигателя и через осциллограф отслеживать значения тока. Оно будет плавно нарастать пока не примет какое-то устоявшееся значение (спустя несколько миллисекунд). </w:t>
      </w:r>
    </w:p>
    <w:p w14:paraId="683B45C7" w14:textId="6E692872" w:rsidR="004B031C" w:rsidRDefault="004B031C" w:rsidP="001A5781">
      <w:pPr>
        <w:pStyle w:val="a3"/>
      </w:pPr>
      <w:r>
        <w:t xml:space="preserve">Проверить полученные значения </w:t>
      </w:r>
      <w:proofErr w:type="gramStart"/>
      <w:r>
        <w:t>можно</w:t>
      </w:r>
      <w:proofErr w:type="gramEnd"/>
      <w:r>
        <w:t xml:space="preserve"> задав синусоидальный входной сигнал и отследить, как модель себя поведёт и реальный ток в ЭД.</w:t>
      </w:r>
    </w:p>
    <w:p w14:paraId="53418184" w14:textId="13129892" w:rsidR="000C2938" w:rsidRDefault="000C2938" w:rsidP="001A5781">
      <w:pPr>
        <w:pStyle w:val="a3"/>
      </w:pPr>
    </w:p>
    <w:p w14:paraId="34ECF9D2" w14:textId="19A8DCD7" w:rsidR="000C2938" w:rsidRDefault="000C2938" w:rsidP="001A5781">
      <w:pPr>
        <w:pStyle w:val="a3"/>
        <w:rPr>
          <w:i/>
          <w:iCs/>
        </w:rPr>
      </w:pPr>
      <w:r>
        <w:rPr>
          <w:i/>
          <w:iCs/>
        </w:rPr>
        <w:t xml:space="preserve">Получилась пара 0.388274648131726 Ом и </w:t>
      </w:r>
      <w:r w:rsidRPr="000C2938">
        <w:rPr>
          <w:i/>
          <w:iCs/>
        </w:rPr>
        <w:t xml:space="preserve">0.0001419256439732361 </w:t>
      </w:r>
      <w:r>
        <w:rPr>
          <w:i/>
          <w:iCs/>
        </w:rPr>
        <w:t>Гн</w:t>
      </w:r>
      <w:r w:rsidRPr="000C2938">
        <w:rPr>
          <w:i/>
          <w:iCs/>
        </w:rPr>
        <w:t>.</w:t>
      </w:r>
    </w:p>
    <w:p w14:paraId="04CF7990" w14:textId="77777777" w:rsidR="008E0273" w:rsidRDefault="008E0273" w:rsidP="001A5781">
      <w:pPr>
        <w:pStyle w:val="a3"/>
        <w:rPr>
          <w:i/>
          <w:iCs/>
        </w:rPr>
      </w:pPr>
    </w:p>
    <w:p w14:paraId="26773A9E" w14:textId="142D0C1F" w:rsidR="008E0273" w:rsidRDefault="008E0273" w:rsidP="001A5781">
      <w:pPr>
        <w:pStyle w:val="a3"/>
        <w:rPr>
          <w:i/>
          <w:iCs/>
        </w:rPr>
      </w:pPr>
      <w:proofErr w:type="spellStart"/>
      <w:r>
        <w:rPr>
          <w:i/>
          <w:iCs/>
        </w:rPr>
        <w:t>Сопротивлепние</w:t>
      </w:r>
      <w:proofErr w:type="spellEnd"/>
      <w:r>
        <w:rPr>
          <w:i/>
          <w:iCs/>
        </w:rPr>
        <w:t xml:space="preserve"> для дальнейших расчётов было взято из пункта 1, индуктивность берётся из данного пункта, как 0,000142 Гн.</w:t>
      </w:r>
    </w:p>
    <w:p w14:paraId="1F36C72C" w14:textId="77777777" w:rsidR="008E0273" w:rsidRDefault="008E0273" w:rsidP="001A5781">
      <w:pPr>
        <w:pStyle w:val="a3"/>
        <w:rPr>
          <w:i/>
          <w:iCs/>
        </w:rPr>
      </w:pPr>
    </w:p>
    <w:p w14:paraId="1383A885" w14:textId="59EBB98D" w:rsidR="008E0273" w:rsidRPr="008E0273" w:rsidRDefault="008E0273" w:rsidP="001A5781">
      <w:pPr>
        <w:pStyle w:val="a3"/>
        <w:rPr>
          <w:i/>
          <w:iCs/>
        </w:rPr>
      </w:pPr>
      <w:r>
        <w:rPr>
          <w:i/>
          <w:iCs/>
        </w:rPr>
        <w:t xml:space="preserve">Получено это </w:t>
      </w:r>
      <w:proofErr w:type="gramStart"/>
      <w:r>
        <w:rPr>
          <w:i/>
          <w:iCs/>
        </w:rPr>
        <w:t>было</w:t>
      </w:r>
      <w:proofErr w:type="gramEnd"/>
      <w:r>
        <w:rPr>
          <w:i/>
          <w:iCs/>
        </w:rPr>
        <w:t xml:space="preserve"> используя питон и метод </w:t>
      </w:r>
      <w:r>
        <w:rPr>
          <w:i/>
          <w:iCs/>
          <w:lang w:val="en-US"/>
        </w:rPr>
        <w:t>curve</w:t>
      </w:r>
      <w:r w:rsidRPr="008E0273">
        <w:rPr>
          <w:i/>
          <w:iCs/>
        </w:rPr>
        <w:t>_</w:t>
      </w:r>
      <w:r>
        <w:rPr>
          <w:i/>
          <w:iCs/>
          <w:lang w:val="en-US"/>
        </w:rPr>
        <w:t>fit</w:t>
      </w:r>
      <w:r>
        <w:rPr>
          <w:i/>
          <w:iCs/>
        </w:rPr>
        <w:t>.</w:t>
      </w:r>
    </w:p>
    <w:p w14:paraId="53A717EA" w14:textId="77777777" w:rsidR="000C2938" w:rsidRDefault="000C2938" w:rsidP="001A5781">
      <w:pPr>
        <w:pStyle w:val="a3"/>
        <w:rPr>
          <w:i/>
          <w:iCs/>
        </w:rPr>
      </w:pPr>
    </w:p>
    <w:p w14:paraId="4B73D6EE" w14:textId="634DA62D" w:rsidR="000C2938" w:rsidRPr="000C2938" w:rsidRDefault="000C2938" w:rsidP="001A5781">
      <w:pPr>
        <w:pStyle w:val="a3"/>
        <w:rPr>
          <w:i/>
          <w:iCs/>
        </w:rPr>
      </w:pPr>
      <w:r w:rsidRPr="000C2938">
        <w:rPr>
          <w:i/>
          <w:iCs/>
          <w:noProof/>
          <w:lang w:eastAsia="ru-RU"/>
        </w:rPr>
        <w:lastRenderedPageBreak/>
        <w:drawing>
          <wp:inline distT="0" distB="0" distL="0" distR="0" wp14:anchorId="7904D09F" wp14:editId="48C45846">
            <wp:extent cx="5477639" cy="4696480"/>
            <wp:effectExtent l="0" t="0" r="8890" b="8890"/>
            <wp:docPr id="4" name="Рисунок 4" descr="Изображение выглядит как текст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D5B5" w14:textId="77777777" w:rsidR="004B031C" w:rsidRPr="00F433C7" w:rsidRDefault="004B031C" w:rsidP="004B031C">
      <w:pPr>
        <w:pStyle w:val="a3"/>
        <w:numPr>
          <w:ilvl w:val="0"/>
          <w:numId w:val="1"/>
        </w:numPr>
      </w:pPr>
      <w:r>
        <w:t>Определение момента</w:t>
      </w:r>
      <w:r w:rsidR="00630388">
        <w:t>.</w:t>
      </w:r>
    </w:p>
    <w:p w14:paraId="7C280FF5" w14:textId="0D74D014" w:rsidR="00EE0BC0" w:rsidRDefault="00F433C7" w:rsidP="00EE0BC0">
      <w:pPr>
        <w:ind w:left="708"/>
      </w:pPr>
      <w:r>
        <w:t xml:space="preserve">Определим момент вращения ЭД экспериментальным путём. Для этого, прикрепим к валу </w:t>
      </w:r>
      <w:r w:rsidR="00EE0BC0">
        <w:t>мотора рычаг и замерим силу, с которой ЭД вращает этот рычаг (при этом, мы ограничиваем значения тока путём установления границы в лабораторном источнике питания):</w:t>
      </w:r>
    </w:p>
    <w:p w14:paraId="555F528D" w14:textId="6F2B4D63" w:rsidR="00EE0BC0" w:rsidRDefault="00EE0BC0" w:rsidP="00EE0BC0">
      <w:pPr>
        <w:ind w:left="708"/>
        <w:jc w:val="center"/>
      </w:pPr>
      <w:r w:rsidRPr="00EE0BC0">
        <w:rPr>
          <w:noProof/>
          <w:lang w:eastAsia="ru-RU"/>
        </w:rPr>
        <w:drawing>
          <wp:inline distT="0" distB="0" distL="0" distR="0" wp14:anchorId="6B44CFC4" wp14:editId="7D7BAAD2">
            <wp:extent cx="3457575" cy="26906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7" cy="26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2DA" w14:textId="3A684222" w:rsidR="00EE0BC0" w:rsidRDefault="00EE0BC0" w:rsidP="00EE0BC0">
      <w:pPr>
        <w:ind w:left="709"/>
      </w:pPr>
      <w:r>
        <w:t>Получили следующие данные:</w:t>
      </w:r>
    </w:p>
    <w:tbl>
      <w:tblPr>
        <w:tblStyle w:val="a6"/>
        <w:tblW w:w="9200" w:type="dxa"/>
        <w:tblLook w:val="04A0" w:firstRow="1" w:lastRow="0" w:firstColumn="1" w:lastColumn="0" w:noHBand="0" w:noVBand="1"/>
      </w:tblPr>
      <w:tblGrid>
        <w:gridCol w:w="905"/>
        <w:gridCol w:w="728"/>
        <w:gridCol w:w="1370"/>
        <w:gridCol w:w="1100"/>
        <w:gridCol w:w="960"/>
        <w:gridCol w:w="1220"/>
        <w:gridCol w:w="1159"/>
        <w:gridCol w:w="1758"/>
      </w:tblGrid>
      <w:tr w:rsidR="00EE0BC0" w:rsidRPr="00EE0BC0" w14:paraId="09FE44FF" w14:textId="77777777" w:rsidTr="00EE0BC0">
        <w:trPr>
          <w:trHeight w:val="315"/>
        </w:trPr>
        <w:tc>
          <w:tcPr>
            <w:tcW w:w="9200" w:type="dxa"/>
            <w:gridSpan w:val="8"/>
            <w:noWrap/>
            <w:vAlign w:val="center"/>
            <w:hideMark/>
          </w:tcPr>
          <w:p w14:paraId="26A7AF56" w14:textId="493CF882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Исследование момента вращения ЭД</w:t>
            </w:r>
          </w:p>
        </w:tc>
      </w:tr>
      <w:tr w:rsidR="00EE0BC0" w:rsidRPr="00EE0BC0" w14:paraId="7C845097" w14:textId="77777777" w:rsidTr="00EE0BC0">
        <w:trPr>
          <w:trHeight w:val="1215"/>
        </w:trPr>
        <w:tc>
          <w:tcPr>
            <w:tcW w:w="905" w:type="dxa"/>
            <w:hideMark/>
          </w:tcPr>
          <w:p w14:paraId="7AA99A7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728" w:type="dxa"/>
            <w:hideMark/>
          </w:tcPr>
          <w:p w14:paraId="5796B68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1370" w:type="dxa"/>
            <w:hideMark/>
          </w:tcPr>
          <w:p w14:paraId="4BE5D61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Замеренное усилие, кг</w:t>
            </w:r>
          </w:p>
        </w:tc>
        <w:tc>
          <w:tcPr>
            <w:tcW w:w="1100" w:type="dxa"/>
            <w:hideMark/>
          </w:tcPr>
          <w:p w14:paraId="4B52801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Усилие, Н</w:t>
            </w:r>
          </w:p>
        </w:tc>
        <w:tc>
          <w:tcPr>
            <w:tcW w:w="960" w:type="dxa"/>
            <w:hideMark/>
          </w:tcPr>
          <w:p w14:paraId="3709402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Длина рычага, м</w:t>
            </w:r>
          </w:p>
        </w:tc>
        <w:tc>
          <w:tcPr>
            <w:tcW w:w="1220" w:type="dxa"/>
            <w:hideMark/>
          </w:tcPr>
          <w:p w14:paraId="78F023A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Момент вращения ЭД, Н * м</w:t>
            </w:r>
          </w:p>
        </w:tc>
        <w:tc>
          <w:tcPr>
            <w:tcW w:w="1159" w:type="dxa"/>
            <w:hideMark/>
          </w:tcPr>
          <w:p w14:paraId="2F9418E1" w14:textId="140787CF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Линейное усилие рулевой рейки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Н</w:t>
            </w:r>
          </w:p>
        </w:tc>
        <w:tc>
          <w:tcPr>
            <w:tcW w:w="1758" w:type="dxa"/>
            <w:hideMark/>
          </w:tcPr>
          <w:p w14:paraId="5F8B428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Конструктивный параметр </w:t>
            </w:r>
            <w:proofErr w:type="spellStart"/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Cм</w:t>
            </w:r>
            <w:proofErr w:type="spellEnd"/>
          </w:p>
        </w:tc>
      </w:tr>
      <w:tr w:rsidR="00EE0BC0" w:rsidRPr="00EE0BC0" w14:paraId="20C5B30B" w14:textId="77777777" w:rsidTr="00EE0BC0">
        <w:trPr>
          <w:trHeight w:val="315"/>
        </w:trPr>
        <w:tc>
          <w:tcPr>
            <w:tcW w:w="905" w:type="dxa"/>
            <w:hideMark/>
          </w:tcPr>
          <w:p w14:paraId="7B14B45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6457D88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0" w:type="dxa"/>
            <w:hideMark/>
          </w:tcPr>
          <w:p w14:paraId="1919B7C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00" w:type="dxa"/>
            <w:hideMark/>
          </w:tcPr>
          <w:p w14:paraId="0AAC7B9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hideMark/>
          </w:tcPr>
          <w:p w14:paraId="160DA34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243D8B5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0,7154</w:t>
            </w:r>
          </w:p>
        </w:tc>
        <w:tc>
          <w:tcPr>
            <w:tcW w:w="1159" w:type="dxa"/>
            <w:hideMark/>
          </w:tcPr>
          <w:p w14:paraId="6817A3C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1119,601</w:t>
            </w:r>
          </w:p>
        </w:tc>
        <w:tc>
          <w:tcPr>
            <w:tcW w:w="1758" w:type="dxa"/>
            <w:hideMark/>
          </w:tcPr>
          <w:p w14:paraId="6DF3105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1B5E263B" w14:textId="77777777" w:rsidTr="00EE0BC0">
        <w:trPr>
          <w:trHeight w:val="315"/>
        </w:trPr>
        <w:tc>
          <w:tcPr>
            <w:tcW w:w="905" w:type="dxa"/>
            <w:hideMark/>
          </w:tcPr>
          <w:p w14:paraId="5B7268B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4F28056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14:paraId="4D6420D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00" w:type="dxa"/>
            <w:hideMark/>
          </w:tcPr>
          <w:p w14:paraId="154D1C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6,86</w:t>
            </w:r>
          </w:p>
        </w:tc>
        <w:tc>
          <w:tcPr>
            <w:tcW w:w="960" w:type="dxa"/>
            <w:hideMark/>
          </w:tcPr>
          <w:p w14:paraId="4A424B1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6C46E0B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1,00156</w:t>
            </w:r>
          </w:p>
        </w:tc>
        <w:tc>
          <w:tcPr>
            <w:tcW w:w="1159" w:type="dxa"/>
            <w:hideMark/>
          </w:tcPr>
          <w:p w14:paraId="7628550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1567,441</w:t>
            </w:r>
          </w:p>
        </w:tc>
        <w:tc>
          <w:tcPr>
            <w:tcW w:w="1758" w:type="dxa"/>
            <w:hideMark/>
          </w:tcPr>
          <w:p w14:paraId="0453BBF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0,050078</w:t>
            </w:r>
          </w:p>
        </w:tc>
      </w:tr>
      <w:tr w:rsidR="00EE0BC0" w:rsidRPr="00EE0BC0" w14:paraId="0EB47004" w14:textId="77777777" w:rsidTr="00EE0BC0">
        <w:trPr>
          <w:trHeight w:val="315"/>
        </w:trPr>
        <w:tc>
          <w:tcPr>
            <w:tcW w:w="905" w:type="dxa"/>
            <w:hideMark/>
          </w:tcPr>
          <w:p w14:paraId="05ED6DD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009AB03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70" w:type="dxa"/>
            <w:hideMark/>
          </w:tcPr>
          <w:p w14:paraId="4967C84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100" w:type="dxa"/>
            <w:hideMark/>
          </w:tcPr>
          <w:p w14:paraId="2D7C68B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8,82</w:t>
            </w:r>
          </w:p>
        </w:tc>
        <w:tc>
          <w:tcPr>
            <w:tcW w:w="960" w:type="dxa"/>
            <w:hideMark/>
          </w:tcPr>
          <w:p w14:paraId="18CA675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27EB17D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1,28772</w:t>
            </w:r>
          </w:p>
        </w:tc>
        <w:tc>
          <w:tcPr>
            <w:tcW w:w="1159" w:type="dxa"/>
            <w:hideMark/>
          </w:tcPr>
          <w:p w14:paraId="00FDBB5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2015,282</w:t>
            </w:r>
          </w:p>
        </w:tc>
        <w:tc>
          <w:tcPr>
            <w:tcW w:w="1758" w:type="dxa"/>
            <w:hideMark/>
          </w:tcPr>
          <w:p w14:paraId="2109C41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0,0515088</w:t>
            </w:r>
          </w:p>
        </w:tc>
      </w:tr>
      <w:tr w:rsidR="00EE0BC0" w:rsidRPr="00EE0BC0" w14:paraId="706F17D0" w14:textId="77777777" w:rsidTr="00EE0BC0">
        <w:trPr>
          <w:trHeight w:val="315"/>
        </w:trPr>
        <w:tc>
          <w:tcPr>
            <w:tcW w:w="905" w:type="dxa"/>
            <w:hideMark/>
          </w:tcPr>
          <w:p w14:paraId="3B39F74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28" w:type="dxa"/>
            <w:hideMark/>
          </w:tcPr>
          <w:p w14:paraId="39D001E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hideMark/>
          </w:tcPr>
          <w:p w14:paraId="7BE59F0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100" w:type="dxa"/>
            <w:hideMark/>
          </w:tcPr>
          <w:p w14:paraId="3312E4E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10,78</w:t>
            </w:r>
          </w:p>
        </w:tc>
        <w:tc>
          <w:tcPr>
            <w:tcW w:w="960" w:type="dxa"/>
            <w:hideMark/>
          </w:tcPr>
          <w:p w14:paraId="76E33FA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70E31E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1,57388</w:t>
            </w:r>
          </w:p>
        </w:tc>
        <w:tc>
          <w:tcPr>
            <w:tcW w:w="1159" w:type="dxa"/>
            <w:hideMark/>
          </w:tcPr>
          <w:p w14:paraId="469C456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2463,122</w:t>
            </w:r>
          </w:p>
        </w:tc>
        <w:tc>
          <w:tcPr>
            <w:tcW w:w="1758" w:type="dxa"/>
            <w:hideMark/>
          </w:tcPr>
          <w:p w14:paraId="741F50E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0,05246267</w:t>
            </w:r>
          </w:p>
        </w:tc>
      </w:tr>
      <w:tr w:rsidR="00EE0BC0" w:rsidRPr="00EE0BC0" w14:paraId="083115ED" w14:textId="77777777" w:rsidTr="00EE0BC0">
        <w:trPr>
          <w:trHeight w:val="315"/>
        </w:trPr>
        <w:tc>
          <w:tcPr>
            <w:tcW w:w="905" w:type="dxa"/>
            <w:hideMark/>
          </w:tcPr>
          <w:p w14:paraId="70F1706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728" w:type="dxa"/>
            <w:hideMark/>
          </w:tcPr>
          <w:p w14:paraId="7973457C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0" w:type="dxa"/>
            <w:hideMark/>
          </w:tcPr>
          <w:p w14:paraId="563DAD4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00" w:type="dxa"/>
            <w:hideMark/>
          </w:tcPr>
          <w:p w14:paraId="172DEAD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hideMark/>
          </w:tcPr>
          <w:p w14:paraId="579716B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5A4F57C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0,7154</w:t>
            </w:r>
          </w:p>
        </w:tc>
        <w:tc>
          <w:tcPr>
            <w:tcW w:w="1159" w:type="dxa"/>
            <w:hideMark/>
          </w:tcPr>
          <w:p w14:paraId="30E82DD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1119,601</w:t>
            </w:r>
          </w:p>
        </w:tc>
        <w:tc>
          <w:tcPr>
            <w:tcW w:w="1758" w:type="dxa"/>
            <w:hideMark/>
          </w:tcPr>
          <w:p w14:paraId="563346D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7DA68C09" w14:textId="77777777" w:rsidTr="00EE0BC0">
        <w:trPr>
          <w:trHeight w:val="315"/>
        </w:trPr>
        <w:tc>
          <w:tcPr>
            <w:tcW w:w="905" w:type="dxa"/>
            <w:hideMark/>
          </w:tcPr>
          <w:p w14:paraId="5E22CF9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728" w:type="dxa"/>
            <w:hideMark/>
          </w:tcPr>
          <w:p w14:paraId="7882609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14:paraId="3CC07C6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00" w:type="dxa"/>
            <w:hideMark/>
          </w:tcPr>
          <w:p w14:paraId="3F71B63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6,86</w:t>
            </w:r>
          </w:p>
        </w:tc>
        <w:tc>
          <w:tcPr>
            <w:tcW w:w="960" w:type="dxa"/>
            <w:hideMark/>
          </w:tcPr>
          <w:p w14:paraId="08682F4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1FEB763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1,00156</w:t>
            </w:r>
          </w:p>
        </w:tc>
        <w:tc>
          <w:tcPr>
            <w:tcW w:w="1159" w:type="dxa"/>
            <w:hideMark/>
          </w:tcPr>
          <w:p w14:paraId="2722DC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1567,441</w:t>
            </w:r>
          </w:p>
        </w:tc>
        <w:tc>
          <w:tcPr>
            <w:tcW w:w="1758" w:type="dxa"/>
            <w:hideMark/>
          </w:tcPr>
          <w:p w14:paraId="7F69170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0,050078</w:t>
            </w:r>
          </w:p>
        </w:tc>
      </w:tr>
      <w:tr w:rsidR="00EE0BC0" w:rsidRPr="00EE0BC0" w14:paraId="3EBBFCCB" w14:textId="77777777" w:rsidTr="00EE0BC0">
        <w:trPr>
          <w:trHeight w:val="315"/>
        </w:trPr>
        <w:tc>
          <w:tcPr>
            <w:tcW w:w="905" w:type="dxa"/>
            <w:hideMark/>
          </w:tcPr>
          <w:p w14:paraId="7957438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728" w:type="dxa"/>
            <w:hideMark/>
          </w:tcPr>
          <w:p w14:paraId="23C79C6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70" w:type="dxa"/>
            <w:hideMark/>
          </w:tcPr>
          <w:p w14:paraId="3BC781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100" w:type="dxa"/>
            <w:hideMark/>
          </w:tcPr>
          <w:p w14:paraId="6FB6FED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7,84</w:t>
            </w:r>
          </w:p>
        </w:tc>
        <w:tc>
          <w:tcPr>
            <w:tcW w:w="960" w:type="dxa"/>
            <w:hideMark/>
          </w:tcPr>
          <w:p w14:paraId="5A5B88F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4A19C1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1,14464</w:t>
            </w:r>
          </w:p>
        </w:tc>
        <w:tc>
          <w:tcPr>
            <w:tcW w:w="1159" w:type="dxa"/>
            <w:hideMark/>
          </w:tcPr>
          <w:p w14:paraId="46EDA83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1791,362</w:t>
            </w:r>
          </w:p>
        </w:tc>
        <w:tc>
          <w:tcPr>
            <w:tcW w:w="1758" w:type="dxa"/>
            <w:hideMark/>
          </w:tcPr>
          <w:p w14:paraId="265C51D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0,0457856</w:t>
            </w:r>
          </w:p>
        </w:tc>
      </w:tr>
      <w:tr w:rsidR="00EE0BC0" w:rsidRPr="00EE0BC0" w14:paraId="4816B554" w14:textId="77777777" w:rsidTr="00EE0BC0">
        <w:trPr>
          <w:trHeight w:val="315"/>
        </w:trPr>
        <w:tc>
          <w:tcPr>
            <w:tcW w:w="905" w:type="dxa"/>
            <w:hideMark/>
          </w:tcPr>
          <w:p w14:paraId="4CDDDC3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728" w:type="dxa"/>
            <w:hideMark/>
          </w:tcPr>
          <w:p w14:paraId="765666CC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hideMark/>
          </w:tcPr>
          <w:p w14:paraId="6BB2961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3D36006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960" w:type="dxa"/>
            <w:hideMark/>
          </w:tcPr>
          <w:p w14:paraId="5BBA1A8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D978B5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1,4308</w:t>
            </w:r>
          </w:p>
        </w:tc>
        <w:tc>
          <w:tcPr>
            <w:tcW w:w="1159" w:type="dxa"/>
            <w:hideMark/>
          </w:tcPr>
          <w:p w14:paraId="09C9AFE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2239,202</w:t>
            </w:r>
          </w:p>
        </w:tc>
        <w:tc>
          <w:tcPr>
            <w:tcW w:w="1758" w:type="dxa"/>
            <w:hideMark/>
          </w:tcPr>
          <w:p w14:paraId="196EBB5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2A379FA5" w14:textId="77777777" w:rsidTr="00EE0BC0">
        <w:trPr>
          <w:trHeight w:val="315"/>
        </w:trPr>
        <w:tc>
          <w:tcPr>
            <w:tcW w:w="905" w:type="dxa"/>
            <w:hideMark/>
          </w:tcPr>
          <w:p w14:paraId="2A37297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-20</w:t>
            </w:r>
          </w:p>
        </w:tc>
        <w:tc>
          <w:tcPr>
            <w:tcW w:w="728" w:type="dxa"/>
            <w:hideMark/>
          </w:tcPr>
          <w:p w14:paraId="213F6F5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70" w:type="dxa"/>
            <w:hideMark/>
          </w:tcPr>
          <w:p w14:paraId="199E0DC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100" w:type="dxa"/>
            <w:hideMark/>
          </w:tcPr>
          <w:p w14:paraId="5F84651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12,74</w:t>
            </w:r>
          </w:p>
        </w:tc>
        <w:tc>
          <w:tcPr>
            <w:tcW w:w="960" w:type="dxa"/>
            <w:hideMark/>
          </w:tcPr>
          <w:p w14:paraId="7526E13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6F9C091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1,86004</w:t>
            </w:r>
          </w:p>
        </w:tc>
        <w:tc>
          <w:tcPr>
            <w:tcW w:w="1159" w:type="dxa"/>
            <w:hideMark/>
          </w:tcPr>
          <w:p w14:paraId="5014F9F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2910,963</w:t>
            </w:r>
          </w:p>
        </w:tc>
        <w:tc>
          <w:tcPr>
            <w:tcW w:w="1758" w:type="dxa"/>
            <w:hideMark/>
          </w:tcPr>
          <w:p w14:paraId="4FC741E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0,053144</w:t>
            </w:r>
          </w:p>
        </w:tc>
      </w:tr>
    </w:tbl>
    <w:p w14:paraId="7E34476F" w14:textId="600F0293" w:rsidR="00EE0BC0" w:rsidRDefault="00EE0BC0" w:rsidP="00EE0BC0">
      <w:pPr>
        <w:pStyle w:val="a3"/>
      </w:pPr>
      <w:r>
        <w:t>Конструктивный параметр был рассчитан исходя из линеаризованного уравнения ДПТ:</w:t>
      </w:r>
    </w:p>
    <w:p w14:paraId="36A56AC1" w14:textId="77777777" w:rsidR="00EE0BC0" w:rsidRDefault="00EE0BC0" w:rsidP="00EE0BC0">
      <w:pPr>
        <w:pStyle w:val="a3"/>
      </w:pPr>
      <w:r w:rsidRPr="00630388">
        <w:rPr>
          <w:noProof/>
          <w:lang w:eastAsia="ru-RU"/>
        </w:rPr>
        <w:drawing>
          <wp:inline distT="0" distB="0" distL="0" distR="0" wp14:anchorId="02FD4A81" wp14:editId="4A1FE8EA">
            <wp:extent cx="1467055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E17" w14:textId="77777777" w:rsidR="00EE0BC0" w:rsidRDefault="00EE0BC0" w:rsidP="00EE0BC0">
      <w:pPr>
        <w:pStyle w:val="a3"/>
      </w:pPr>
    </w:p>
    <w:p w14:paraId="4CBDD291" w14:textId="77777777" w:rsidR="00EE0BC0" w:rsidRDefault="00EE0BC0" w:rsidP="00EE0BC0">
      <w:pPr>
        <w:ind w:left="709"/>
      </w:pPr>
    </w:p>
    <w:p w14:paraId="27EDE0B1" w14:textId="5DA8FD90" w:rsidR="00EE0BC0" w:rsidRPr="00F433C7" w:rsidRDefault="00EE0BC0" w:rsidP="00EE0BC0">
      <w:pPr>
        <w:ind w:left="708"/>
      </w:pPr>
      <w:r>
        <w:t>Линейное усилие рулевой рейки было посчитано исходя из нижеприведенной информации:</w:t>
      </w:r>
    </w:p>
    <w:p w14:paraId="08C92C80" w14:textId="77777777" w:rsidR="00F433C7" w:rsidRPr="00F433C7" w:rsidRDefault="00F433C7" w:rsidP="00F433C7"/>
    <w:p w14:paraId="28BCDC2E" w14:textId="77777777" w:rsidR="00F433C7" w:rsidRPr="00F433C7" w:rsidRDefault="00F433C7" w:rsidP="00F433C7"/>
    <w:p w14:paraId="6643689A" w14:textId="77777777" w:rsidR="00630388" w:rsidRDefault="00630388" w:rsidP="00630388">
      <w:pPr>
        <w:pStyle w:val="a3"/>
      </w:pPr>
      <w:r>
        <w:t>Момент считается по следующей формуле:</w:t>
      </w:r>
    </w:p>
    <w:p w14:paraId="4310D2B5" w14:textId="77777777" w:rsidR="00630388" w:rsidRDefault="00630388" w:rsidP="00630388">
      <w:pPr>
        <w:pStyle w:val="a3"/>
      </w:pPr>
      <w:r w:rsidRPr="00630388">
        <w:rPr>
          <w:noProof/>
          <w:lang w:eastAsia="ru-RU"/>
        </w:rPr>
        <w:drawing>
          <wp:inline distT="0" distB="0" distL="0" distR="0" wp14:anchorId="2DBA62B7" wp14:editId="6269E21E">
            <wp:extent cx="5940425" cy="504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EDE" w14:textId="77777777" w:rsidR="00630388" w:rsidRDefault="007C49D3" w:rsidP="00630388">
      <w:pPr>
        <w:pStyle w:val="a3"/>
      </w:pPr>
      <w:r>
        <w:t>У нас здесь две неизвестные переменные — момент и конструктивный параметр.</w:t>
      </w:r>
    </w:p>
    <w:p w14:paraId="0E44331A" w14:textId="77777777" w:rsidR="007C49D3" w:rsidRDefault="007C49D3" w:rsidP="007C49D3">
      <w:pPr>
        <w:pStyle w:val="a3"/>
      </w:pPr>
      <w:r>
        <w:t>Проведем следующую манипуляцию: зададим ток якоря равным 1А и считаем значение момента.</w:t>
      </w:r>
    </w:p>
    <w:p w14:paraId="69692803" w14:textId="22365E8B" w:rsidR="007C49D3" w:rsidRDefault="007C49D3" w:rsidP="007C49D3">
      <w:pPr>
        <w:pStyle w:val="a3"/>
      </w:pPr>
      <w:r>
        <w:t xml:space="preserve">Значение момента будем считывать следующим образом: есть датчик момента линейный рулевой рейки, надо посчитать передаточное отношение (число) от него к моменту вращения вала, в общем найти </w:t>
      </w:r>
      <w:r w:rsidR="00D46AE3">
        <w:t>коэффициент передачи. Таким обр</w:t>
      </w:r>
      <w:r>
        <w:t xml:space="preserve">азом мы сможем получить конструктивный параметр. </w:t>
      </w:r>
    </w:p>
    <w:p w14:paraId="0230E471" w14:textId="77777777" w:rsidR="007C49D3" w:rsidRPr="00564DD1" w:rsidRDefault="007C49D3" w:rsidP="007C49D3">
      <w:pPr>
        <w:pStyle w:val="a3"/>
      </w:pPr>
    </w:p>
    <w:p w14:paraId="62A8BB10" w14:textId="765571C4" w:rsidR="00564DD1" w:rsidRPr="00D46AE3" w:rsidRDefault="00564DD1" w:rsidP="007C49D3">
      <w:pPr>
        <w:pStyle w:val="a3"/>
        <w:rPr>
          <w:i/>
          <w:highlight w:val="yellow"/>
        </w:rPr>
      </w:pPr>
      <w:r w:rsidRPr="00D46AE3">
        <w:rPr>
          <w:i/>
          <w:highlight w:val="yellow"/>
        </w:rPr>
        <w:t>Получилось снять двигатель. Получили следующие данные:</w:t>
      </w:r>
    </w:p>
    <w:p w14:paraId="46FA68F5" w14:textId="0F871422" w:rsidR="00564DD1" w:rsidRDefault="00564DD1" w:rsidP="007C49D3">
      <w:pPr>
        <w:pStyle w:val="a3"/>
        <w:rPr>
          <w:i/>
          <w:highlight w:val="yellow"/>
        </w:rPr>
      </w:pPr>
      <w:r w:rsidRPr="00D46AE3">
        <w:rPr>
          <w:i/>
          <w:highlight w:val="yellow"/>
        </w:rPr>
        <w:t>Перемещение вала двигателя на 15 оборотов даёт 36-36.5мм перемещения штока рулевой рейки. Таким образом, один оборот двигатель даёт 2.4-2.5мм перемещения штока рулевой рейки.</w:t>
      </w:r>
    </w:p>
    <w:p w14:paraId="73792839" w14:textId="0A0907E6" w:rsidR="0062652D" w:rsidRPr="00D46AE3" w:rsidRDefault="0062652D" w:rsidP="007C49D3">
      <w:pPr>
        <w:pStyle w:val="a3"/>
        <w:rPr>
          <w:i/>
          <w:highlight w:val="yellow"/>
        </w:rPr>
      </w:pPr>
      <w:r>
        <w:rPr>
          <w:i/>
          <w:highlight w:val="yellow"/>
        </w:rPr>
        <w:t>48мм это 1000 меток  рулевой рейки.</w:t>
      </w:r>
    </w:p>
    <w:p w14:paraId="4E32D7A1" w14:textId="24829C62" w:rsidR="00564DD1" w:rsidRDefault="00564DD1" w:rsidP="007C49D3">
      <w:pPr>
        <w:pStyle w:val="a3"/>
        <w:rPr>
          <w:i/>
        </w:rPr>
      </w:pPr>
      <w:r w:rsidRPr="00D46AE3">
        <w:rPr>
          <w:i/>
          <w:highlight w:val="yellow"/>
        </w:rPr>
        <w:t>1 обороту вала датчика положения соответствует 20,5 оборотов ротора двигателя (замер происходил 2 раза, точное значение).</w:t>
      </w:r>
    </w:p>
    <w:p w14:paraId="55B79434" w14:textId="77777777" w:rsidR="006B6B18" w:rsidRDefault="006B6B18" w:rsidP="007C49D3">
      <w:pPr>
        <w:pStyle w:val="a3"/>
        <w:rPr>
          <w:i/>
        </w:rPr>
      </w:pPr>
    </w:p>
    <w:p w14:paraId="7EBD819A" w14:textId="77777777" w:rsidR="006B6B18" w:rsidRDefault="006B6B18" w:rsidP="007C49D3">
      <w:pPr>
        <w:pStyle w:val="a3"/>
        <w:rPr>
          <w:i/>
        </w:rPr>
      </w:pPr>
    </w:p>
    <w:p w14:paraId="4721F4AB" w14:textId="32954493" w:rsidR="006B6B18" w:rsidRDefault="006B6B18" w:rsidP="007C49D3">
      <w:pPr>
        <w:pStyle w:val="a3"/>
        <w:rPr>
          <w:i/>
        </w:rPr>
      </w:pPr>
      <w:r>
        <w:rPr>
          <w:i/>
        </w:rPr>
        <w:t xml:space="preserve">Сначала нас встречает червяк. </w:t>
      </w:r>
    </w:p>
    <w:p w14:paraId="2C1F3A4C" w14:textId="17E19B50" w:rsidR="006B6B18" w:rsidRPr="006B6B18" w:rsidRDefault="006B6B18" w:rsidP="007C49D3">
      <w:pPr>
        <w:pStyle w:val="a3"/>
        <w:rPr>
          <w:b/>
          <w:i/>
        </w:rPr>
      </w:pPr>
      <w:r w:rsidRPr="006B6B18">
        <w:rPr>
          <w:i/>
        </w:rPr>
        <w:t xml:space="preserve">Передаточное число передачи представляет собой отношение числа зубьев червячного колеса z 2 к числу заходов червяка z 1: u= z 2 / z 1; </w:t>
      </w:r>
      <w:r>
        <w:rPr>
          <w:b/>
          <w:i/>
          <w:lang w:val="en-US"/>
        </w:rPr>
        <w:t>u</w:t>
      </w:r>
      <w:r w:rsidRPr="006B6B18">
        <w:rPr>
          <w:b/>
          <w:i/>
        </w:rPr>
        <w:t>1 = 36 / 2 = 18.</w:t>
      </w:r>
    </w:p>
    <w:p w14:paraId="3403FBDA" w14:textId="26DAA0F4" w:rsidR="006B6B18" w:rsidRDefault="006B6B18" w:rsidP="007C49D3">
      <w:pPr>
        <w:pStyle w:val="a3"/>
      </w:pPr>
      <w:r>
        <w:rPr>
          <w:i/>
        </w:rPr>
        <w:t>Таким образом, 18-</w:t>
      </w:r>
      <w:r>
        <w:t xml:space="preserve">ти оборотам вала двигателя соответствует один оборот пластмассового червячного колеса. </w:t>
      </w:r>
    </w:p>
    <w:p w14:paraId="3241F181" w14:textId="05BE14DA" w:rsidR="006B6B18" w:rsidRPr="00F433C7" w:rsidRDefault="006B6B18" w:rsidP="00A30CB1">
      <w:pPr>
        <w:pStyle w:val="a3"/>
        <w:rPr>
          <w:i/>
        </w:rPr>
      </w:pPr>
      <w:r>
        <w:rPr>
          <w:i/>
        </w:rPr>
        <w:t>Данное колесо с коэффициентом передачи 1 передаёт вращение на косозубое зубчатое колесо с количеством зубов равным 7.</w:t>
      </w:r>
      <w:r w:rsidR="00A30CB1" w:rsidRPr="00A30CB1">
        <w:rPr>
          <w:i/>
        </w:rPr>
        <w:t xml:space="preserve"> </w:t>
      </w:r>
      <w:r w:rsidR="00A30CB1">
        <w:rPr>
          <w:i/>
        </w:rPr>
        <w:t xml:space="preserve">Диаметр </w:t>
      </w:r>
      <w:proofErr w:type="spellStart"/>
      <w:r w:rsidR="00A30CB1">
        <w:rPr>
          <w:i/>
        </w:rPr>
        <w:t>косозубчатого</w:t>
      </w:r>
      <w:proofErr w:type="spellEnd"/>
      <w:r w:rsidR="00A30CB1">
        <w:rPr>
          <w:i/>
        </w:rPr>
        <w:t xml:space="preserve"> колеса 20,5 мм 13,3мм. Средний — </w:t>
      </w:r>
      <w:r w:rsidR="00A30CB1" w:rsidRPr="00A30CB1">
        <w:rPr>
          <w:i/>
        </w:rPr>
        <w:t>16,9</w:t>
      </w:r>
      <w:r w:rsidR="00A30CB1">
        <w:rPr>
          <w:i/>
        </w:rPr>
        <w:t>мм.</w:t>
      </w:r>
    </w:p>
    <w:p w14:paraId="00023ACF" w14:textId="21CF1ACA" w:rsidR="006B6B18" w:rsidRPr="00F433C7" w:rsidRDefault="006B6B18" w:rsidP="007C49D3">
      <w:pPr>
        <w:pStyle w:val="a3"/>
        <w:rPr>
          <w:i/>
        </w:rPr>
      </w:pPr>
      <w:r>
        <w:rPr>
          <w:i/>
        </w:rPr>
        <w:t>Это косозубое зубчатое колесо участвует в реечной передаче. Количество зубов на рейке примерно равняется 29-30. (возможно 28?)</w:t>
      </w:r>
    </w:p>
    <w:p w14:paraId="6832A6CA" w14:textId="2025A7F8" w:rsidR="00A30CB1" w:rsidRDefault="00A30CB1" w:rsidP="007C49D3">
      <w:pPr>
        <w:pStyle w:val="a3"/>
        <w:rPr>
          <w:i/>
        </w:rPr>
      </w:pPr>
      <w:r>
        <w:rPr>
          <w:i/>
        </w:rPr>
        <w:t xml:space="preserve">Тогда рейка за один оборот </w:t>
      </w:r>
      <w:proofErr w:type="spellStart"/>
      <w:r>
        <w:rPr>
          <w:i/>
        </w:rPr>
        <w:t>косозубчатого</w:t>
      </w:r>
      <w:proofErr w:type="spellEnd"/>
      <w:r>
        <w:rPr>
          <w:i/>
        </w:rPr>
        <w:t xml:space="preserve"> колеса перемещается на 53,066мм. </w:t>
      </w:r>
      <w:r>
        <w:rPr>
          <w:i/>
          <w:lang w:val="en-US"/>
        </w:rPr>
        <w:t>S</w:t>
      </w:r>
      <w:r w:rsidRPr="00A30CB1">
        <w:rPr>
          <w:i/>
        </w:rPr>
        <w:t xml:space="preserve"> = </w:t>
      </w:r>
      <w:r>
        <w:rPr>
          <w:i/>
          <w:lang w:val="en-US"/>
        </w:rPr>
        <w:t>pi</w:t>
      </w:r>
      <w:r w:rsidRPr="00A30CB1">
        <w:rPr>
          <w:i/>
        </w:rPr>
        <w:t xml:space="preserve"> * </w:t>
      </w:r>
      <w:r>
        <w:rPr>
          <w:i/>
          <w:lang w:val="en-US"/>
        </w:rPr>
        <w:t>d</w:t>
      </w:r>
      <w:r>
        <w:rPr>
          <w:i/>
        </w:rPr>
        <w:t>.</w:t>
      </w:r>
    </w:p>
    <w:p w14:paraId="345AF2E9" w14:textId="68C31621" w:rsidR="00A30CB1" w:rsidRPr="00A30CB1" w:rsidRDefault="00A30CB1" w:rsidP="007C49D3">
      <w:pPr>
        <w:pStyle w:val="a3"/>
        <w:rPr>
          <w:i/>
        </w:rPr>
      </w:pPr>
      <w:r>
        <w:rPr>
          <w:i/>
        </w:rPr>
        <w:t>53,066</w:t>
      </w:r>
      <w:r w:rsidRPr="00A30CB1">
        <w:rPr>
          <w:i/>
        </w:rPr>
        <w:t>/18 = 2,94811111111</w:t>
      </w:r>
      <w:r>
        <w:rPr>
          <w:i/>
        </w:rPr>
        <w:t>мм.</w:t>
      </w:r>
      <w:r w:rsidRPr="00A30CB1">
        <w:rPr>
          <w:i/>
        </w:rPr>
        <w:t xml:space="preserve"> </w:t>
      </w:r>
      <w:r>
        <w:rPr>
          <w:i/>
        </w:rPr>
        <w:t xml:space="preserve">На деле получилось 2,48мм, скорее всего расхождения связаны с неточными измерениями диаметра </w:t>
      </w:r>
      <w:proofErr w:type="spellStart"/>
      <w:r>
        <w:rPr>
          <w:i/>
        </w:rPr>
        <w:t>косозубчатого</w:t>
      </w:r>
      <w:proofErr w:type="spellEnd"/>
      <w:r>
        <w:rPr>
          <w:i/>
        </w:rPr>
        <w:t xml:space="preserve"> колеса.</w:t>
      </w:r>
    </w:p>
    <w:p w14:paraId="65022335" w14:textId="77777777" w:rsidR="00985FF4" w:rsidRDefault="00985FF4" w:rsidP="007C49D3">
      <w:pPr>
        <w:pStyle w:val="a3"/>
        <w:rPr>
          <w:i/>
        </w:rPr>
      </w:pPr>
    </w:p>
    <w:p w14:paraId="12AB1931" w14:textId="72B70B22" w:rsidR="00D46AE3" w:rsidRDefault="00D46AE3" w:rsidP="007C49D3">
      <w:pPr>
        <w:pStyle w:val="a3"/>
      </w:pPr>
      <w:r>
        <w:t>У нас есть датчик</w:t>
      </w:r>
      <w:r w:rsidR="00886A51">
        <w:t xml:space="preserve"> линейного усилия рулевой рейки, который связан с моментом вращения электропривода рулевой рейки через механические передачи. </w:t>
      </w:r>
    </w:p>
    <w:p w14:paraId="73331634" w14:textId="7252C0A5" w:rsidR="00886A51" w:rsidRDefault="00886A51" w:rsidP="007C49D3">
      <w:pPr>
        <w:pStyle w:val="a3"/>
      </w:pPr>
      <w:proofErr w:type="gramStart"/>
      <w:r>
        <w:t>Связь</w:t>
      </w:r>
      <w:proofErr w:type="gramEnd"/>
      <w:r>
        <w:t xml:space="preserve"> следующая</w:t>
      </w:r>
      <w:r>
        <w:br/>
        <w:t xml:space="preserve">Вал ротора передаёт вращение через червячную передачу на червячное колесо, которое на себе имеет косозубое зубчатое колесо, вступающее во взаимодействие с непосредственно рейкой. Параметры данной передачи отображены выше </w:t>
      </w:r>
    </w:p>
    <w:p w14:paraId="775AD2B7" w14:textId="77777777" w:rsidR="00886A51" w:rsidRDefault="00886A51" w:rsidP="007C49D3">
      <w:pPr>
        <w:pStyle w:val="a3"/>
      </w:pPr>
    </w:p>
    <w:p w14:paraId="6BB5780B" w14:textId="33944D5B" w:rsidR="00886A51" w:rsidRDefault="00886A51" w:rsidP="007C49D3">
      <w:pPr>
        <w:pStyle w:val="a3"/>
      </w:pPr>
      <w:r>
        <w:t xml:space="preserve">Замерим насколько перемещается рулевая рейка при вращении вала электропривода. Было выяснено, что за 1 оборот рулевая рейка смещается на 2,48мм. </w:t>
      </w:r>
    </w:p>
    <w:p w14:paraId="5B686A6F" w14:textId="55A7A314" w:rsidR="00886A51" w:rsidRPr="00F433C7" w:rsidRDefault="004811AB" w:rsidP="007C49D3">
      <w:pPr>
        <w:pStyle w:val="a3"/>
      </w:pPr>
      <w:r>
        <w:t>1 обороту вала датчика положения соответствует 20,5 оборотов ротора двигателя.</w:t>
      </w:r>
    </w:p>
    <w:p w14:paraId="508890C8" w14:textId="77777777" w:rsidR="00985FF4" w:rsidRPr="00A30CB1" w:rsidRDefault="00985FF4" w:rsidP="00A30CB1">
      <w:pPr>
        <w:rPr>
          <w:b/>
          <w:i/>
        </w:rPr>
      </w:pPr>
    </w:p>
    <w:p w14:paraId="22271922" w14:textId="77777777" w:rsidR="00985FF4" w:rsidRDefault="00985FF4" w:rsidP="007C49D3">
      <w:pPr>
        <w:pStyle w:val="a3"/>
        <w:rPr>
          <w:b/>
          <w:i/>
        </w:rPr>
      </w:pPr>
    </w:p>
    <w:p w14:paraId="556746AD" w14:textId="48A68614" w:rsidR="00AE1B2D" w:rsidRDefault="00985FF4" w:rsidP="00AE1B2D">
      <w:pPr>
        <w:pStyle w:val="a3"/>
        <w:rPr>
          <w:lang w:val="en-US"/>
        </w:rPr>
      </w:pPr>
      <w:r w:rsidRPr="00AE1B2D">
        <w:rPr>
          <w:i/>
        </w:rPr>
        <w:t>Обозначим</w:t>
      </w:r>
      <w:r w:rsidR="00AE1B2D">
        <w:rPr>
          <w:i/>
        </w:rPr>
        <w:t xml:space="preserve"> </w:t>
      </w:r>
      <w:r w:rsidR="00AE1B2D">
        <w:rPr>
          <w:b/>
          <w:i/>
        </w:rPr>
        <w:t>Момент</w:t>
      </w:r>
      <w:r>
        <w:rPr>
          <w:b/>
          <w:i/>
        </w:rPr>
        <w:t xml:space="preserve"> вал</w:t>
      </w:r>
      <w:r w:rsidR="00AE1B2D">
        <w:rPr>
          <w:b/>
          <w:i/>
        </w:rPr>
        <w:t>а</w:t>
      </w:r>
      <w:r>
        <w:rPr>
          <w:b/>
          <w:i/>
        </w:rPr>
        <w:t xml:space="preserve"> двигателя </w:t>
      </w:r>
      <w:r w:rsidR="00AE1B2D">
        <w:rPr>
          <w:i/>
        </w:rPr>
        <w:t xml:space="preserve">как </w:t>
      </w:r>
      <w:r w:rsidR="00AE1B2D" w:rsidRPr="00182F05">
        <w:rPr>
          <w:position w:val="-12"/>
        </w:rPr>
        <w:object w:dxaOrig="639" w:dyaOrig="380" w14:anchorId="67675044">
          <v:shape id="_x0000_i1027" type="#_x0000_t75" style="width:32.4pt;height:18.6pt" o:ole="">
            <v:imagedata r:id="rId16" o:title=""/>
          </v:shape>
          <o:OLEObject Type="Embed" ProgID="Equation.DSMT4" ShapeID="_x0000_i1027" DrawAspect="Content" ObjectID="_1772554198" r:id="rId17"/>
        </w:object>
      </w:r>
      <w:r w:rsidR="00AE1B2D">
        <w:t xml:space="preserve">, момент червячного </w:t>
      </w:r>
      <w:proofErr w:type="gramStart"/>
      <w:r w:rsidR="00AE1B2D">
        <w:t xml:space="preserve">колеса </w:t>
      </w:r>
      <w:r w:rsidR="00AE1B2D" w:rsidRPr="00AE1B2D">
        <w:t xml:space="preserve"> </w:t>
      </w:r>
      <w:r w:rsidR="00AE1B2D">
        <w:t>—</w:t>
      </w:r>
      <w:proofErr w:type="gramEnd"/>
      <w:r w:rsidR="00AE1B2D">
        <w:t xml:space="preserve"> </w:t>
      </w:r>
      <w:r w:rsidR="00AE1B2D" w:rsidRPr="00182F05">
        <w:rPr>
          <w:position w:val="-16"/>
        </w:rPr>
        <w:object w:dxaOrig="639" w:dyaOrig="420" w14:anchorId="6F383587">
          <v:shape id="_x0000_i1028" type="#_x0000_t75" style="width:32.4pt;height:21pt" o:ole="">
            <v:imagedata r:id="rId18" o:title=""/>
          </v:shape>
          <o:OLEObject Type="Embed" ProgID="Equation.DSMT4" ShapeID="_x0000_i1028" DrawAspect="Content" ObjectID="_1772554199" r:id="rId19"/>
        </w:object>
      </w:r>
      <w:r w:rsidR="00AE1B2D">
        <w:t xml:space="preserve">, линейное усилие рулевой рейки </w:t>
      </w:r>
      <w:r w:rsidR="00AE1B2D" w:rsidRPr="00182F05">
        <w:rPr>
          <w:position w:val="-12"/>
        </w:rPr>
        <w:object w:dxaOrig="480" w:dyaOrig="380" w14:anchorId="3E0DA6E8">
          <v:shape id="_x0000_i1029" type="#_x0000_t75" style="width:24pt;height:18.6pt" o:ole="">
            <v:imagedata r:id="rId20" o:title=""/>
          </v:shape>
          <o:OLEObject Type="Embed" ProgID="Equation.DSMT4" ShapeID="_x0000_i1029" DrawAspect="Content" ObjectID="_1772554200" r:id="rId21"/>
        </w:object>
      </w:r>
      <w:r w:rsidR="00AE1B2D">
        <w:t>. Тогда:</w:t>
      </w:r>
    </w:p>
    <w:p w14:paraId="7A00AB2F" w14:textId="3EE91755" w:rsidR="00E7060F" w:rsidRDefault="00AE1B2D" w:rsidP="00AE1B2D">
      <w:pPr>
        <w:pStyle w:val="a3"/>
        <w:jc w:val="both"/>
      </w:pPr>
      <w:r w:rsidRPr="00182F05">
        <w:rPr>
          <w:position w:val="-58"/>
        </w:rPr>
        <w:object w:dxaOrig="10719" w:dyaOrig="1740" w14:anchorId="692B2FC6">
          <v:shape id="_x0000_i1030" type="#_x0000_t75" style="width:466.2pt;height:75.6pt" o:ole="">
            <v:imagedata r:id="rId22" o:title=""/>
          </v:shape>
          <o:OLEObject Type="Embed" ProgID="Equation.DSMT4" ShapeID="_x0000_i1030" DrawAspect="Content" ObjectID="_1772554201" r:id="rId23"/>
        </w:object>
      </w:r>
      <w:r>
        <w:t xml:space="preserve">Отсюда </w:t>
      </w:r>
      <w:r w:rsidRPr="00182F05">
        <w:rPr>
          <w:position w:val="-16"/>
        </w:rPr>
        <w:object w:dxaOrig="2420" w:dyaOrig="420" w14:anchorId="4B6562E9">
          <v:shape id="_x0000_i1031" type="#_x0000_t75" style="width:120.6pt;height:21pt" o:ole="">
            <v:imagedata r:id="rId24" o:title=""/>
          </v:shape>
          <o:OLEObject Type="Embed" ProgID="Equation.DSMT4" ShapeID="_x0000_i1031" DrawAspect="Content" ObjectID="_1772554202" r:id="rId25"/>
        </w:object>
      </w:r>
      <w:r>
        <w:t>.</w:t>
      </w:r>
    </w:p>
    <w:p w14:paraId="4FF651D5" w14:textId="2CC1EAB4" w:rsidR="00AE1B2D" w:rsidRDefault="00AE1B2D" w:rsidP="00AE1B2D">
      <w:pPr>
        <w:pStyle w:val="a3"/>
        <w:jc w:val="both"/>
        <w:rPr>
          <w:lang w:val="en-US"/>
        </w:rPr>
      </w:pPr>
      <w:r w:rsidRPr="00182F05">
        <w:rPr>
          <w:position w:val="-58"/>
        </w:rPr>
        <w:object w:dxaOrig="4860" w:dyaOrig="1700" w14:anchorId="0309DF23">
          <v:shape id="_x0000_i1032" type="#_x0000_t75" style="width:243pt;height:85.8pt" o:ole="">
            <v:imagedata r:id="rId26" o:title=""/>
          </v:shape>
          <o:OLEObject Type="Embed" ProgID="Equation.DSMT4" ShapeID="_x0000_i1032" DrawAspect="Content" ObjectID="_1772554203" r:id="rId27"/>
        </w:object>
      </w:r>
    </w:p>
    <w:p w14:paraId="2655BC95" w14:textId="77777777" w:rsidR="00AE1B2D" w:rsidRDefault="00AE1B2D" w:rsidP="00AE1B2D">
      <w:pPr>
        <w:pStyle w:val="a3"/>
        <w:jc w:val="both"/>
        <w:rPr>
          <w:lang w:val="en-US"/>
        </w:rPr>
      </w:pPr>
    </w:p>
    <w:p w14:paraId="7A3C5161" w14:textId="1544CA7C" w:rsidR="00E133F9" w:rsidRDefault="00E133F9" w:rsidP="00E133F9">
      <w:pPr>
        <w:pStyle w:val="a3"/>
        <w:jc w:val="both"/>
      </w:pPr>
      <w:r>
        <w:t>Подставим цифры</w:t>
      </w:r>
      <w:r w:rsidRPr="00E133F9">
        <w:t xml:space="preserve"> </w:t>
      </w:r>
      <w:r>
        <w:t>и найдём взаимосвязь между моментом вращения вала ЭД и линейным усилием рулевой рейки:</w:t>
      </w:r>
    </w:p>
    <w:p w14:paraId="46534B9C" w14:textId="5E61172B" w:rsidR="00BA7088" w:rsidRPr="00EE0BC0" w:rsidRDefault="00F433C7" w:rsidP="00EE0BC0">
      <w:pPr>
        <w:pStyle w:val="a3"/>
        <w:jc w:val="both"/>
      </w:pPr>
      <w:r w:rsidRPr="004C5D89">
        <w:rPr>
          <w:position w:val="-34"/>
        </w:rPr>
        <w:object w:dxaOrig="6940" w:dyaOrig="820" w14:anchorId="01FCBEC2">
          <v:shape id="_x0000_i1033" type="#_x0000_t75" style="width:347.4pt;height:41.4pt" o:ole="">
            <v:imagedata r:id="rId28" o:title=""/>
          </v:shape>
          <o:OLEObject Type="Embed" ProgID="Equation.DSMT4" ShapeID="_x0000_i1033" DrawAspect="Content" ObjectID="_1772554204" r:id="rId29"/>
        </w:object>
      </w:r>
      <w:r w:rsidR="00E7060F" w:rsidRPr="00F433C7">
        <w:rPr>
          <w:b/>
        </w:rPr>
        <w:br/>
      </w:r>
    </w:p>
    <w:p w14:paraId="4BAE937A" w14:textId="77777777" w:rsidR="00E7060F" w:rsidRDefault="00E7060F" w:rsidP="007C49D3">
      <w:pPr>
        <w:pStyle w:val="a3"/>
        <w:rPr>
          <w:b/>
        </w:rPr>
      </w:pPr>
    </w:p>
    <w:p w14:paraId="341B24EF" w14:textId="7349F458" w:rsidR="00EE0BC0" w:rsidRPr="00EE0BC0" w:rsidRDefault="00EE0BC0" w:rsidP="00EE0BC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Определение значения конструктивного параметра </w:t>
      </w:r>
      <w:r w:rsidRPr="004C5D89">
        <w:rPr>
          <w:position w:val="-12"/>
        </w:rPr>
        <w:object w:dxaOrig="380" w:dyaOrig="380" w14:anchorId="44B14F9E">
          <v:shape id="_x0000_i1034" type="#_x0000_t75" style="width:18.6pt;height:18.6pt" o:ole="">
            <v:imagedata r:id="rId30" o:title=""/>
          </v:shape>
          <o:OLEObject Type="Embed" ProgID="Equation.DSMT4" ShapeID="_x0000_i1034" DrawAspect="Content" ObjectID="_1772554205" r:id="rId31"/>
        </w:object>
      </w:r>
      <w:r>
        <w:t xml:space="preserve"> </w:t>
      </w:r>
      <w:r w:rsidRPr="00EE0BC0">
        <w:rPr>
          <w:b/>
        </w:rPr>
        <w:t>ДПТ.</w:t>
      </w:r>
    </w:p>
    <w:p w14:paraId="68A7FE8C" w14:textId="3ABAF56B" w:rsidR="00E7060F" w:rsidRDefault="00E7060F" w:rsidP="007C49D3">
      <w:pPr>
        <w:pStyle w:val="a3"/>
      </w:pPr>
      <w:r>
        <w:t>Испытания проводятся в виде подачи определенного значения напряжения</w:t>
      </w:r>
      <w:r w:rsidR="00EE0BC0">
        <w:t xml:space="preserve"> напрямую на двигатель</w:t>
      </w:r>
      <w:r>
        <w:t>, замер тока потребления и скорости</w:t>
      </w:r>
      <w:r w:rsidR="00EE0BC0">
        <w:t xml:space="preserve"> вращения вала ротора двигателя: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17"/>
        <w:gridCol w:w="2936"/>
        <w:gridCol w:w="2998"/>
      </w:tblGrid>
      <w:tr w:rsidR="00E7060F" w14:paraId="51A36D77" w14:textId="77777777" w:rsidTr="00841B4D">
        <w:tc>
          <w:tcPr>
            <w:tcW w:w="2917" w:type="dxa"/>
            <w:vAlign w:val="center"/>
          </w:tcPr>
          <w:p w14:paraId="578B425A" w14:textId="02FE6DAE" w:rsidR="00E7060F" w:rsidRPr="00E7060F" w:rsidRDefault="00E7060F" w:rsidP="00E7060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U,</w:t>
            </w:r>
            <w:r>
              <w:t xml:space="preserve"> В</w:t>
            </w:r>
          </w:p>
        </w:tc>
        <w:tc>
          <w:tcPr>
            <w:tcW w:w="2936" w:type="dxa"/>
            <w:vAlign w:val="center"/>
          </w:tcPr>
          <w:p w14:paraId="147D484C" w14:textId="4FE774EF" w:rsidR="00E7060F" w:rsidRPr="00E7060F" w:rsidRDefault="00E7060F" w:rsidP="00E7060F">
            <w:pPr>
              <w:pStyle w:val="a3"/>
              <w:ind w:left="0"/>
              <w:jc w:val="center"/>
            </w:pPr>
            <w:r>
              <w:rPr>
                <w:lang w:val="en-US"/>
              </w:rPr>
              <w:t>I,</w:t>
            </w:r>
            <w:r>
              <w:t xml:space="preserve"> А</w:t>
            </w:r>
          </w:p>
        </w:tc>
        <w:tc>
          <w:tcPr>
            <w:tcW w:w="2998" w:type="dxa"/>
            <w:vAlign w:val="center"/>
          </w:tcPr>
          <w:p w14:paraId="254B37AB" w14:textId="0CAAFD2B" w:rsidR="00E7060F" w:rsidRPr="00E7060F" w:rsidRDefault="00E7060F" w:rsidP="00E7060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 (</w:t>
            </w:r>
            <w:r>
              <w:t>скорость)</w:t>
            </w:r>
            <w:r>
              <w:rPr>
                <w:lang w:val="en-US"/>
              </w:rPr>
              <w:t xml:space="preserve">, </w:t>
            </w:r>
            <w:r>
              <w:t>об</w:t>
            </w:r>
            <w:r>
              <w:rPr>
                <w:lang w:val="en-US"/>
              </w:rPr>
              <w:t>/</w:t>
            </w:r>
            <w:r>
              <w:t>мин</w:t>
            </w:r>
          </w:p>
        </w:tc>
      </w:tr>
      <w:tr w:rsidR="00E7060F" w14:paraId="1DC1A4A3" w14:textId="77777777" w:rsidTr="00841B4D">
        <w:tc>
          <w:tcPr>
            <w:tcW w:w="2917" w:type="dxa"/>
            <w:vAlign w:val="center"/>
          </w:tcPr>
          <w:p w14:paraId="05AB5FFA" w14:textId="502ED97F" w:rsidR="00E7060F" w:rsidRPr="00E7060F" w:rsidRDefault="00E7060F" w:rsidP="00E7060F">
            <w:pPr>
              <w:pStyle w:val="a3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36" w:type="dxa"/>
            <w:vAlign w:val="center"/>
          </w:tcPr>
          <w:p w14:paraId="1A8DA2F5" w14:textId="6915C46C" w:rsidR="00E7060F" w:rsidRDefault="00E7060F" w:rsidP="00E7060F">
            <w:pPr>
              <w:pStyle w:val="a3"/>
              <w:ind w:left="0"/>
              <w:jc w:val="center"/>
            </w:pPr>
            <w:r>
              <w:t>0,64</w:t>
            </w:r>
          </w:p>
        </w:tc>
        <w:tc>
          <w:tcPr>
            <w:tcW w:w="2998" w:type="dxa"/>
            <w:vAlign w:val="center"/>
          </w:tcPr>
          <w:p w14:paraId="46B16021" w14:textId="0666BFDF" w:rsidR="00E7060F" w:rsidRDefault="00841B4D" w:rsidP="00E7060F">
            <w:pPr>
              <w:pStyle w:val="a3"/>
              <w:ind w:left="0"/>
              <w:jc w:val="center"/>
            </w:pPr>
            <w:r>
              <w:t>40</w:t>
            </w:r>
          </w:p>
        </w:tc>
      </w:tr>
      <w:tr w:rsidR="00E7060F" w14:paraId="1FC31F5B" w14:textId="77777777" w:rsidTr="00841B4D">
        <w:tc>
          <w:tcPr>
            <w:tcW w:w="2917" w:type="dxa"/>
            <w:vAlign w:val="center"/>
          </w:tcPr>
          <w:p w14:paraId="28D5C21B" w14:textId="031D629E" w:rsidR="00E7060F" w:rsidRDefault="00E7060F" w:rsidP="00E7060F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2936" w:type="dxa"/>
            <w:vAlign w:val="center"/>
          </w:tcPr>
          <w:p w14:paraId="2B8444D3" w14:textId="6C78518F" w:rsidR="00E7060F" w:rsidRDefault="00E7060F" w:rsidP="00E7060F">
            <w:pPr>
              <w:pStyle w:val="a3"/>
              <w:ind w:left="0"/>
              <w:jc w:val="center"/>
            </w:pPr>
            <w:r>
              <w:t>0,67</w:t>
            </w:r>
          </w:p>
        </w:tc>
        <w:tc>
          <w:tcPr>
            <w:tcW w:w="2998" w:type="dxa"/>
            <w:vAlign w:val="center"/>
          </w:tcPr>
          <w:p w14:paraId="0C512347" w14:textId="5EDDC45F" w:rsidR="00E7060F" w:rsidRDefault="00E7060F" w:rsidP="00E7060F">
            <w:pPr>
              <w:pStyle w:val="a3"/>
              <w:ind w:left="0"/>
              <w:jc w:val="center"/>
            </w:pPr>
            <w:r>
              <w:t>225</w:t>
            </w:r>
          </w:p>
        </w:tc>
      </w:tr>
      <w:tr w:rsidR="00E7060F" w14:paraId="53B08829" w14:textId="77777777" w:rsidTr="00841B4D">
        <w:tc>
          <w:tcPr>
            <w:tcW w:w="2917" w:type="dxa"/>
            <w:vAlign w:val="center"/>
          </w:tcPr>
          <w:p w14:paraId="1B96A141" w14:textId="2EDB7CC5" w:rsidR="00E7060F" w:rsidRDefault="00841B4D" w:rsidP="00E7060F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2936" w:type="dxa"/>
            <w:vAlign w:val="center"/>
          </w:tcPr>
          <w:p w14:paraId="7CB5011E" w14:textId="42F93CA8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>74</w:t>
            </w:r>
          </w:p>
        </w:tc>
        <w:tc>
          <w:tcPr>
            <w:tcW w:w="2998" w:type="dxa"/>
            <w:vAlign w:val="center"/>
          </w:tcPr>
          <w:p w14:paraId="46F8D92E" w14:textId="18B571E9" w:rsidR="00E7060F" w:rsidRDefault="00841B4D" w:rsidP="00E7060F">
            <w:pPr>
              <w:pStyle w:val="a3"/>
              <w:ind w:left="0"/>
              <w:jc w:val="center"/>
            </w:pPr>
            <w:r>
              <w:t>400</w:t>
            </w:r>
          </w:p>
        </w:tc>
      </w:tr>
      <w:tr w:rsidR="00E7060F" w14:paraId="7F7A9FB8" w14:textId="77777777" w:rsidTr="00841B4D">
        <w:tc>
          <w:tcPr>
            <w:tcW w:w="2917" w:type="dxa"/>
            <w:vAlign w:val="center"/>
          </w:tcPr>
          <w:p w14:paraId="36646D8E" w14:textId="372D5081" w:rsidR="00E7060F" w:rsidRDefault="00841B4D" w:rsidP="00E7060F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2936" w:type="dxa"/>
            <w:vAlign w:val="center"/>
          </w:tcPr>
          <w:p w14:paraId="45CBA033" w14:textId="0E3C7667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 xml:space="preserve">79 </w:t>
            </w:r>
          </w:p>
        </w:tc>
        <w:tc>
          <w:tcPr>
            <w:tcW w:w="2998" w:type="dxa"/>
            <w:vAlign w:val="center"/>
          </w:tcPr>
          <w:p w14:paraId="2FCDA689" w14:textId="03DFAE45" w:rsidR="00E7060F" w:rsidRDefault="00841B4D" w:rsidP="00E7060F">
            <w:pPr>
              <w:pStyle w:val="a3"/>
              <w:ind w:left="0"/>
              <w:jc w:val="center"/>
            </w:pPr>
            <w:r>
              <w:t>564</w:t>
            </w:r>
          </w:p>
        </w:tc>
      </w:tr>
      <w:tr w:rsidR="00E7060F" w14:paraId="747316D4" w14:textId="77777777" w:rsidTr="00841B4D">
        <w:tc>
          <w:tcPr>
            <w:tcW w:w="2917" w:type="dxa"/>
            <w:vAlign w:val="center"/>
          </w:tcPr>
          <w:p w14:paraId="1E4E60C3" w14:textId="398BD181" w:rsidR="00E7060F" w:rsidRDefault="00841B4D" w:rsidP="00E7060F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2936" w:type="dxa"/>
            <w:vAlign w:val="center"/>
          </w:tcPr>
          <w:p w14:paraId="3FE2E98A" w14:textId="54CD36B4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>83</w:t>
            </w:r>
          </w:p>
        </w:tc>
        <w:tc>
          <w:tcPr>
            <w:tcW w:w="2998" w:type="dxa"/>
            <w:vAlign w:val="center"/>
          </w:tcPr>
          <w:p w14:paraId="7F261EA8" w14:textId="304DF3B9" w:rsidR="00E7060F" w:rsidRDefault="00841B4D" w:rsidP="00E7060F">
            <w:pPr>
              <w:pStyle w:val="a3"/>
              <w:ind w:left="0"/>
              <w:jc w:val="center"/>
            </w:pPr>
            <w:r>
              <w:t>740-745</w:t>
            </w:r>
          </w:p>
        </w:tc>
      </w:tr>
      <w:tr w:rsidR="00841B4D" w14:paraId="5442226F" w14:textId="77777777" w:rsidTr="00841B4D">
        <w:tc>
          <w:tcPr>
            <w:tcW w:w="2917" w:type="dxa"/>
            <w:vAlign w:val="center"/>
          </w:tcPr>
          <w:p w14:paraId="7E3FB055" w14:textId="25C139CC" w:rsidR="00841B4D" w:rsidRDefault="00841B4D" w:rsidP="00E7060F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2936" w:type="dxa"/>
            <w:vAlign w:val="center"/>
          </w:tcPr>
          <w:p w14:paraId="6C5CADAE" w14:textId="66C44D2D" w:rsidR="00841B4D" w:rsidRDefault="00841B4D" w:rsidP="00E7060F">
            <w:pPr>
              <w:pStyle w:val="a3"/>
              <w:ind w:left="0"/>
              <w:jc w:val="center"/>
            </w:pPr>
            <w:r>
              <w:t>0,88</w:t>
            </w:r>
          </w:p>
        </w:tc>
        <w:tc>
          <w:tcPr>
            <w:tcW w:w="2998" w:type="dxa"/>
            <w:vAlign w:val="center"/>
          </w:tcPr>
          <w:p w14:paraId="3A7FCF57" w14:textId="5E651430" w:rsidR="00841B4D" w:rsidRDefault="00841B4D" w:rsidP="00E7060F">
            <w:pPr>
              <w:pStyle w:val="a3"/>
              <w:ind w:left="0"/>
              <w:jc w:val="center"/>
            </w:pPr>
            <w:r>
              <w:t>910</w:t>
            </w:r>
          </w:p>
        </w:tc>
      </w:tr>
      <w:tr w:rsidR="00841B4D" w14:paraId="13468E9A" w14:textId="77777777" w:rsidTr="00841B4D">
        <w:tc>
          <w:tcPr>
            <w:tcW w:w="2917" w:type="dxa"/>
            <w:vAlign w:val="center"/>
          </w:tcPr>
          <w:p w14:paraId="245184C1" w14:textId="00D31BB5" w:rsidR="00841B4D" w:rsidRDefault="00841B4D" w:rsidP="00E7060F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2936" w:type="dxa"/>
            <w:vAlign w:val="center"/>
          </w:tcPr>
          <w:p w14:paraId="665EA8B7" w14:textId="6DC3A1AE" w:rsidR="00841B4D" w:rsidRDefault="00841B4D" w:rsidP="00E7060F">
            <w:pPr>
              <w:pStyle w:val="a3"/>
              <w:ind w:left="0"/>
              <w:jc w:val="center"/>
            </w:pPr>
            <w:r>
              <w:t>0,94</w:t>
            </w:r>
          </w:p>
        </w:tc>
        <w:tc>
          <w:tcPr>
            <w:tcW w:w="2998" w:type="dxa"/>
            <w:vAlign w:val="center"/>
          </w:tcPr>
          <w:p w14:paraId="587B750E" w14:textId="13D1AC17" w:rsidR="00841B4D" w:rsidRDefault="00841B4D" w:rsidP="00E7060F">
            <w:pPr>
              <w:pStyle w:val="a3"/>
              <w:ind w:left="0"/>
              <w:jc w:val="center"/>
            </w:pPr>
            <w:r>
              <w:t>1085</w:t>
            </w:r>
          </w:p>
        </w:tc>
      </w:tr>
      <w:tr w:rsidR="00841B4D" w14:paraId="1948CD8D" w14:textId="77777777" w:rsidTr="00841B4D">
        <w:tc>
          <w:tcPr>
            <w:tcW w:w="2917" w:type="dxa"/>
            <w:vAlign w:val="center"/>
          </w:tcPr>
          <w:p w14:paraId="14D96EBC" w14:textId="3DDAA501" w:rsidR="00841B4D" w:rsidRDefault="00841B4D" w:rsidP="00E7060F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2936" w:type="dxa"/>
            <w:vAlign w:val="center"/>
          </w:tcPr>
          <w:p w14:paraId="7479CC07" w14:textId="30EA65BE" w:rsidR="00841B4D" w:rsidRDefault="00630306" w:rsidP="00E7060F">
            <w:pPr>
              <w:pStyle w:val="a3"/>
              <w:ind w:left="0"/>
              <w:jc w:val="center"/>
            </w:pPr>
            <w:r>
              <w:t>0,98</w:t>
            </w:r>
          </w:p>
        </w:tc>
        <w:tc>
          <w:tcPr>
            <w:tcW w:w="2998" w:type="dxa"/>
            <w:vAlign w:val="center"/>
          </w:tcPr>
          <w:p w14:paraId="7F952F69" w14:textId="294AAD63" w:rsidR="00841B4D" w:rsidRDefault="00630306" w:rsidP="00E7060F">
            <w:pPr>
              <w:pStyle w:val="a3"/>
              <w:ind w:left="0"/>
              <w:jc w:val="center"/>
            </w:pPr>
            <w:r>
              <w:t>1265</w:t>
            </w:r>
          </w:p>
        </w:tc>
      </w:tr>
      <w:tr w:rsidR="00841B4D" w14:paraId="640A84B4" w14:textId="77777777" w:rsidTr="00841B4D">
        <w:tc>
          <w:tcPr>
            <w:tcW w:w="2917" w:type="dxa"/>
            <w:vAlign w:val="center"/>
          </w:tcPr>
          <w:p w14:paraId="19025E2F" w14:textId="07F8DE53" w:rsidR="00841B4D" w:rsidRDefault="00841B4D" w:rsidP="00E7060F">
            <w:pPr>
              <w:pStyle w:val="a3"/>
              <w:ind w:left="0"/>
              <w:jc w:val="center"/>
            </w:pPr>
            <w:r>
              <w:t>9</w:t>
            </w:r>
          </w:p>
        </w:tc>
        <w:tc>
          <w:tcPr>
            <w:tcW w:w="2936" w:type="dxa"/>
            <w:vAlign w:val="center"/>
          </w:tcPr>
          <w:p w14:paraId="0AE40140" w14:textId="6764F015" w:rsidR="00841B4D" w:rsidRDefault="00630306" w:rsidP="00E7060F">
            <w:pPr>
              <w:pStyle w:val="a3"/>
              <w:ind w:left="0"/>
              <w:jc w:val="center"/>
            </w:pPr>
            <w:r>
              <w:t>1,02</w:t>
            </w:r>
          </w:p>
        </w:tc>
        <w:tc>
          <w:tcPr>
            <w:tcW w:w="2998" w:type="dxa"/>
            <w:vAlign w:val="center"/>
          </w:tcPr>
          <w:p w14:paraId="6810B55C" w14:textId="2B4DEC09" w:rsidR="00841B4D" w:rsidRDefault="00630306" w:rsidP="00E7060F">
            <w:pPr>
              <w:pStyle w:val="a3"/>
              <w:ind w:left="0"/>
              <w:jc w:val="center"/>
            </w:pPr>
            <w:r>
              <w:t>1450</w:t>
            </w:r>
          </w:p>
        </w:tc>
      </w:tr>
      <w:tr w:rsidR="00841B4D" w14:paraId="23137C2D" w14:textId="77777777" w:rsidTr="00841B4D">
        <w:tc>
          <w:tcPr>
            <w:tcW w:w="2917" w:type="dxa"/>
            <w:vAlign w:val="center"/>
          </w:tcPr>
          <w:p w14:paraId="0291D805" w14:textId="7175D59D" w:rsidR="00841B4D" w:rsidRDefault="00841B4D" w:rsidP="00E7060F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2936" w:type="dxa"/>
            <w:vAlign w:val="center"/>
          </w:tcPr>
          <w:p w14:paraId="3018D723" w14:textId="265B352A" w:rsidR="00841B4D" w:rsidRDefault="00630306" w:rsidP="00E7060F">
            <w:pPr>
              <w:pStyle w:val="a3"/>
              <w:ind w:left="0"/>
              <w:jc w:val="center"/>
            </w:pPr>
            <w:r>
              <w:t>1,08</w:t>
            </w:r>
          </w:p>
        </w:tc>
        <w:tc>
          <w:tcPr>
            <w:tcW w:w="2998" w:type="dxa"/>
            <w:vAlign w:val="center"/>
          </w:tcPr>
          <w:p w14:paraId="440230B6" w14:textId="14135671" w:rsidR="00841B4D" w:rsidRDefault="00630306" w:rsidP="00E7060F">
            <w:pPr>
              <w:pStyle w:val="a3"/>
              <w:ind w:left="0"/>
              <w:jc w:val="center"/>
            </w:pPr>
            <w:r>
              <w:t>1637</w:t>
            </w:r>
          </w:p>
        </w:tc>
      </w:tr>
      <w:tr w:rsidR="00841B4D" w14:paraId="3D7A4F4E" w14:textId="77777777" w:rsidTr="00841B4D">
        <w:tc>
          <w:tcPr>
            <w:tcW w:w="2917" w:type="dxa"/>
            <w:vAlign w:val="center"/>
          </w:tcPr>
          <w:p w14:paraId="3D8F9DD1" w14:textId="5090E278" w:rsidR="00841B4D" w:rsidRDefault="00841B4D" w:rsidP="00E7060F">
            <w:pPr>
              <w:pStyle w:val="a3"/>
              <w:ind w:left="0"/>
              <w:jc w:val="center"/>
            </w:pPr>
            <w:r>
              <w:t>11</w:t>
            </w:r>
          </w:p>
        </w:tc>
        <w:tc>
          <w:tcPr>
            <w:tcW w:w="2936" w:type="dxa"/>
            <w:vAlign w:val="center"/>
          </w:tcPr>
          <w:p w14:paraId="49A6421A" w14:textId="0D9AB85C" w:rsidR="00841B4D" w:rsidRDefault="00630306" w:rsidP="00E7060F">
            <w:pPr>
              <w:pStyle w:val="a3"/>
              <w:ind w:left="0"/>
              <w:jc w:val="center"/>
            </w:pPr>
            <w:r>
              <w:t>1,13</w:t>
            </w:r>
          </w:p>
        </w:tc>
        <w:tc>
          <w:tcPr>
            <w:tcW w:w="2998" w:type="dxa"/>
            <w:vAlign w:val="center"/>
          </w:tcPr>
          <w:p w14:paraId="0A42BDDC" w14:textId="44E7D9C8" w:rsidR="00841B4D" w:rsidRDefault="00630306" w:rsidP="00E7060F">
            <w:pPr>
              <w:pStyle w:val="a3"/>
              <w:ind w:left="0"/>
              <w:jc w:val="center"/>
            </w:pPr>
            <w:r>
              <w:t>1828</w:t>
            </w:r>
          </w:p>
        </w:tc>
      </w:tr>
      <w:tr w:rsidR="00914E62" w14:paraId="6799EB70" w14:textId="77777777" w:rsidTr="00841B4D">
        <w:tc>
          <w:tcPr>
            <w:tcW w:w="2917" w:type="dxa"/>
            <w:vAlign w:val="center"/>
          </w:tcPr>
          <w:p w14:paraId="42DF5B52" w14:textId="1AC0B997" w:rsidR="00914E62" w:rsidRDefault="00914E62" w:rsidP="00E7060F">
            <w:pPr>
              <w:pStyle w:val="a3"/>
              <w:ind w:left="0"/>
              <w:jc w:val="center"/>
            </w:pPr>
            <w:r>
              <w:t>12</w:t>
            </w:r>
          </w:p>
        </w:tc>
        <w:tc>
          <w:tcPr>
            <w:tcW w:w="2936" w:type="dxa"/>
            <w:vAlign w:val="center"/>
          </w:tcPr>
          <w:p w14:paraId="0DBF3494" w14:textId="5893A3B1" w:rsidR="00914E62" w:rsidRDefault="00914E62" w:rsidP="00E7060F">
            <w:pPr>
              <w:pStyle w:val="a3"/>
              <w:ind w:left="0"/>
              <w:jc w:val="center"/>
            </w:pPr>
            <w:r>
              <w:t>1,19</w:t>
            </w:r>
          </w:p>
        </w:tc>
        <w:tc>
          <w:tcPr>
            <w:tcW w:w="2998" w:type="dxa"/>
            <w:vAlign w:val="center"/>
          </w:tcPr>
          <w:p w14:paraId="7B50D8CB" w14:textId="00264E39" w:rsidR="00914E62" w:rsidRDefault="00914E62" w:rsidP="00E7060F">
            <w:pPr>
              <w:pStyle w:val="a3"/>
              <w:ind w:left="0"/>
              <w:jc w:val="center"/>
            </w:pPr>
            <w:r>
              <w:t>2018</w:t>
            </w:r>
          </w:p>
        </w:tc>
      </w:tr>
      <w:tr w:rsidR="00914E62" w14:paraId="79AE9E2F" w14:textId="77777777" w:rsidTr="00841B4D">
        <w:tc>
          <w:tcPr>
            <w:tcW w:w="2917" w:type="dxa"/>
            <w:vAlign w:val="center"/>
          </w:tcPr>
          <w:p w14:paraId="16EA2618" w14:textId="6E9C82F6" w:rsidR="00914E62" w:rsidRDefault="00914E62" w:rsidP="00E7060F">
            <w:pPr>
              <w:pStyle w:val="a3"/>
              <w:ind w:left="0"/>
              <w:jc w:val="center"/>
            </w:pPr>
            <w:r>
              <w:t>13</w:t>
            </w:r>
          </w:p>
        </w:tc>
        <w:tc>
          <w:tcPr>
            <w:tcW w:w="2936" w:type="dxa"/>
            <w:vAlign w:val="center"/>
          </w:tcPr>
          <w:p w14:paraId="2FC42A9B" w14:textId="7B1B4687" w:rsidR="00914E62" w:rsidRDefault="00914E62" w:rsidP="00E7060F">
            <w:pPr>
              <w:pStyle w:val="a3"/>
              <w:ind w:left="0"/>
              <w:jc w:val="center"/>
            </w:pPr>
            <w:r>
              <w:t>1,28</w:t>
            </w:r>
          </w:p>
        </w:tc>
        <w:tc>
          <w:tcPr>
            <w:tcW w:w="2998" w:type="dxa"/>
            <w:vAlign w:val="center"/>
          </w:tcPr>
          <w:p w14:paraId="13A34584" w14:textId="32FBA5FA" w:rsidR="00914E62" w:rsidRDefault="00914E62" w:rsidP="00E7060F">
            <w:pPr>
              <w:pStyle w:val="a3"/>
              <w:ind w:left="0"/>
              <w:jc w:val="center"/>
            </w:pPr>
            <w:r>
              <w:t>2207</w:t>
            </w:r>
          </w:p>
        </w:tc>
      </w:tr>
      <w:tr w:rsidR="00914E62" w14:paraId="584302D8" w14:textId="77777777" w:rsidTr="00841B4D">
        <w:tc>
          <w:tcPr>
            <w:tcW w:w="2917" w:type="dxa"/>
            <w:vAlign w:val="center"/>
          </w:tcPr>
          <w:p w14:paraId="3AF76AFC" w14:textId="0558FE8C" w:rsidR="00914E62" w:rsidRDefault="00914E62" w:rsidP="00E7060F">
            <w:pPr>
              <w:pStyle w:val="a3"/>
              <w:ind w:left="0"/>
              <w:jc w:val="center"/>
            </w:pPr>
            <w:r>
              <w:t>14</w:t>
            </w:r>
          </w:p>
        </w:tc>
        <w:tc>
          <w:tcPr>
            <w:tcW w:w="2936" w:type="dxa"/>
            <w:vAlign w:val="center"/>
          </w:tcPr>
          <w:p w14:paraId="40D00D67" w14:textId="606D99A9" w:rsidR="00914E62" w:rsidRDefault="00914E62" w:rsidP="00E7060F">
            <w:pPr>
              <w:pStyle w:val="a3"/>
              <w:ind w:left="0"/>
              <w:jc w:val="center"/>
            </w:pPr>
            <w:r>
              <w:t>1,28</w:t>
            </w:r>
          </w:p>
        </w:tc>
        <w:tc>
          <w:tcPr>
            <w:tcW w:w="2998" w:type="dxa"/>
            <w:vAlign w:val="center"/>
          </w:tcPr>
          <w:p w14:paraId="089F09AE" w14:textId="67ACC288" w:rsidR="00914E62" w:rsidRDefault="00914E62" w:rsidP="00E7060F">
            <w:pPr>
              <w:pStyle w:val="a3"/>
              <w:ind w:left="0"/>
              <w:jc w:val="center"/>
            </w:pPr>
            <w:r>
              <w:t>2397</w:t>
            </w:r>
          </w:p>
        </w:tc>
      </w:tr>
      <w:tr w:rsidR="00914E62" w14:paraId="68A163D7" w14:textId="77777777" w:rsidTr="00841B4D">
        <w:tc>
          <w:tcPr>
            <w:tcW w:w="2917" w:type="dxa"/>
            <w:vAlign w:val="center"/>
          </w:tcPr>
          <w:p w14:paraId="1DD0FFDF" w14:textId="4229F8FB" w:rsidR="00914E62" w:rsidRDefault="00914E62" w:rsidP="00E7060F">
            <w:pPr>
              <w:pStyle w:val="a3"/>
              <w:ind w:left="0"/>
              <w:jc w:val="center"/>
            </w:pPr>
            <w:r>
              <w:t>15</w:t>
            </w:r>
          </w:p>
        </w:tc>
        <w:tc>
          <w:tcPr>
            <w:tcW w:w="2936" w:type="dxa"/>
            <w:vAlign w:val="center"/>
          </w:tcPr>
          <w:p w14:paraId="75F4DAF6" w14:textId="69AFC8F3" w:rsidR="00914E62" w:rsidRDefault="00914E62" w:rsidP="00E7060F">
            <w:pPr>
              <w:pStyle w:val="a3"/>
              <w:ind w:left="0"/>
              <w:jc w:val="center"/>
            </w:pPr>
            <w:r>
              <w:t>1,35</w:t>
            </w:r>
          </w:p>
        </w:tc>
        <w:tc>
          <w:tcPr>
            <w:tcW w:w="2998" w:type="dxa"/>
            <w:vAlign w:val="center"/>
          </w:tcPr>
          <w:p w14:paraId="4D80FE1C" w14:textId="17BD018C" w:rsidR="00914E62" w:rsidRDefault="00914E62" w:rsidP="00E7060F">
            <w:pPr>
              <w:pStyle w:val="a3"/>
              <w:ind w:left="0"/>
              <w:jc w:val="center"/>
            </w:pPr>
            <w:r>
              <w:t>2575</w:t>
            </w:r>
          </w:p>
        </w:tc>
      </w:tr>
      <w:tr w:rsidR="00914E62" w14:paraId="276FB1F8" w14:textId="77777777" w:rsidTr="00841B4D">
        <w:tc>
          <w:tcPr>
            <w:tcW w:w="2917" w:type="dxa"/>
            <w:vAlign w:val="center"/>
          </w:tcPr>
          <w:p w14:paraId="12802FFC" w14:textId="5F4190E5" w:rsidR="00914E62" w:rsidRDefault="00914E62" w:rsidP="00E7060F">
            <w:pPr>
              <w:pStyle w:val="a3"/>
              <w:ind w:left="0"/>
              <w:jc w:val="center"/>
            </w:pPr>
            <w:r>
              <w:t>16</w:t>
            </w:r>
          </w:p>
        </w:tc>
        <w:tc>
          <w:tcPr>
            <w:tcW w:w="2936" w:type="dxa"/>
            <w:vAlign w:val="center"/>
          </w:tcPr>
          <w:p w14:paraId="5ABD9A35" w14:textId="48F12795" w:rsidR="00914E62" w:rsidRDefault="00914E62" w:rsidP="00E7060F">
            <w:pPr>
              <w:pStyle w:val="a3"/>
              <w:ind w:left="0"/>
              <w:jc w:val="center"/>
            </w:pPr>
            <w:r>
              <w:t>1,42</w:t>
            </w:r>
          </w:p>
        </w:tc>
        <w:tc>
          <w:tcPr>
            <w:tcW w:w="2998" w:type="dxa"/>
            <w:vAlign w:val="center"/>
          </w:tcPr>
          <w:p w14:paraId="36D1BDEB" w14:textId="66886328" w:rsidR="00914E62" w:rsidRDefault="00914E62" w:rsidP="00E7060F">
            <w:pPr>
              <w:pStyle w:val="a3"/>
              <w:ind w:left="0"/>
              <w:jc w:val="center"/>
            </w:pPr>
            <w:r>
              <w:t>2760</w:t>
            </w:r>
          </w:p>
        </w:tc>
      </w:tr>
      <w:tr w:rsidR="00914E62" w14:paraId="5F1A9B32" w14:textId="77777777" w:rsidTr="00841B4D">
        <w:tc>
          <w:tcPr>
            <w:tcW w:w="2917" w:type="dxa"/>
            <w:vAlign w:val="center"/>
          </w:tcPr>
          <w:p w14:paraId="030B4985" w14:textId="7160879E" w:rsidR="00914E62" w:rsidRDefault="00914E62" w:rsidP="00E7060F">
            <w:pPr>
              <w:pStyle w:val="a3"/>
              <w:ind w:left="0"/>
              <w:jc w:val="center"/>
            </w:pPr>
            <w:r>
              <w:t>17</w:t>
            </w:r>
          </w:p>
        </w:tc>
        <w:tc>
          <w:tcPr>
            <w:tcW w:w="2936" w:type="dxa"/>
            <w:vAlign w:val="center"/>
          </w:tcPr>
          <w:p w14:paraId="63101F4C" w14:textId="114B5406" w:rsidR="00914E62" w:rsidRDefault="00914E62" w:rsidP="00E7060F">
            <w:pPr>
              <w:pStyle w:val="a3"/>
              <w:ind w:left="0"/>
              <w:jc w:val="center"/>
            </w:pPr>
            <w:r>
              <w:t>1,45</w:t>
            </w:r>
          </w:p>
        </w:tc>
        <w:tc>
          <w:tcPr>
            <w:tcW w:w="2998" w:type="dxa"/>
            <w:vAlign w:val="center"/>
          </w:tcPr>
          <w:p w14:paraId="7C8D9859" w14:textId="11E3235A" w:rsidR="00914E62" w:rsidRDefault="00914E62" w:rsidP="00E7060F">
            <w:pPr>
              <w:pStyle w:val="a3"/>
              <w:ind w:left="0"/>
              <w:jc w:val="center"/>
            </w:pPr>
            <w:r>
              <w:t>2944</w:t>
            </w:r>
          </w:p>
        </w:tc>
      </w:tr>
      <w:tr w:rsidR="00841B4D" w14:paraId="162F0AE2" w14:textId="77777777" w:rsidTr="00841B4D">
        <w:tc>
          <w:tcPr>
            <w:tcW w:w="2917" w:type="dxa"/>
            <w:vAlign w:val="center"/>
          </w:tcPr>
          <w:p w14:paraId="18412786" w14:textId="5EDA84D2" w:rsidR="00841B4D" w:rsidRDefault="00914E62" w:rsidP="00E7060F">
            <w:pPr>
              <w:pStyle w:val="a3"/>
              <w:ind w:left="0"/>
              <w:jc w:val="center"/>
            </w:pPr>
            <w:r>
              <w:t>18</w:t>
            </w:r>
          </w:p>
        </w:tc>
        <w:tc>
          <w:tcPr>
            <w:tcW w:w="2936" w:type="dxa"/>
            <w:vAlign w:val="center"/>
          </w:tcPr>
          <w:p w14:paraId="1695FE66" w14:textId="51CFFDE0" w:rsidR="00841B4D" w:rsidRDefault="00914E62" w:rsidP="00E7060F">
            <w:pPr>
              <w:pStyle w:val="a3"/>
              <w:ind w:left="0"/>
              <w:jc w:val="center"/>
            </w:pPr>
            <w:r>
              <w:t>1,59</w:t>
            </w:r>
          </w:p>
        </w:tc>
        <w:tc>
          <w:tcPr>
            <w:tcW w:w="2998" w:type="dxa"/>
            <w:vAlign w:val="center"/>
          </w:tcPr>
          <w:p w14:paraId="134D43CF" w14:textId="334B4D79" w:rsidR="00841B4D" w:rsidRDefault="00914E62" w:rsidP="00E7060F">
            <w:pPr>
              <w:pStyle w:val="a3"/>
              <w:ind w:left="0"/>
              <w:jc w:val="center"/>
            </w:pPr>
            <w:r>
              <w:t>3145</w:t>
            </w:r>
          </w:p>
        </w:tc>
      </w:tr>
    </w:tbl>
    <w:p w14:paraId="355C7407" w14:textId="4E8BA1A4" w:rsidR="002C0FA1" w:rsidRDefault="002C0FA1" w:rsidP="007C49D3">
      <w:pPr>
        <w:pStyle w:val="a3"/>
      </w:pPr>
      <w:r>
        <w:t xml:space="preserve">Вновь рассчитаем конструктивный параметр исходя из формулы </w:t>
      </w:r>
      <w:proofErr w:type="spellStart"/>
      <w:r>
        <w:t>стаического</w:t>
      </w:r>
      <w:proofErr w:type="spellEnd"/>
      <w:r>
        <w:t xml:space="preserve"> движения электропривода:</w:t>
      </w:r>
    </w:p>
    <w:p w14:paraId="5DC4EE76" w14:textId="61053483" w:rsidR="002C0FA1" w:rsidRDefault="002C0FA1" w:rsidP="007C49D3">
      <w:pPr>
        <w:pStyle w:val="a3"/>
      </w:pPr>
      <w:r w:rsidRPr="004C5D89">
        <w:rPr>
          <w:position w:val="-34"/>
        </w:rPr>
        <w:object w:dxaOrig="3100" w:dyaOrig="780" w14:anchorId="27C44301">
          <v:shape id="_x0000_i1035" type="#_x0000_t75" style="width:155.4pt;height:39pt" o:ole="">
            <v:imagedata r:id="rId32" o:title=""/>
          </v:shape>
          <o:OLEObject Type="Embed" ProgID="Equation.DSMT4" ShapeID="_x0000_i1035" DrawAspect="Content" ObjectID="_1772554206" r:id="rId33"/>
        </w:object>
      </w:r>
      <w:r w:rsidRPr="002C0FA1">
        <w:t xml:space="preserve"> (</w:t>
      </w:r>
      <w:r>
        <w:t>здесь нет магнитного момента, но он должен быть по формуле)</w:t>
      </w:r>
    </w:p>
    <w:p w14:paraId="1FBC7EFA" w14:textId="5B9E540E" w:rsidR="002C0FA1" w:rsidRDefault="00922EC5" w:rsidP="007C49D3">
      <w:pPr>
        <w:pStyle w:val="a3"/>
      </w:pPr>
      <w:r>
        <w:t>Тогда получим следующие данные:</w:t>
      </w:r>
    </w:p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440"/>
        <w:gridCol w:w="606"/>
        <w:gridCol w:w="1229"/>
        <w:gridCol w:w="1275"/>
        <w:gridCol w:w="1716"/>
        <w:gridCol w:w="1864"/>
      </w:tblGrid>
      <w:tr w:rsidR="00922EC5" w:rsidRPr="00922EC5" w14:paraId="209EC128" w14:textId="77777777" w:rsidTr="00922EC5">
        <w:trPr>
          <w:trHeight w:val="1815"/>
        </w:trPr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AA8C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A1C8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79D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V (скорость), об/мин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474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w, рад/с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EBAB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Ri</w:t>
            </w:r>
            <w:proofErr w:type="spellEnd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(сопротивление обмотки якоря), Ом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DF57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См (конструкторский </w:t>
            </w:r>
            <w:proofErr w:type="spellStart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параемтр</w:t>
            </w:r>
            <w:proofErr w:type="spellEnd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), В*с/рад</w:t>
            </w:r>
          </w:p>
        </w:tc>
      </w:tr>
      <w:tr w:rsidR="00922EC5" w:rsidRPr="00922EC5" w14:paraId="44402F5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564D6B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88E641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9A22A2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D391B8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4,1887902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2E1C45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A35FD3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0,18414604</w:t>
            </w:r>
          </w:p>
        </w:tc>
      </w:tr>
      <w:tr w:rsidR="00922EC5" w:rsidRPr="00922EC5" w14:paraId="537785E1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D6559A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42D19D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145DD9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053E84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23,5619449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E033C5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2D2DDCA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0,07472351</w:t>
            </w:r>
          </w:p>
        </w:tc>
      </w:tr>
      <w:tr w:rsidR="00922EC5" w:rsidRPr="00922EC5" w14:paraId="544835D4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E8F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06E7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DFC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AE9B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41,887902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557E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99F1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0,06530817</w:t>
            </w:r>
          </w:p>
        </w:tc>
      </w:tr>
      <w:tr w:rsidR="00922EC5" w:rsidRPr="00922EC5" w14:paraId="51FC4895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5DA0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9705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6BB5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E430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59,0619419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F8EB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2A40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0,06294678</w:t>
            </w:r>
          </w:p>
        </w:tc>
      </w:tr>
      <w:tr w:rsidR="00922EC5" w:rsidRPr="00922EC5" w14:paraId="79D861D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6F5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50E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75D8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BDE2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78,0162176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7784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D44E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0,06028834</w:t>
            </w:r>
          </w:p>
        </w:tc>
      </w:tr>
      <w:tr w:rsidR="00922EC5" w:rsidRPr="00922EC5" w14:paraId="6D4350D4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DBFA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F62E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333E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A1C6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95,2949772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50D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A358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0,05966322</w:t>
            </w:r>
          </w:p>
        </w:tc>
      </w:tr>
      <w:tr w:rsidR="00922EC5" w:rsidRPr="00922EC5" w14:paraId="00B696DB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0D35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8BA4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DF69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1085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9509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113,620934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E13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9F13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0,05865265</w:t>
            </w:r>
          </w:p>
        </w:tc>
      </w:tr>
      <w:tr w:rsidR="00922EC5" w:rsidRPr="00922EC5" w14:paraId="2F004D85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0FE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DABB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0C4A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1265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5E1B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132,47049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1CEA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29379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0,05774779</w:t>
            </w:r>
          </w:p>
        </w:tc>
      </w:tr>
      <w:tr w:rsidR="00922EC5" w:rsidRPr="00922EC5" w14:paraId="201165FB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A28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421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98FF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1E7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151,843645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B026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424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0,05687158</w:t>
            </w:r>
          </w:p>
        </w:tc>
      </w:tr>
      <w:tr w:rsidR="00922EC5" w:rsidRPr="00922EC5" w14:paraId="086F2863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2182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4DB4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B6C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1637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C48B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171,426239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F0B5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4196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0,05608331</w:t>
            </w:r>
          </w:p>
        </w:tc>
      </w:tr>
      <w:tr w:rsidR="00922EC5" w:rsidRPr="00922EC5" w14:paraId="4B229B1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D18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6E14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E611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1828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EE4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191,427712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4C65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B2D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0,05535399</w:t>
            </w:r>
          </w:p>
        </w:tc>
      </w:tr>
      <w:tr w:rsidR="00922EC5" w:rsidRPr="00922EC5" w14:paraId="1E210BA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5534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411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1,19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9E7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715C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211,324466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B2A2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7F6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0,05477289</w:t>
            </w:r>
          </w:p>
        </w:tc>
      </w:tr>
      <w:tr w:rsidR="00922EC5" w:rsidRPr="00922EC5" w14:paraId="2E3F2C43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FE9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E142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7482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2207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8A87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231,1165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28C1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C33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0,05427003</w:t>
            </w:r>
          </w:p>
        </w:tc>
      </w:tr>
      <w:tr w:rsidR="00922EC5" w:rsidRPr="00922EC5" w14:paraId="051737B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1D5F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27F9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45D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2397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9F0E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251,013253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C6C1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BC5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0,05395212</w:t>
            </w:r>
          </w:p>
        </w:tc>
      </w:tr>
      <w:tr w:rsidR="00922EC5" w:rsidRPr="00922EC5" w14:paraId="5E211BF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E5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37CD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97A7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2575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C9ED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269,653369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90D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CBB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0,05383834</w:t>
            </w:r>
          </w:p>
        </w:tc>
      </w:tr>
      <w:tr w:rsidR="00922EC5" w:rsidRPr="00922EC5" w14:paraId="333A585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2B8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093A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C884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2760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620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289,026524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DF2D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A159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0,05360297</w:t>
            </w:r>
          </w:p>
        </w:tc>
      </w:tr>
      <w:tr w:rsidR="00922EC5" w:rsidRPr="00922EC5" w14:paraId="41B3667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C7E7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5CA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157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2944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94E0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308,294959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F7B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289F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0,05346167</w:t>
            </w:r>
          </w:p>
        </w:tc>
      </w:tr>
      <w:tr w:rsidR="00922EC5" w:rsidRPr="00922EC5" w14:paraId="1F023EF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346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3F3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1,59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435D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3145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20FF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329,34363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B134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F6C8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0,05292935</w:t>
            </w:r>
          </w:p>
        </w:tc>
      </w:tr>
    </w:tbl>
    <w:p w14:paraId="640B8190" w14:textId="28847F87" w:rsidR="00922EC5" w:rsidRDefault="00922EC5" w:rsidP="007C49D3">
      <w:pPr>
        <w:pStyle w:val="a3"/>
      </w:pPr>
      <w:r>
        <w:t>В первых двух случаях конструкторский параметр получился слишком маленького значения. Связано это с тем, что на малых мощностях потери оказывают большое влияние.</w:t>
      </w:r>
    </w:p>
    <w:p w14:paraId="5BC826C7" w14:textId="4CDEC80A" w:rsidR="00922EC5" w:rsidRDefault="00922EC5" w:rsidP="007C49D3">
      <w:pPr>
        <w:pStyle w:val="a3"/>
      </w:pPr>
      <w:r>
        <w:t>Конструкторский параметр отличается на 14% от прошлого значения, что допустимо.</w:t>
      </w:r>
    </w:p>
    <w:p w14:paraId="1B314989" w14:textId="3EF00E76" w:rsidR="00922EC5" w:rsidRDefault="00922EC5" w:rsidP="007C49D3">
      <w:pPr>
        <w:pStyle w:val="a3"/>
      </w:pPr>
      <w:r>
        <w:t>Итого значение конструкторского параметра для дальнейшей работы:</w:t>
      </w:r>
    </w:p>
    <w:p w14:paraId="2706EF77" w14:textId="66337633" w:rsidR="007D25D3" w:rsidRDefault="00922EC5" w:rsidP="00922EC5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  <w:r>
        <w:t xml:space="preserve">См = </w:t>
      </w:r>
      <w:r w:rsidRPr="00922EC5">
        <w:rPr>
          <w:rFonts w:ascii="Calibri" w:eastAsia="Times New Roman" w:hAnsi="Calibri" w:cs="Calibri"/>
          <w:color w:val="000000"/>
          <w:lang w:eastAsia="ru-RU"/>
        </w:rPr>
        <w:t>0,053215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75F44475" w14:textId="77777777" w:rsidR="003743E8" w:rsidRDefault="003743E8" w:rsidP="00922EC5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</w:p>
    <w:p w14:paraId="36F32781" w14:textId="5C00FFCC" w:rsidR="003743E8" w:rsidRDefault="003743E8" w:rsidP="003743E8">
      <w:pPr>
        <w:pStyle w:val="a3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Определение момента инерции </w:t>
      </w:r>
      <w:r w:rsidRPr="003743E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J</w:t>
      </w:r>
      <w:r w:rsidRPr="003743E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ДПТ.</w:t>
      </w:r>
    </w:p>
    <w:p w14:paraId="4052C0A6" w14:textId="7F762E69" w:rsidR="003743E8" w:rsidRPr="003743E8" w:rsidRDefault="009C0862" w:rsidP="003743E8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Момент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инерци</w:t>
      </w:r>
      <w:proofErr w:type="spellEnd"/>
    </w:p>
    <w:p w14:paraId="6F2B2B92" w14:textId="0B64276F" w:rsidR="00922EC5" w:rsidRPr="00922EC5" w:rsidRDefault="00922EC5" w:rsidP="00922EC5">
      <w:pPr>
        <w:pStyle w:val="a3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Используя </w:t>
      </w:r>
      <w:proofErr w:type="gramStart"/>
      <w:r w:rsidR="00853E9A">
        <w:rPr>
          <w:rFonts w:ascii="Calibri" w:eastAsia="Times New Roman" w:hAnsi="Calibri" w:cs="Calibri"/>
          <w:color w:val="000000"/>
          <w:lang w:eastAsia="ru-RU"/>
        </w:rPr>
        <w:t>найденные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параметры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 xml:space="preserve"> была составлена модель ДПТ в </w:t>
      </w:r>
      <w:r>
        <w:rPr>
          <w:rFonts w:ascii="Calibri" w:eastAsia="Times New Roman" w:hAnsi="Calibri" w:cs="Calibri"/>
          <w:color w:val="000000"/>
          <w:lang w:val="en-US" w:eastAsia="ru-RU"/>
        </w:rPr>
        <w:t>Simulink</w:t>
      </w:r>
    </w:p>
    <w:p w14:paraId="010A13A8" w14:textId="2F679826" w:rsidR="00922EC5" w:rsidRDefault="00922EC5" w:rsidP="00922EC5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 w:rsidRPr="00922EC5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3444BFD3" wp14:editId="3378EC88">
            <wp:extent cx="5940425" cy="2438339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D46" w14:textId="1C498E5D" w:rsidR="00853E9A" w:rsidRDefault="00853E9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CE752BC" w14:textId="6A289C4D" w:rsidR="003743E8" w:rsidRPr="00853E9A" w:rsidRDefault="00853E9A" w:rsidP="00853E9A">
      <w:pPr>
        <w:jc w:val="center"/>
        <w:rPr>
          <w:b/>
          <w:lang w:eastAsia="ru-RU"/>
        </w:rPr>
      </w:pPr>
      <w:r w:rsidRPr="00853E9A">
        <w:rPr>
          <w:b/>
          <w:lang w:eastAsia="ru-RU"/>
        </w:rPr>
        <w:lastRenderedPageBreak/>
        <w:t>Расчёт контура тока</w:t>
      </w:r>
    </w:p>
    <w:p w14:paraId="330136DA" w14:textId="56FA4ADC" w:rsidR="00853E9A" w:rsidRDefault="00853E9A" w:rsidP="00853E9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Структурная схема контура тока</w:t>
      </w:r>
      <w:r>
        <w:rPr>
          <w:lang w:eastAsia="ru-RU"/>
        </w:rPr>
        <w:br/>
      </w:r>
      <w:r w:rsidRPr="00853E9A">
        <w:rPr>
          <w:lang w:eastAsia="ru-RU"/>
        </w:rPr>
        <w:t>Для настройки коэффициентов в регуляторах системы управления ЭП необходимо рассмотреть все компоненты ЭП с позиций объекта оптимального управления. Данная задача может быть решена только после создания подробной структурной схемы системы и проведения её детального анализа. Структурная</w:t>
      </w:r>
      <w:r>
        <w:rPr>
          <w:lang w:eastAsia="ru-RU"/>
        </w:rPr>
        <w:t xml:space="preserve"> схема представлена на рисунке</w:t>
      </w:r>
      <w:r w:rsidRPr="00853E9A">
        <w:rPr>
          <w:lang w:eastAsia="ru-RU"/>
        </w:rPr>
        <w:t>.</w:t>
      </w:r>
    </w:p>
    <w:p w14:paraId="5B16C4B2" w14:textId="7CCF1850" w:rsidR="00853E9A" w:rsidRDefault="00853E9A" w:rsidP="00853E9A">
      <w:pPr>
        <w:pStyle w:val="a3"/>
        <w:rPr>
          <w:lang w:eastAsia="ru-RU"/>
        </w:rPr>
      </w:pPr>
      <w:r>
        <w:object w:dxaOrig="13301" w:dyaOrig="3589" w14:anchorId="349CC219">
          <v:shape id="_x0000_i1036" type="#_x0000_t75" style="width:477pt;height:131.4pt" o:ole="">
            <v:imagedata r:id="rId35" o:title="" cropleft="484f" cropright="884f"/>
          </v:shape>
          <o:OLEObject Type="Embed" ProgID="Visio.Drawing.11" ShapeID="_x0000_i1036" DrawAspect="Content" ObjectID="_1772554207" r:id="rId36"/>
        </w:object>
      </w:r>
    </w:p>
    <w:p w14:paraId="202869BC" w14:textId="74799AB4" w:rsidR="00853E9A" w:rsidRDefault="00853E9A" w:rsidP="00853E9A">
      <w:pPr>
        <w:ind w:firstLine="708"/>
        <w:jc w:val="both"/>
      </w:pPr>
      <w:r>
        <w:t>На структурной схеме приняты следующие сокращения:</w:t>
      </w:r>
    </w:p>
    <w:p w14:paraId="496D20DF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inv</w:t>
      </w:r>
      <w:proofErr w:type="spellEnd"/>
      <w:r>
        <w:t xml:space="preserve"> – коэффициент передачи инвертора по напряжению;</w:t>
      </w:r>
    </w:p>
    <w:p w14:paraId="7A92E11A" w14:textId="77777777" w:rsidR="00853E9A" w:rsidRDefault="00853E9A" w:rsidP="00853E9A">
      <w:pPr>
        <w:ind w:firstLine="708"/>
        <w:jc w:val="both"/>
      </w:pPr>
      <w:proofErr w:type="spellStart"/>
      <w:r>
        <w:t>T</w:t>
      </w:r>
      <w:r w:rsidRPr="00853E9A">
        <w:rPr>
          <w:vertAlign w:val="subscript"/>
        </w:rPr>
        <w:t>inv</w:t>
      </w:r>
      <w:proofErr w:type="spellEnd"/>
      <w:r>
        <w:t xml:space="preserve"> – постоянная времени инвертора;</w:t>
      </w:r>
    </w:p>
    <w:p w14:paraId="6FD29755" w14:textId="77777777" w:rsidR="00853E9A" w:rsidRDefault="00853E9A" w:rsidP="00853E9A">
      <w:pPr>
        <w:ind w:firstLine="708"/>
        <w:jc w:val="both"/>
      </w:pPr>
      <w:r>
        <w:t>R</w:t>
      </w:r>
      <w:r w:rsidRPr="00853E9A">
        <w:rPr>
          <w:vertAlign w:val="subscript"/>
        </w:rPr>
        <w:t>e</w:t>
      </w:r>
      <w:r>
        <w:t xml:space="preserve"> – эквивалентное активное сопротивление фазы обмотки статора;</w:t>
      </w:r>
    </w:p>
    <w:p w14:paraId="7D047F80" w14:textId="77777777" w:rsidR="00853E9A" w:rsidRDefault="00853E9A" w:rsidP="00853E9A">
      <w:pPr>
        <w:ind w:firstLine="708"/>
        <w:jc w:val="both"/>
      </w:pPr>
      <w:proofErr w:type="spellStart"/>
      <w:r>
        <w:t>T</w:t>
      </w:r>
      <w:r w:rsidRPr="00853E9A">
        <w:rPr>
          <w:vertAlign w:val="subscript"/>
        </w:rPr>
        <w:t>e</w:t>
      </w:r>
      <w:proofErr w:type="spellEnd"/>
      <w:r>
        <w:t xml:space="preserve"> – постоянная времени фазы обмотки статора;</w:t>
      </w:r>
    </w:p>
    <w:p w14:paraId="309C59CC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p</w:t>
      </w:r>
      <w:proofErr w:type="spellEnd"/>
      <w:r>
        <w:t xml:space="preserve"> – коэффициент пропорционального усиления регулятора тока;</w:t>
      </w:r>
    </w:p>
    <w:p w14:paraId="792DAA2B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i</w:t>
      </w:r>
      <w:proofErr w:type="spellEnd"/>
      <w:r>
        <w:t xml:space="preserve"> – коэффициент усиления интегральной составляющей регулятора тока;</w:t>
      </w:r>
    </w:p>
    <w:p w14:paraId="3338A74A" w14:textId="67E62343" w:rsidR="00853E9A" w:rsidRDefault="00853E9A" w:rsidP="00853E9A">
      <w:pPr>
        <w:ind w:firstLine="708"/>
        <w:jc w:val="both"/>
      </w:pPr>
      <w:r>
        <w:t>k</w:t>
      </w:r>
      <w:r w:rsidRPr="00853E9A">
        <w:rPr>
          <w:vertAlign w:val="subscript"/>
        </w:rPr>
        <w:t>i1</w:t>
      </w:r>
      <w:r>
        <w:t>, k</w:t>
      </w:r>
      <w:r w:rsidRPr="00853E9A">
        <w:rPr>
          <w:vertAlign w:val="subscript"/>
        </w:rPr>
        <w:t>i2</w:t>
      </w:r>
      <w:r>
        <w:t>, k</w:t>
      </w:r>
      <w:r w:rsidRPr="00853E9A">
        <w:rPr>
          <w:vertAlign w:val="subscript"/>
        </w:rPr>
        <w:t>i3</w:t>
      </w:r>
      <w:r>
        <w:t>, k</w:t>
      </w:r>
      <w:r w:rsidRPr="00853E9A">
        <w:rPr>
          <w:vertAlign w:val="subscript"/>
        </w:rPr>
        <w:t>i4</w:t>
      </w:r>
      <w:r>
        <w:t>, k</w:t>
      </w:r>
      <w:r w:rsidRPr="00853E9A">
        <w:rPr>
          <w:vertAlign w:val="subscript"/>
        </w:rPr>
        <w:t>i5</w:t>
      </w:r>
      <w:r>
        <w:t>, k</w:t>
      </w:r>
      <w:r w:rsidRPr="00853E9A">
        <w:rPr>
          <w:vertAlign w:val="subscript"/>
        </w:rPr>
        <w:t>i6</w:t>
      </w:r>
      <w:r>
        <w:t xml:space="preserve"> – масштабные коэффициенты в контуре тока.</w:t>
      </w:r>
    </w:p>
    <w:p w14:paraId="4E9B6484" w14:textId="77777777" w:rsidR="00853E9A" w:rsidRPr="00B51849" w:rsidRDefault="00853E9A" w:rsidP="00853E9A">
      <w:pPr>
        <w:ind w:firstLine="708"/>
        <w:jc w:val="both"/>
      </w:pPr>
      <w:r w:rsidRPr="00B51849">
        <w:t>При проведении оптимизации рассматриваются следующие допущения:</w:t>
      </w:r>
    </w:p>
    <w:p w14:paraId="3A6BFC29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все фазы статорной обмотки одинаковы и симметричны, следовательно, можно рассмотреть цепь питания отдельно взятой фазы синхронного двигателя как объект оптимального управления;</w:t>
      </w:r>
    </w:p>
    <w:p w14:paraId="5BB5936D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5FE590F7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время дискретизации, обусловленное несущей частотой ШИМ инвертора значительно меньше, чем постоянная времени объекта регулирования;</w:t>
      </w:r>
    </w:p>
    <w:p w14:paraId="04F741CE" w14:textId="77777777" w:rsidR="00853E9A" w:rsidRPr="007E0B30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при проведении оптимизации в контуре тока предполагаем полное отсутствие внешних возмущений, обусловленных вращением ротора и нагрузкой приложенной к валу синхронного двигателя.</w:t>
      </w:r>
    </w:p>
    <w:p w14:paraId="42846900" w14:textId="46DA5FFD" w:rsidR="00853E9A" w:rsidRDefault="00853E9A" w:rsidP="00853E9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Определим масштабные переменные для нормирования в контуре тока.</w:t>
      </w:r>
    </w:p>
    <w:p w14:paraId="3473CDA6" w14:textId="77777777" w:rsidR="00853E9A" w:rsidRDefault="00853E9A" w:rsidP="00853E9A">
      <w:pPr>
        <w:pStyle w:val="a3"/>
        <w:rPr>
          <w:lang w:eastAsia="ru-RU"/>
        </w:rPr>
      </w:pPr>
      <w:proofErr w:type="spellStart"/>
      <w:r>
        <w:rPr>
          <w:lang w:eastAsia="ru-RU"/>
        </w:rPr>
        <w:t>Kinv</w:t>
      </w:r>
      <w:proofErr w:type="spellEnd"/>
      <w:r>
        <w:rPr>
          <w:lang w:eastAsia="ru-RU"/>
        </w:rPr>
        <w:t xml:space="preserve"> – определяется исходя из величины рабочего напряжения </w:t>
      </w:r>
      <w:proofErr w:type="spellStart"/>
      <w:r>
        <w:rPr>
          <w:lang w:eastAsia="ru-RU"/>
        </w:rPr>
        <w:t>Udc</w:t>
      </w:r>
      <w:proofErr w:type="spellEnd"/>
      <w:r>
        <w:rPr>
          <w:lang w:eastAsia="ru-RU"/>
        </w:rPr>
        <w:t xml:space="preserve"> на шине конденсаторе и коэффициенте ШИМ.</w:t>
      </w:r>
    </w:p>
    <w:p w14:paraId="2172A96C" w14:textId="10978513" w:rsidR="00853E9A" w:rsidRPr="000819E2" w:rsidRDefault="00853E9A" w:rsidP="00853E9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0819E2">
        <w:rPr>
          <w:lang w:eastAsia="ru-RU"/>
        </w:rPr>
        <w:t>18В. при раскрытии на 0,7</w:t>
      </w:r>
      <w:r w:rsidRPr="00853E9A">
        <w:rPr>
          <w:lang w:eastAsia="ru-RU"/>
        </w:rPr>
        <w:t xml:space="preserve"> выход должен быть т</w:t>
      </w:r>
      <w:r w:rsidR="000819E2">
        <w:rPr>
          <w:lang w:eastAsia="ru-RU"/>
        </w:rPr>
        <w:t>аким, чтобы получилось 18 вольт =</w:t>
      </w:r>
      <w:r w:rsidR="000819E2" w:rsidRPr="000819E2">
        <w:rPr>
          <w:lang w:eastAsia="ru-RU"/>
        </w:rPr>
        <w:t xml:space="preserve">&gt; </w:t>
      </w:r>
      <w:r w:rsidR="000819E2">
        <w:rPr>
          <w:lang w:eastAsia="ru-RU"/>
        </w:rPr>
        <w:t>мы знаем, что</w:t>
      </w:r>
      <w:r w:rsidR="000819E2" w:rsidRPr="000819E2">
        <w:rPr>
          <w:lang w:eastAsia="ru-RU"/>
        </w:rPr>
        <w:t xml:space="preserve"> </w:t>
      </w:r>
      <w:r w:rsidR="000819E2">
        <w:rPr>
          <w:lang w:eastAsia="ru-RU"/>
        </w:rPr>
        <w:t>коэффициент ШИМ</w:t>
      </w:r>
      <w:r w:rsidR="000819E2" w:rsidRPr="000819E2">
        <w:rPr>
          <w:lang w:eastAsia="ru-RU"/>
        </w:rPr>
        <w:t xml:space="preserve"> </w:t>
      </w:r>
      <w:r w:rsidR="000819E2">
        <w:rPr>
          <w:lang w:eastAsia="ru-RU"/>
        </w:rPr>
        <w:t xml:space="preserve">равен </w:t>
      </w:r>
      <w:r w:rsidR="003F68A0" w:rsidRPr="004C5D89">
        <w:rPr>
          <w:position w:val="-32"/>
        </w:rPr>
        <w:object w:dxaOrig="480" w:dyaOrig="760" w14:anchorId="23376003">
          <v:shape id="_x0000_i1037" type="#_x0000_t75" style="width:24pt;height:38.4pt" o:ole="">
            <v:imagedata r:id="rId37" o:title=""/>
          </v:shape>
          <o:OLEObject Type="Embed" ProgID="Equation.DSMT4" ShapeID="_x0000_i1037" DrawAspect="Content" ObjectID="_1772554208" r:id="rId38"/>
        </w:object>
      </w:r>
      <w:r w:rsidR="003F68A0">
        <w:t>, а значит</w:t>
      </w:r>
      <w:proofErr w:type="spellStart"/>
      <w:r w:rsidR="003F68A0">
        <w:rPr>
          <w:lang w:val="en-US"/>
        </w:rPr>
        <w:t>Kinv</w:t>
      </w:r>
      <w:proofErr w:type="spellEnd"/>
      <w:r w:rsidR="003F68A0">
        <w:t>:</w:t>
      </w:r>
    </w:p>
    <w:p w14:paraId="1ADBC95C" w14:textId="2913C1C6" w:rsidR="00853E9A" w:rsidRDefault="000819E2" w:rsidP="00853E9A">
      <w:pPr>
        <w:pStyle w:val="a3"/>
        <w:jc w:val="center"/>
      </w:pPr>
      <w:r w:rsidRPr="00853E9A">
        <w:rPr>
          <w:position w:val="-32"/>
        </w:rPr>
        <w:object w:dxaOrig="4000" w:dyaOrig="760" w14:anchorId="5F390222">
          <v:shape id="_x0000_i1038" type="#_x0000_t75" style="width:200.4pt;height:38.4pt" o:ole="">
            <v:imagedata r:id="rId39" o:title=""/>
          </v:shape>
          <o:OLEObject Type="Embed" ProgID="Equation.DSMT4" ShapeID="_x0000_i1038" DrawAspect="Content" ObjectID="_1772554209" r:id="rId40"/>
        </w:object>
      </w:r>
    </w:p>
    <w:p w14:paraId="2534A825" w14:textId="4D771127" w:rsidR="003F68A0" w:rsidRPr="00B51849" w:rsidRDefault="003F68A0" w:rsidP="003F68A0">
      <w:pPr>
        <w:ind w:firstLine="708"/>
        <w:jc w:val="both"/>
      </w:pPr>
      <w:proofErr w:type="spellStart"/>
      <w:r w:rsidRPr="00B51849">
        <w:rPr>
          <w:i/>
          <w:lang w:val="en-US"/>
        </w:rPr>
        <w:t>T</w:t>
      </w:r>
      <w:r w:rsidRPr="00576A55">
        <w:rPr>
          <w:i/>
          <w:sz w:val="16"/>
          <w:szCs w:val="16"/>
          <w:lang w:val="en-US"/>
        </w:rPr>
        <w:t>inv</w:t>
      </w:r>
      <w:proofErr w:type="spellEnd"/>
      <w:r w:rsidRPr="00B51849">
        <w:t xml:space="preserve"> – можно определить зная несущую частоту ШИМ инвертора </w:t>
      </w:r>
      <w:r w:rsidR="00E71F93" w:rsidRPr="00E71F93">
        <w:rPr>
          <w:position w:val="-16"/>
        </w:rPr>
        <w:object w:dxaOrig="1400" w:dyaOrig="420" w14:anchorId="3475C5DE">
          <v:shape id="_x0000_i1051" type="#_x0000_t75" style="width:69.6pt;height:21pt" o:ole="">
            <v:imagedata r:id="rId41" o:title=""/>
          </v:shape>
          <o:OLEObject Type="Embed" ProgID="Equation.DSMT4" ShapeID="_x0000_i1051" DrawAspect="Content" ObjectID="_1772554210" r:id="rId42"/>
        </w:object>
      </w:r>
      <w:r>
        <w:t>(</w:t>
      </w:r>
      <w:r w:rsidRPr="00B51849">
        <w:t>Гц</w:t>
      </w:r>
      <w:r>
        <w:t>)</w:t>
      </w:r>
    </w:p>
    <w:p w14:paraId="55A691BC" w14:textId="4DF1290C" w:rsidR="00D57BCE" w:rsidRDefault="00E71F93" w:rsidP="00D57BCE">
      <w:pPr>
        <w:ind w:firstLine="708"/>
        <w:jc w:val="center"/>
      </w:pPr>
      <w:r w:rsidRPr="00E71F93">
        <w:rPr>
          <w:position w:val="-38"/>
        </w:rPr>
        <w:object w:dxaOrig="4300" w:dyaOrig="820" w14:anchorId="2B17EB7F">
          <v:shape id="_x0000_i1053" type="#_x0000_t75" style="width:214.8pt;height:41.4pt" o:ole="">
            <v:imagedata r:id="rId43" o:title=""/>
          </v:shape>
          <o:OLEObject Type="Embed" ProgID="Equation.DSMT4" ShapeID="_x0000_i1053" DrawAspect="Content" ObjectID="_1772554211" r:id="rId44"/>
        </w:object>
      </w:r>
      <w:r w:rsidR="00D57BCE" w:rsidRPr="00B51849">
        <w:t>(сек)</w:t>
      </w:r>
    </w:p>
    <w:p w14:paraId="2AD2FDBF" w14:textId="59775B5B" w:rsidR="00D57BCE" w:rsidRDefault="00D57BCE" w:rsidP="00D57BCE">
      <w:pPr>
        <w:ind w:firstLine="708"/>
        <w:jc w:val="both"/>
      </w:pPr>
      <w:r w:rsidRPr="00B51849">
        <w:rPr>
          <w:i/>
          <w:lang w:val="en-US"/>
        </w:rPr>
        <w:t>R</w:t>
      </w:r>
      <w:r w:rsidRPr="00576A55">
        <w:rPr>
          <w:i/>
          <w:sz w:val="16"/>
          <w:szCs w:val="16"/>
          <w:lang w:val="en-US"/>
        </w:rPr>
        <w:t>e</w:t>
      </w:r>
      <w:r w:rsidRPr="00B51849">
        <w:t xml:space="preserve"> – эквивалентное сопротивление определяется исходя из информации об активном сопротивлении отдельной фазы статорной обмотки двигателя </w:t>
      </w:r>
      <w:r w:rsidRPr="00B51849">
        <w:rPr>
          <w:position w:val="-12"/>
        </w:rPr>
        <w:object w:dxaOrig="340" w:dyaOrig="380" w14:anchorId="57B5CD5D">
          <v:shape id="_x0000_i1043" type="#_x0000_t75" style="width:17.4pt;height:18.6pt" o:ole="">
            <v:imagedata r:id="rId45" o:title=""/>
          </v:shape>
          <o:OLEObject Type="Embed" ProgID="Equation.DSMT4" ShapeID="_x0000_i1043" DrawAspect="Content" ObjectID="_1772554212" r:id="rId46"/>
        </w:object>
      </w:r>
      <w:r>
        <w:t>. В частности, в данной работе эквивалентное сопротивление было получено экспериментальным путём</w:t>
      </w:r>
    </w:p>
    <w:p w14:paraId="7B5D52CA" w14:textId="77777777" w:rsidR="00D57BCE" w:rsidRDefault="00D57BCE" w:rsidP="00D57BCE">
      <w:pPr>
        <w:ind w:firstLine="708"/>
        <w:jc w:val="center"/>
      </w:pPr>
      <w:r w:rsidRPr="00D57BCE">
        <w:rPr>
          <w:position w:val="-12"/>
        </w:rPr>
        <w:object w:dxaOrig="1680" w:dyaOrig="380" w14:anchorId="74944073">
          <v:shape id="_x0000_i1044" type="#_x0000_t75" style="width:84pt;height:18.6pt" o:ole="">
            <v:imagedata r:id="rId47" o:title=""/>
          </v:shape>
          <o:OLEObject Type="Embed" ProgID="Equation.DSMT4" ShapeID="_x0000_i1044" DrawAspect="Content" ObjectID="_1772554213" r:id="rId48"/>
        </w:object>
      </w:r>
      <w:r w:rsidRPr="00B51849">
        <w:t xml:space="preserve"> (Ом)</w:t>
      </w:r>
    </w:p>
    <w:p w14:paraId="0E7260AC" w14:textId="46FF35C5" w:rsidR="00D57BCE" w:rsidRDefault="00D57BCE" w:rsidP="00D57BCE">
      <w:pPr>
        <w:ind w:firstLine="708"/>
        <w:jc w:val="both"/>
      </w:pPr>
      <w:proofErr w:type="spellStart"/>
      <w:r w:rsidRPr="00B51849">
        <w:rPr>
          <w:i/>
          <w:lang w:val="en-US"/>
        </w:rPr>
        <w:t>T</w:t>
      </w:r>
      <w:r w:rsidRPr="00576A55">
        <w:rPr>
          <w:i/>
          <w:sz w:val="16"/>
          <w:szCs w:val="16"/>
          <w:lang w:val="en-US"/>
        </w:rPr>
        <w:t>e</w:t>
      </w:r>
      <w:proofErr w:type="spellEnd"/>
      <w:r w:rsidRPr="00B51849">
        <w:t xml:space="preserve"> – постоянная времени электромагнитной составляющей двигателя, определяется исходя из его индуктивности</w:t>
      </w:r>
      <w:r>
        <w:t xml:space="preserve"> (которая была также определена экспериментально)</w:t>
      </w:r>
      <w:r w:rsidRPr="00B51849">
        <w:t xml:space="preserve"> </w:t>
      </w:r>
      <w:r w:rsidR="00217958" w:rsidRPr="00B51849">
        <w:rPr>
          <w:position w:val="-12"/>
        </w:rPr>
        <w:object w:dxaOrig="1660" w:dyaOrig="380" w14:anchorId="670CCAEB">
          <v:shape id="_x0000_i1045" type="#_x0000_t75" style="width:83.4pt;height:18.6pt" o:ole="">
            <v:imagedata r:id="rId49" o:title=""/>
          </v:shape>
          <o:OLEObject Type="Embed" ProgID="Equation.DSMT4" ShapeID="_x0000_i1045" DrawAspect="Content" ObjectID="_1772554214" r:id="rId50"/>
        </w:object>
      </w:r>
      <w:r>
        <w:t>(</w:t>
      </w:r>
      <w:r w:rsidRPr="00B51849">
        <w:t>Гн</w:t>
      </w:r>
      <w:r>
        <w:t>)</w:t>
      </w:r>
      <w:r w:rsidRPr="00B51849">
        <w:t xml:space="preserve"> и активного сопротивления</w:t>
      </w:r>
      <w:r>
        <w:t xml:space="preserve"> </w:t>
      </w:r>
      <w:r w:rsidRPr="00D57BCE">
        <w:rPr>
          <w:position w:val="-12"/>
        </w:rPr>
        <w:object w:dxaOrig="1680" w:dyaOrig="380" w14:anchorId="38A479D2">
          <v:shape id="_x0000_i1046" type="#_x0000_t75" style="width:84pt;height:18.6pt" o:ole="">
            <v:imagedata r:id="rId47" o:title=""/>
          </v:shape>
          <o:OLEObject Type="Embed" ProgID="Equation.DSMT4" ShapeID="_x0000_i1046" DrawAspect="Content" ObjectID="_1772554215" r:id="rId51"/>
        </w:object>
      </w:r>
      <w:r>
        <w:t>Ом.</w:t>
      </w:r>
    </w:p>
    <w:p w14:paraId="54F36280" w14:textId="77777777" w:rsidR="00D57BCE" w:rsidRDefault="00D57BCE" w:rsidP="00D57BCE">
      <w:pPr>
        <w:ind w:firstLine="708"/>
        <w:jc w:val="center"/>
      </w:pPr>
      <w:r w:rsidRPr="0047162A">
        <w:rPr>
          <w:position w:val="-30"/>
        </w:rPr>
        <w:object w:dxaOrig="3480" w:dyaOrig="820" w14:anchorId="3211E431">
          <v:shape id="_x0000_i1047" type="#_x0000_t75" style="width:174pt;height:41.4pt" o:ole="">
            <v:imagedata r:id="rId52" o:title=""/>
          </v:shape>
          <o:OLEObject Type="Embed" ProgID="Equation.3" ShapeID="_x0000_i1047" DrawAspect="Content" ObjectID="_1772554216" r:id="rId53"/>
        </w:object>
      </w:r>
      <w:r w:rsidRPr="00B51849">
        <w:t>(сек)</w:t>
      </w:r>
    </w:p>
    <w:p w14:paraId="1C2B99B3" w14:textId="77777777" w:rsidR="00D57BCE" w:rsidRPr="00B51849" w:rsidRDefault="00D57BCE" w:rsidP="00D57BCE">
      <w:pPr>
        <w:ind w:firstLine="708"/>
        <w:jc w:val="center"/>
      </w:pPr>
    </w:p>
    <w:p w14:paraId="7AFF485D" w14:textId="77777777" w:rsidR="00D57BCE" w:rsidRPr="00B51849" w:rsidRDefault="00D57BCE" w:rsidP="00D57BCE">
      <w:pPr>
        <w:ind w:firstLine="708"/>
        <w:jc w:val="center"/>
      </w:pPr>
    </w:p>
    <w:p w14:paraId="378ACA91" w14:textId="77777777" w:rsidR="003F68A0" w:rsidRPr="00853E9A" w:rsidRDefault="003F68A0" w:rsidP="00853E9A">
      <w:pPr>
        <w:pStyle w:val="a3"/>
        <w:jc w:val="center"/>
        <w:rPr>
          <w:lang w:eastAsia="ru-RU"/>
        </w:rPr>
      </w:pPr>
    </w:p>
    <w:sectPr w:rsidR="003F68A0" w:rsidRPr="0085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2755"/>
    <w:multiLevelType w:val="hybridMultilevel"/>
    <w:tmpl w:val="1F6CC382"/>
    <w:lvl w:ilvl="0" w:tplc="5372D51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12382"/>
    <w:multiLevelType w:val="hybridMultilevel"/>
    <w:tmpl w:val="0EF8B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70A2"/>
    <w:multiLevelType w:val="hybridMultilevel"/>
    <w:tmpl w:val="F5C29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0A6"/>
    <w:rsid w:val="000819E2"/>
    <w:rsid w:val="000C2938"/>
    <w:rsid w:val="001A5781"/>
    <w:rsid w:val="001B7F30"/>
    <w:rsid w:val="00217958"/>
    <w:rsid w:val="002C0FA1"/>
    <w:rsid w:val="003743E8"/>
    <w:rsid w:val="00386961"/>
    <w:rsid w:val="003C6015"/>
    <w:rsid w:val="003F68A0"/>
    <w:rsid w:val="004811AB"/>
    <w:rsid w:val="004B031C"/>
    <w:rsid w:val="00564DD1"/>
    <w:rsid w:val="0059539C"/>
    <w:rsid w:val="005F540B"/>
    <w:rsid w:val="0062652D"/>
    <w:rsid w:val="00630306"/>
    <w:rsid w:val="00630388"/>
    <w:rsid w:val="00641EBA"/>
    <w:rsid w:val="006B6B18"/>
    <w:rsid w:val="007547F5"/>
    <w:rsid w:val="007B21EC"/>
    <w:rsid w:val="007C49D3"/>
    <w:rsid w:val="007D25D3"/>
    <w:rsid w:val="00841B4D"/>
    <w:rsid w:val="00853E9A"/>
    <w:rsid w:val="00886A51"/>
    <w:rsid w:val="008E0273"/>
    <w:rsid w:val="00914E62"/>
    <w:rsid w:val="00922EC5"/>
    <w:rsid w:val="00985FF4"/>
    <w:rsid w:val="009C0862"/>
    <w:rsid w:val="00A30CB1"/>
    <w:rsid w:val="00AE1B2D"/>
    <w:rsid w:val="00B03904"/>
    <w:rsid w:val="00B57FCD"/>
    <w:rsid w:val="00BA7088"/>
    <w:rsid w:val="00D46AE3"/>
    <w:rsid w:val="00D57BCE"/>
    <w:rsid w:val="00D750A6"/>
    <w:rsid w:val="00DF694F"/>
    <w:rsid w:val="00E133F9"/>
    <w:rsid w:val="00E7060F"/>
    <w:rsid w:val="00E71F93"/>
    <w:rsid w:val="00E77653"/>
    <w:rsid w:val="00ED4BB8"/>
    <w:rsid w:val="00EE0BC0"/>
    <w:rsid w:val="00F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A081"/>
  <w15:docId w15:val="{E9E4A46A-D5EA-46BF-AD35-3C550C4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57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E7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2.wmf"/><Relationship Id="rId21" Type="http://schemas.openxmlformats.org/officeDocument/2006/relationships/oleObject" Target="embeddings/oleObject5.bin"/><Relationship Id="rId34" Type="http://schemas.openxmlformats.org/officeDocument/2006/relationships/image" Target="media/image19.png"/><Relationship Id="rId42" Type="http://schemas.openxmlformats.org/officeDocument/2006/relationships/oleObject" Target="embeddings/oleObject14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8.bin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oleObject" Target="embeddings/oleObject9.bin"/><Relationship Id="rId11" Type="http://schemas.openxmlformats.org/officeDocument/2006/relationships/image" Target="media/image5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5.wmf"/><Relationship Id="rId53" Type="http://schemas.openxmlformats.org/officeDocument/2006/relationships/oleObject" Target="embeddings/oleObject20.bin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5.bin"/><Relationship Id="rId52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image" Target="media/image17.wmf"/><Relationship Id="rId35" Type="http://schemas.openxmlformats.org/officeDocument/2006/relationships/image" Target="media/image20.emf"/><Relationship Id="rId43" Type="http://schemas.openxmlformats.org/officeDocument/2006/relationships/image" Target="media/image24.wmf"/><Relationship Id="rId48" Type="http://schemas.openxmlformats.org/officeDocument/2006/relationships/oleObject" Target="embeddings/oleObject1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image" Target="media/image12.wmf"/><Relationship Id="rId41" Type="http://schemas.openxmlformats.org/officeDocument/2006/relationships/image" Target="media/image23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9.png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36" Type="http://schemas.openxmlformats.org/officeDocument/2006/relationships/oleObject" Target="embeddings/Microsoft_Visio_2003-2010_Drawing.vsd"/><Relationship Id="rId4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 Sokurov</cp:lastModifiedBy>
  <cp:revision>17</cp:revision>
  <dcterms:created xsi:type="dcterms:W3CDTF">2023-10-30T05:19:00Z</dcterms:created>
  <dcterms:modified xsi:type="dcterms:W3CDTF">2024-03-21T12:23:00Z</dcterms:modified>
</cp:coreProperties>
</file>