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2026-08-27</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p>
      <w:pPr>
        <w:pStyle w:val="Heading1"/>
        <w:spacing w:before="360"/>
      </w:pPr>
      <w:r>
        <w:t>Entry 72: AI Recommendation Chatbot (Google Gemini, Tool-Calling)</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 chatbot for simple conversation that can also recommend titles based on genre preferences and this site's own reviews, excluding a logged-in user's library.</w:t>
      </w:r>
    </w:p>
    <w:p>
      <w:pPr>
        <w:pStyle w:val="Heading2"/>
      </w:pPr>
      <w:r>
        <w:t>What this step was about</w:t>
      </w:r>
    </w:p>
    <w:p>
      <w:r>
        <w:t>Added a floating chat widget (every page, via the root layout) backed by a new POST /api/chat route handler calling the Google Gemini API (gemini-2.5-flash) — chosen over Anthropic/OpenAI specifically because it has a real, ongoing free tier with no billing required, after the user asked directly whether this could be built for free. Conversation history is ephemeral (client-side React state only, resets on reload) and genre preference is gathered by the bot asking in conversation, not inferred from account history — both explicit trade-offs the user picked over the alternatives when asked.</w:t>
      </w:r>
    </w:p>
    <w:p>
      <w:r>
        <w:t>The model is never trusted to name real titles from its own training data — it's given exactly one whitelisted function tool, recommend_titles (src/lib/chat/recommend-titles.ts), and the system prompt explicitly forbids inventing a title the tool didn't return, the same 'ground it in a real query, don't let the model hallucinate data' discipline as everywhere else in this app (e.g. Entry 69's copy-accuracy check). The tool queries titles with reviewCount &gt; 0 (this site's own reviews, not the raw AniList mirror) ordered by certifiedBangerCount/communityScore/reviewCount, and excludes the authenticated user's library via a `libraryEntries: { none: { userId } }` Prisma filter. Critically, that userId comes from getCurrentUser() (src/lib/auth.ts) called server-side inside the route handler itself, never from the request body or the model's output — so the exclusion can't be spoofed by a manipulated client request or a jailbroken conversation.</w:t>
      </w:r>
    </w:p>
    <w:p>
      <w:pPr>
        <w:pStyle w:val="Heading2"/>
      </w:pPr>
      <w:r>
        <w:t>Decision made</w:t>
      </w:r>
    </w:p>
    <w:p>
      <w:r>
        <w:t>Manual tool-call loop (src/lib/chat/gemini.ts, capped at 3 rounds) rather than the SDK's CallableTool/automatic-function-calling path, which existed but would have meant learning and trusting an unfamiliar interface under time pressure versus building the well-documented, standard multi-turn function-calling flow (model returns a functionCall part -&gt; execute server-side -&gt; echo a functionResponse part back -&gt; repeat) directly. Three deliberate v1 simplifications, flagged rather than silently skipped: no new database table/custom rate limit (Gemini's own free-tier quota is the real backstop against runaway cost, since it's free either way); no semantic/keyword search across review text (recommendations rank by this site's existing community signals, not free-text theme matching); no streaming responses (plain request/await/JSON per turn).</w:t>
      </w:r>
    </w:p>
    <w:p>
      <w:pPr>
        <w:pStyle w:val="Heading2"/>
      </w:pPr>
      <w:r>
        <w:t>Why this decision was made</w:t>
      </w:r>
    </w:p>
    <w:p>
      <w:r>
        <w:t>Verified end-to-end short of an actual API key: build/typecheck/lint/vitest (61 pre-existing tests, untouched, still green) all clean, and curl-tested the route handler directly — malformed-body, empty-messages, and wrong-final-role all return the correct 400s, and a real chat turn against a placeholder (unset) GEMINI_API_KEY correctly hit the Gemini API's 403, got caught, and returned the intended friendly fallback reply rather than a raw 500, confirming the whole request pipeline and error path work correctly independent of the key itself. The actual conversational quality and the library-exclusion behavior with a real account need a real GEMINI_API_KEY and a browser session to verify, which is out of reach in this environment — stated explicitly as the one remaining verification gap rather than claimed as tested.</w:t>
      </w:r>
    </w:p>
    <w:p/>
    <w:p>
      <w:pPr>
        <w:pStyle w:val="Heading1"/>
        <w:spacing w:before="360"/>
      </w:pPr>
      <w:r>
        <w:t>Entry 73: Chatbot Live-Tested Against a Real Gemini Key — Two Real-World Fixes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72, once the user added a real GEMINI_API_KEY to their local .env and asked to try it out on localhost.</w:t>
      </w:r>
    </w:p>
    <w:p>
      <w:pPr>
        <w:pStyle w:val="Heading2"/>
      </w:pPr>
      <w:r>
        <w:t>What this step was about</w:t>
      </w:r>
    </w:p>
    <w:p>
      <w:r>
        <w:t>The two things Entry 72 flagged as untestable without a real key were exactly where the real bugs were, confirming that error-path testing against a missing/placeholder key — while worth doing — can't stand in for testing against the live API. First real request surfaced that gemini-2.5-flash (named directly in the plan) is no longer available to new users; Gemini's own 404 named the replacement (gemini-3.6-flash) directly. Second, the first real recommendation request (the tool-calling path) failed with a 400 'Function call is missing a thought_signature' — Gemini 3's function-call parts carry a thought_signature the API requires to be echoed back verbatim on the next turn, which src/lib/chat/gemini.ts's runChat was silently discarding by reconstructing fresh Part objects from just the FunctionCall's name/args instead of reusing the model's actual response parts.</w:t>
      </w:r>
    </w:p>
    <w:p>
      <w:r>
        <w:t>Both bugs were only reachable by actually calling the live Gemini API — no amount of type-checking, unit testing, or curl testing against a missing key could have caught either, since the SDK's TypeScript types don't encode which model strings are still live, and the thought_signature requirement is a runtime contract on Part objects, not something the FunctionCall type surfaces at all.</w:t>
      </w:r>
    </w:p>
    <w:p>
      <w:pPr>
        <w:pStyle w:val="Heading2"/>
      </w:pPr>
      <w:r>
        <w:t>Decision made</w:t>
      </w:r>
    </w:p>
    <w:p>
      <w:r>
        <w:t>Updated the MODEL constant to gemini-3.6-flash. Changed runChat's tool-call loop to grab response.candidates[0].content.parts directly (which includes each part's thoughtSignature field) and push that whole array back as the next 'model' content verbatim, rather than calling response.functionCalls (which returns bare FunctionCall objects with no thoughtSignature) and rebuilding new parts from them via createPartFromFunctionCall.</w:t>
      </w:r>
    </w:p>
    <w:p>
      <w:pPr>
        <w:pStyle w:val="Heading2"/>
      </w:pPr>
      <w:r>
        <w:t>Why this decision was made</w:t>
      </w:r>
    </w:p>
    <w:p>
      <w:r>
        <w:t>Verified with three real conversations against the live API: plain chat, a single-turn genre-based recommendation (correctly returned real catalog titles with real cover URLs, ranked by the site's own community signals), and a multi-turn follow-up that correctly switched genre focus using the prior turns as context — confirming the fix actually resolved the thought_signature error rather than just changing the failure mode. Library-exclusion for a logged-in account still wasn't verified (no test credentials available to this session for a cookie-authenticated curl request) — left for the user to confirm in their own logged-in browser session, the same honestly-flagged gap as Entry 72.</w:t>
      </w:r>
    </w:p>
    <w:p/>
    <w:p>
      <w:pPr>
        <w:pStyle w:val="Heading1"/>
        <w:spacing w:before="360"/>
      </w:pPr>
      <w:r>
        <w:t>Entry 74: Closed the Two Test-Coverage Gaps Flagged by the Clean-Code/Architecture Review</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a clean-code/architecture self-assessment the user asked for, which named two concrete gaps: the /api/chat route's request validation and src/lib/actions/seals.ts were the freshest untested surface, both introduced by Entries 71-73.</w:t>
      </w:r>
    </w:p>
    <w:p>
      <w:pPr>
        <w:pStyle w:val="Heading2"/>
      </w:pPr>
      <w:r>
        <w:t>What this step was about</w:t>
      </w:r>
    </w:p>
    <w:p>
      <w:r>
        <w:t>Extracted the chat route's inline message-validation logic (shape filtering, MAX_MESSAGE_LENGTH truncation, MAX_HISTORY_TURNS cap, 'must end with a user turn') into a new pure function, parseChatMessages (src/lib/chat/parse-messages.ts) — the same 'extract DB/route-coupled logic into a small pure function' pattern as Entry 64's computeNextStreakState/computeCommunityScore. Added src/lib/actions/seals.test.ts covering grantSeal and revokeSeal, following the existing vi.hoisted/vi.mock pattern from votes.test.ts and reviews.test.ts.</w:t>
      </w:r>
    </w:p>
    <w:p>
      <w:r>
        <w:t>The seals.ts tests specifically pin down the Entry 71 conditional that had no coverage: maybeSetDiscoveredBy is called when an admin grants a Certified Banger seal, and is NOT called when the granted seal is any other seal type — the exact scoping rule that made grantSeal need a guard in the first place. A separate test also pins down that revokeSeal never touches discovered-by credit at all, matching Entry 71's deliberate 'permanent once earned' decision.</w:t>
      </w:r>
    </w:p>
    <w:p>
      <w:pPr>
        <w:pStyle w:val="Heading2"/>
      </w:pPr>
      <w:r>
        <w:t>Decision made</w:t>
      </w:r>
    </w:p>
    <w:p>
      <w:r>
        <w:t>82 tests total now (61 existing + 21 new across the two new files), all passing; build/typecheck/lint stayed clean throughout.</w:t>
      </w:r>
    </w:p>
    <w:p>
      <w:pPr>
        <w:pStyle w:val="Heading2"/>
      </w:pPr>
      <w:r>
        <w:t>Why this decision was made</w:t>
      </w:r>
    </w:p>
    <w:p>
      <w:r>
        <w:t>This closes both gaps the self-assessment named without expanding scope beyond what was actually flagged — no attempt to backfill tests for the other 12 untested action modules, which weren't part of what was asked and don't have the same freshly-added, previously-unverified conditional logic that seals.ts and the chat route did.</w:t>
      </w:r>
    </w:p>
    <w:p/>
    <w:p>
      <w:pPr>
        <w:pStyle w:val="Heading1"/>
        <w:spacing w:before="360"/>
      </w:pPr>
      <w:r>
        <w:t>Entry 75: Motion &amp; Polish Pass</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make the site feel more modern. Given how many genuinely different things 'modern' could mean (glass/blur, bolder/more-spacious layout, or motion/polish), asked the user to pick a direction rather than guessing on a broad, hard-to-course-correct sweep — they chose motion &amp; polish: subtle entrance animations and tactile micro-interactions, keeping the existing dark/amber look rather than changing it.</w:t>
      </w:r>
    </w:p>
    <w:p>
      <w:pPr>
        <w:pStyle w:val="Heading2"/>
      </w:pPr>
      <w:r>
        <w:t>What this step was about</w:t>
      </w:r>
    </w:p>
    <w:p>
      <w:r>
        <w:t>Two CSS-only entrance animations registered as real Tailwind utilities via --animate-* theme tokens in globals.css (the same mechanism --font-display already used) sharing one `reveal` keyframe (fade + translateY(14px)-&gt;0): animate-reveal plays once on mount with a staggered animation-delay per element, used on the homepage hero (heading, subhead, illustration, the three how-it-works cards, the search form); animate-reveal-on-scroll instead drives off scroll position via animation-timeline: view() (no JavaScript, no IntersectionObserver) so below-the-fold cards animate in as they individually enter the viewport rather than all at once on page load.</w:t>
      </w:r>
    </w:p>
    <w:p>
      <w:r>
        <w:t>Applied the scroll-driven version to TitleCardGrid and LatestReviews specifically (not a wrapping section div) — those two components are shared across the homepage, /titles, /seals, /profile, and /feed, so every card grid site-wide got the treatment from two edits rather than one per page. Also added active:scale-95 (buttons) / active:scale-[0.98] (cards) press feedback to BUTTON_PRIMARY/SECONDARY/GHOST/DANGER and CARD_HOVER in ui-classes.ts — the same 'edit the shared constant once' leverage as every prior design pass in this project.</w:t>
      </w:r>
    </w:p>
    <w:p>
      <w:pPr>
        <w:pStyle w:val="Heading2"/>
      </w:pPr>
      <w:r>
        <w:t>Decision made</w:t>
      </w:r>
    </w:p>
    <w:p>
      <w:r>
        <w:t>animation-timeline: view() was chosen over an IntersectionObserver-based client component specifically to avoid converting server-rendered card grids into client components just for decorative motion — a browser that doesn't support it simply never starts the animation, leaving the element at its plain static (fully visible) styles, which is why opacity:0 only ever appears inside the keyframes, never as a static base style. A `prefers-reduced-motion: reduce` media query disables both animations outright.</w:t>
      </w:r>
    </w:p>
    <w:p>
      <w:pPr>
        <w:pStyle w:val="Heading2"/>
      </w:pPr>
      <w:r>
        <w:t>Why this decision was made</w:t>
      </w:r>
    </w:p>
    <w:p>
      <w:r>
        <w:t>Verified past the usual build/typecheck/lint/vitest (82 tests, unaffected, still green): grepped the actual compiled production CSS chunk directly for the generated .animate-reveal/.animate-reveal-on-scroll utilities, the @keyframes reveal block, and confirmed the reduced-motion override was correctly nested inside its @media block and not applied unconditionally — Tailwind's custom-theme-token-to-utility generation was a real, unverified assumption at write time (Entry 67 used the same --theme-token mechanism for --font-display, but a typo or unsupported property in a --animate-* token could silently fail to generate anything), so this was confirmed rather than assumed. Also curl-grepped the actual rendered HTML on both / and /titles to confirm the classes land on real elements, not just in the stylesheet. Genuinely could not verify the animations look smooth/right in a live browser (no browser tool available this session) — stated as the one remaining gap, same as every other visual pass this session.</w:t>
      </w:r>
    </w:p>
    <w:p/>
    <w:p>
      <w:pPr>
        <w:pStyle w:val="Heading1"/>
        <w:spacing w:before="360"/>
      </w:pPr>
      <w:r>
        <w:t>Entry 76: Synopsis Showing Raw AniList Formatting Tags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User-reported: a title page's synopsis displayed literal &lt;b&gt;/&lt;i&gt; tags instead of formatted text — pasted a real example (a doujin title's alternate-chapter-titles list) showing the raw markup.</w:t>
      </w:r>
    </w:p>
    <w:p>
      <w:pPr>
        <w:pStyle w:val="Heading2"/>
      </w:pPr>
      <w:r>
        <w:t>What this step was about</w:t>
      </w:r>
    </w:p>
    <w:p>
      <w:r>
        <w:t>AniList's GraphQL description(asHtml: false) field only controls whether &lt;br&gt; becomes a real line break — it does NOT strip other inline formatting tags (&lt;b&gt;, &lt;i&gt;, &lt;a&gt;, etc.), which come through as literal text. Both ingestion call sites (src/lib/anilist.ts's mapMediaToImport, used for on-demand single imports; scripts/lib/anilist-sync-shared.ts's mediaToTitleData, used by the mirror/refresh cron) only ever stripped &lt;br&gt; via the same one-line regex, leaving every other tag untouched in ~127k mirrored titles' stored synopsis text.</w:t>
      </w:r>
    </w:p>
    <w:p>
      <w:r>
        <w:t>Confirmed live in the database (not just inferred from the report): queried for titles with '&lt;b&gt;' still in their stored synopsis and found real rows, e.g. Boku no Oji-sama's alternate-titles list, matching the same pattern the user's example showed. The daily refresh job (scripts/refresh-anilist-catalog.ts) already re-fetches and overwrites every title's full data including synopsis, so fixing ingestion alone would eventually self-heal all rows within about a day — but that would leave the bug visibly unfixed until the next scheduled run.</w:t>
      </w:r>
    </w:p>
    <w:p>
      <w:pPr>
        <w:pStyle w:val="Heading2"/>
      </w:pPr>
      <w:r>
        <w:t>Decision made</w:t>
      </w:r>
    </w:p>
    <w:p>
      <w:r>
        <w:t>New src/lib/strip-html.ts (a proper tag-strip + &lt;br&gt;-to-newline + common-entity-decode pure function) replaces the inline regex at both ingestion sites — duplicated rather than shared between them on purpose, since scripts/lib/anilist-sync-shared.ts is deliberately kept unreachable from the Next.js app (see that file's own header comment) and src/lib/strip-html.ts lives on the app side of that boundary. Also applied stripHtml defensively at every display site reading synopsis straight from the database rather than fetching fresh from AniList — the public title page (src/app/titles/[id]/page.tsx) and the admin edit form's defaults (src/app/admin/titles/[id]/page.tsx) — so already-mirrored rows render clean immediately instead of waiting for their next refresh. The AniList live-preview page (src/app/titles/anilist/[anilistId]/page.tsx) needed no defensive fix, since it always calls the now-fixed ingestion path fresh on every render rather than reading stored data. Both display fixes also added whitespace-pre-line so the \n line breaks stripHtml produces actually render as line breaks instead of being collapsed by default paragraph whitespace handling — a separate, pre-existing minor issue in the same rendering code, fixed alongside it since it was already being touched.</w:t>
      </w:r>
    </w:p>
    <w:p>
      <w:pPr>
        <w:pStyle w:val="Heading2"/>
      </w:pPr>
      <w:r>
        <w:t>Why this decision was made</w:t>
      </w:r>
    </w:p>
    <w:p>
      <w:r>
        <w:t>Wrote src/lib/strip-html.test.ts covering &lt;br&gt;-to-newline conversion, tag-with-attributes stripping, entity decoding, and a regression test using the exact reported bug text verbatim. Verified against live data, not just the test suite: queried the database directly for a real still-dirty row (Boku no Oji-sama), started the dev server, and curl-fetched that exact title's page to confirm the rendered output contains the clean text with no raw or escaped tags. Confirmed the standalone mirror/refresh scripts still typecheck after editing scripts/lib/anilist-sync-shared.ts directly (they're outside the main tsconfig's build graph, so npx tsc --noEmit -p . alone wouldn't have caught a mistake there).</w:t>
      </w:r>
    </w:p>
    <w:p/>
    <w:p>
      <w:pPr>
        <w:pStyle w:val="Heading1"/>
        <w:spacing w:before="360"/>
      </w:pPr>
      <w:r>
        <w:t>Entry 77: Homepage Redesign — Sectioned Layout + Sidebar</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User shared a reference screenshot of a manga-reader homepage and asked for the same layout pattern: a main column of ranked title sections (Recent Reviews, Certified Bangers, Recently Added, Most Follows) plus a right sidebar (Join Discord Community button, a Recently Gained Certified Bangers list below it).</w:t>
      </w:r>
    </w:p>
    <w:p>
      <w:pPr>
        <w:pStyle w:val="Heading2"/>
      </w:pPr>
      <w:r>
        <w:t>What this step was about</w:t>
      </w:r>
    </w:p>
    <w:p>
      <w:r>
        <w:t>The reference site's 'Most Follows' is a per-title subscribe/bookmark feature this app doesn't have (Follow here is user-to-user only) — asked the user how to map it rather than guessing, and they picked the closest existing proxy: total LibraryEntry count per title, any status, as 'how many readers are tracking this.' Also confirmed with the user: replace the existing Most Popular/Highest Rated sections with the four named ones (rather than keep both sets), keep the hero exactly as-is above the new layout, and ship the Discord button as a placeholder (href="#") since no server exists yet.</w:t>
      </w:r>
    </w:p>
    <w:p>
      <w:r>
        <w:t>New precomputed Title.libraryCount (same never-computed-live pattern as reviewCount/certifiedBangerCount/discussionCount), recomputed by recomputeTitleLibraryCount (src/lib/title-aggregates.ts) and wired into all three LibraryEntry-mutating paths in src/lib/actions/library.ts. Backfilled via scripts/backfill-library-counts.ts (modeled on backfill-reputation.ts, reusing the real recompute function rather than duplicating the count logic) — found only 3 titles with any library activity at all, matching the site's actual current low-traffic stage. Two new plain indexes (createdAt for 'Recently Added', discoveredAt for the sidebar's sort) were added without the raw-SQL DESC-NULLS-LAST treatment Entry 58's four sort columns needed, since both queries are always paired with a highly selective filter first (certifiedBangerCount &gt; 0 for discoveredAt's one caller), keeping the actual candidate set small regardless of index shape.</w:t>
      </w:r>
    </w:p>
    <w:p>
      <w:pPr>
        <w:pStyle w:val="Heading2"/>
      </w:pPr>
      <w:r>
        <w:t>Decision made</w:t>
      </w:r>
    </w:p>
    <w:p>
      <w:r>
        <w:t>TitleCardGrid gained an optional rank prop rendering a numbered corner badge (matching the reference's #1-#5 treatment) for the two new ranked sections only; when a title has both a rank and the existing Certified Banger chip, the chip shifts down (top-8 instead of top-1.5) rather than overlapping. The existing Certified Bangers showcase kept its accent-tinted 'spotlight' identity but changed from a full-bleed, border-y, page-width section to a bounded rounded-2xl card within the main column — a full-width background break is structurally incompatible with a sidebar sitting alongside it in a two-column layout. New src/lib/relative-time.ts (a small pure formatRelativeTime, tested) powers only the sidebar's 'Xm/Xh/Xd ago' timestamps — the rest of the app keeps its existing absolute-date convention everywhere else, this is additive for the one place a recent-activity feed genuinely reads better as relative time.</w:t>
      </w:r>
    </w:p>
    <w:p>
      <w:pPr>
        <w:pStyle w:val="Heading2"/>
      </w:pPr>
      <w:r>
        <w:t>Why this decision was made</w:t>
      </w:r>
    </w:p>
    <w:p>
      <w:r>
        <w:t>Verified past the usual db:push (Entry 63 wrapper) + prisma generate + backfill + build/typecheck/lint/vitest (93 tests, up from 88): started the dev server and curl-fetched the real rendered homepage HTML, confirming all four section headings, the sidebar's Discord button and seal list, and numbered rank badges (1 through 8, correctly sequential) actually appear in the output — not just that the code compiled. Specifically checked a title known to have a real review score to confirm the rank badge and the existing score/CB badges coexist without visual collision in the markup. Same stated gap as every visual pass this session: actual spacing/proportions of the new two-column layout at different viewport widths needs the user's own look in a browser, which wasn't available here.</w:t>
      </w:r>
    </w:p>
    <w:p/>
    <w:p>
      <w:pPr>
        <w:pStyle w:val="Heading1"/>
        <w:spacing w:before="360"/>
      </w:pPr>
      <w:r>
        <w:t>Entry 78: Reviews Page Redesign — Roomier Single-Column List</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User shared a screenshot of the live /reviews page and described it as chaotic and hard to look at — a dense 3-column grid of near-identical small cards (small cover, cramped text, low-contrast score badge), several showing the same title's cover repeated back-to-back for different reviewers.</w:t>
      </w:r>
    </w:p>
    <w:p>
      <w:pPr>
        <w:pStyle w:val="Heading2"/>
      </w:pPr>
      <w:r>
        <w:t>What this step was about</w:t>
      </w:r>
    </w:p>
    <w:p>
      <w:r>
        <w:t>Diagnosed the actual causes rather than just applying generic polish: the page reused LatestReviews, a component built for the homepage's compact 6-item preview strip, at full 24-item browse-page scale — the density that works for a small teaser reads as noisy at review-page scale, compounded by a small thumbnail, tight 3-line excerpt clamp, and a low-contrast score chip.</w:t>
      </w:r>
    </w:p>
    <w:p>
      <w:r>
        <w:t>New src/components/review-list.tsx is a separate component, not LatestReviews with a density flag — the homepage teaser and a dedicated browse page genuinely want different layouts (compact grid vs. roomy single-column feed), and this project has consistently preferred a new purpose-built component over overloading one with a mode switch (Entry 68's hover popover, Entry 77's HomeSidebar vs. reusing TitleCardGrid awkwardly). LatestReviews itself is untouched — the homepage strip keeps its existing look.</w:t>
      </w:r>
    </w:p>
    <w:p>
      <w:pPr>
        <w:pStyle w:val="Heading2"/>
      </w:pPr>
      <w:r>
        <w:t>Decision made</w:t>
      </w:r>
    </w:p>
    <w:p>
      <w:r>
        <w:t>Single-column list, one review per full-width row: larger 2:3 cover (w-20/w-24 vs. the old h-24 w-16), title and score badge in a clear header row instead of stacked small text, byline gained a relative timestamp (formatRelativeTime, extending Entry 77's helper beyond its original sidebar-only scope) alongside the username, and the excerpt clamp grew from 3 to 3-4 lines with more line-height. Seal chips switched from a plain grey pill to the same accent-tinted style titles/[id]/page.tsx already uses, for consistency. Container width narrowed from max-w-5xl to the shared CONTAINER constant (max-w-3xl) — a controlled reading width suits a single-column text-heavy feed better than the wide grid's width did.</w:t>
      </w:r>
    </w:p>
    <w:p>
      <w:pPr>
        <w:pStyle w:val="Heading2"/>
      </w:pPr>
      <w:r>
        <w:t>Why this decision was made</w:t>
      </w:r>
    </w:p>
    <w:p>
      <w:r>
        <w:t>Verified via a genuinely fresh dev server (this one surfaced a real 'stale process' scare — killing by a fresh Get-NetTCPConnection lookup transiently returned no match, leaving an old process alive that threw a real 'LatestReviews is not defined' HMR error from a half-applied hot-reload; caught it, force-killed the whole process cluster by PID, and confirmed a truly clean restart before treating the fix as verified) and curl-fetching the rendered /reviews HTML: confirmed all 17 reviews render with the new cover treatment, the accent score badge, and a relative timestamp, with zero runtime errors in the server log.</w:t>
      </w:r>
    </w:p>
    <w:p/>
    <w:p>
      <w:pPr>
        <w:pStyle w:val="Heading1"/>
        <w:spacing w:before="360"/>
      </w:pPr>
      <w:r>
        <w:t>Entry 79: Certified Banger Badge Clipped at Card Corner</w:t>
      </w:r>
    </w:p>
    <w:p>
      <w:pPr>
        <w:spacing w:after="80"/>
      </w:pPr>
      <w:r>
        <w:rPr>
          <w:rStyle w:val="FieldLabel"/>
        </w:rPr>
        <w:t xml:space="preserve">Date: </w:t>
      </w:r>
      <w:r>
        <w:t>2026-08-27</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Found during a real-browser QA pass over the recent redesigns (Entries 74-78), which had only ever been verified via curl/build checks, never visually confirmed in an actual browser.</w:t>
      </w:r>
    </w:p>
    <w:p>
      <w:pPr>
        <w:pStyle w:val="Heading2"/>
      </w:pPr>
      <w:r>
        <w:t>What this step was about</w:t>
      </w:r>
    </w:p>
    <w:p>
      <w:r>
        <w:t>The gold Certified Banger seal badge (the standalone 🏅 emoji pill TitleCardGrid renders in a card cover corner) rendered visibly cut off on every card that has the seal — confirmed live on production (/, /seals) and reproduced locally.</w:t>
      </w:r>
    </w:p>
    <w:p>
      <w:r>
        <w:t>The badge sits at title-card-grid.tsx, absolutely positioned at left-1.5 (6px) and top-1.5 or top-8 from the card cover edge, inside a wrapper with CARD (rounded-xl) + overflow-hidden for the card's own rounded corners. The pill had no fixed height — flex items-center centered content within a line-box sized purely by the text-xs/py-0.5 default line-height. The 🏅 glyph itself (medal + ribbon, confirmed by zooming the unclipped header-logo instance of the same emoji) renders taller than that line-box, so its top edge overflowed above the pill and, sitting only 6px from the card's own top edge, got clipped by the outer overflow-hidden — leaving only the gold circle plus a stray sliver of the ribbon visible.</w:t>
      </w:r>
    </w:p>
    <w:p>
      <w:pPr>
        <w:pStyle w:val="Heading2"/>
      </w:pPr>
      <w:r>
        <w:t>Decision made</w:t>
      </w:r>
    </w:p>
    <w:p>
      <w:r>
        <w:t>Gave the badge pill a fixed height (h-5) with items-center + justify-center + leading-none so the emoji is vertically centered inside a box tall enough to contain its full glyph, instead of relying on the emoji's natural (taller-than-text) line-box. Matches the pattern the adjacent rank-number badge (h-5 w-5, added in Entry 77) already used without issue — no new pattern introduced.</w:t>
      </w:r>
    </w:p>
    <w:p>
      <w:pPr>
        <w:pStyle w:val="Heading2"/>
      </w:pPr>
      <w:r>
        <w:t>Why this decision was made</w:t>
      </w:r>
    </w:p>
    <w:p>
      <w:r>
        <w:t>Verified visually via Claude in Chrome: reproduced the clipped badge on production (both the homepage's Certified Bangers section and /seals), confirmed the fix locally on a fresh dev server across both badge placements — the plain top-1.5 case and the rank-adjacent top-8 case (homepage "Most Follows", e.g. Attack on Titan at #3) — by zooming into screenshots of each. Also confirmed via zooming the header/footer logo's unclipped 🏅 that the visible artifact really was the emoji's own ribbon shape being cut, not a separate rendering bug. Note: this session's browser-automation window resize did not actually change the rendered viewport (screenshots stayed pinned at 1568x726 regardless of the requested size), so true mobile/responsive viewport testing was not possible this pass — WP7.2's mobile QA remains code-level-only, not device/viewport-verified in an actual narrow layout.</w:t>
      </w:r>
    </w:p>
    <w:p/>
    <w:p>
      <w:pPr>
        <w:pStyle w:val="Heading1"/>
        <w:spacing w:before="360"/>
      </w:pPr>
      <w:r>
        <w:t>Entry 80: Bold/Vibrant Palette Redesign</w:t>
      </w:r>
    </w:p>
    <w:p>
      <w:pPr>
        <w:spacing w:after="80"/>
      </w:pPr>
      <w:r>
        <w:rPr>
          <w:rStyle w:val="FieldLabel"/>
        </w:rPr>
        <w:t xml:space="preserve">Date: </w:t>
      </w:r>
      <w:r>
        <w:t>2026-08-27</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User-reported: the dark-first AniList-inspired redesign from Entry 76-ish (2026-08-19) still read as "plain and boring" — asked for a massive visual improvement. Clarified via direct questions: the specific complaint was flat/muted colors (a single warm amber accent funneled through everything on a flat dark background), and the requested direction was bold &amp; vibrant, not a full structural/layout redesign.</w:t>
      </w:r>
    </w:p>
    <w:p>
      <w:pPr>
        <w:pStyle w:val="Heading2"/>
      </w:pPr>
      <w:r>
        <w:t>What this step was about</w:t>
      </w:r>
    </w:p>
    <w:p>
      <w:r>
        <w:t>Added a second brand accent (a hot-pink/magenta) alongside a punchier, more saturated orange, boosted the semantic success/warning/danger tokens, added a subtle sitewide atmospheric gradient mesh, and gave several previously-flat UI elements (review score badges, seal-type chips, hero wordmark/CTA/icons) real color variety instead of every element reaching for the same single accent.</w:t>
      </w:r>
    </w:p>
    <w:p>
      <w:r>
        <w:t>The token layer (globals.css + ui-classes.ts, Entry 66's shared-primitive convention) meant most of the win could be had by editing a small number of files rather than touching every page — anything already built on BUTTON_PRIMARY/CARD_HOVER/scoreColor picked up the richer palette automatically. Two real, unrelated things were found and fixed along the way: (1) the homepage's own top-level wrapper div re-asserted an opaque bg-background class, which silently defeated the new body-level mesh background for the entire page below the hero — removed since it was a redundant duplicate of the color body already paints, not a deliberate choice (checked: only two files in the app do this, the other being admin/layout.tsx, deliberately left alone since the admin panel is utility chrome, not a marketing surface). (2) review-list.tsx, latest-reviews.tsx, and titles/[id]/page.tsx all rendered every review's overall score as the same flat accent-colored pill regardless of whether it was a 2.5 or a 5.0 — a concrete instance of the exact complaint driving this session.</w:t>
      </w:r>
    </w:p>
    <w:p>
      <w:pPr>
        <w:pStyle w:val="Heading2"/>
      </w:pPr>
      <w:r>
        <w:t>Decision made</w:t>
      </w:r>
    </w:p>
    <w:p>
      <w:r>
        <w:t>New --accent-2 token (hot pink/magenta, #ff3d9a dark / #d6207a light) reserved for marketing/brand moments (hero wordmark gradient text, hero glow blobs, BUTTON_HERO, the Certified Bangers spotlight panel, seal-badge ring) rather than blended into every button — kept BUTTON_PRIMARY single-hue so the admin panel and ordinary form actions don't turn into a rainbow. --accent itself pushed from a dull #e2a33d to a more saturated #ff8a3d, and success/warning/danger tokens similarly brightened. A new reviewScoreColor() (score-color.ts) tiers review-score badges into emerald/amber/rose bands exactly like the existing AniList-score scoreColor(), wired into all three places that render a review's overall score. Hidden Gem seal chips standardized on sky-blue (previously inconsistent — emerald in one file, unset in others) to stay visually distinct from the emerald/amber/rose score tiers. Homepage "how it works" icons alternate accent/accent-2 tinted circle chips instead of three identical flat icons.</w:t>
      </w:r>
    </w:p>
    <w:p>
      <w:pPr>
        <w:pStyle w:val="Heading2"/>
      </w:pPr>
      <w:r>
        <w:t>Why this decision was made</w:t>
      </w:r>
    </w:p>
    <w:p>
      <w:r>
        <w:t>Verified visually via Claude in Chrome against a fresh local dev server across the homepage, /titles, /reviews, /seals, a title detail page, a profile page, and /login — confirmed the gradient wordmark, richer hero glow, tiered score badges, and sitewide mesh all render as intended and nothing regressed contrast-wise (the new accent is brighter/higher-luminance than the old one, not dimmer). Confirmed the mesh-background fix specifically by screenshotting the homepage before and after removing the redundant bg-background wrapper. npm run build, lint, and tsc --noEmit all clean (one build attempt hit an unrelated transient Windows Turbopack worker crash; a retry succeeded cleanly). Not yet re-verified on the actual mobile/narrow viewport (same resize_window limitation as Entry 79) or spot-checked across the full ~20-file admin panel beyond confirming it still builds — those inherit the new tokens automatically via the shared primitives but weren't individually screenshotted this pass.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