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65036" w:rsidRPr="00093ECB" w:rsidRDefault="00565036" w:rsidP="007B75E5">
      <w:pPr>
        <w:rPr>
          <w:color w:val="262626" w:themeColor="text1" w:themeTint="D9"/>
        </w:rPr>
      </w:pPr>
    </w:p>
    <w:p w14:paraId="7A4015BB" w14:textId="77777777" w:rsidR="00565036" w:rsidRPr="00093ECB" w:rsidRDefault="008B1E23" w:rsidP="007B75E5">
      <w:pPr>
        <w:rPr>
          <w:color w:val="262626" w:themeColor="text1" w:themeTint="D9"/>
        </w:rPr>
      </w:pPr>
      <w:r w:rsidRPr="00093ECB">
        <w:rPr>
          <w:color w:val="262626" w:themeColor="text1" w:themeTint="D9"/>
        </w:rPr>
        <w:t>WHITEPAPER</w:t>
      </w:r>
    </w:p>
    <w:p w14:paraId="0F323B82" w14:textId="587A38D1" w:rsidR="00565036" w:rsidRPr="00093ECB" w:rsidRDefault="00815889" w:rsidP="00F82CFF">
      <w:pPr>
        <w:pStyle w:val="Title"/>
        <w:rPr>
          <w:color w:val="262626" w:themeColor="text1" w:themeTint="D9"/>
        </w:rPr>
      </w:pPr>
      <w:r w:rsidRPr="00093ECB">
        <w:rPr>
          <w:color w:val="262626" w:themeColor="text1" w:themeTint="D9"/>
        </w:rPr>
        <w:t>Managing AI Agents at Scale:</w:t>
      </w:r>
      <w:r w:rsidR="00F82CFF" w:rsidRPr="00093ECB">
        <w:rPr>
          <w:color w:val="262626" w:themeColor="text1" w:themeTint="D9"/>
        </w:rPr>
        <w:br/>
      </w:r>
      <w:r w:rsidR="008B1E23" w:rsidRPr="00093ECB">
        <w:rPr>
          <w:color w:val="262626" w:themeColor="text1" w:themeTint="D9"/>
        </w:rPr>
        <w:t>The Agent Development Lifecycle</w:t>
      </w:r>
    </w:p>
    <w:p w14:paraId="707B10EB" w14:textId="289E3D5F" w:rsidR="00835353" w:rsidRPr="00093ECB" w:rsidRDefault="00835353" w:rsidP="00F82CFF">
      <w:pPr>
        <w:rPr>
          <w:color w:val="262626" w:themeColor="text1" w:themeTint="D9"/>
        </w:rPr>
      </w:pPr>
      <w:r w:rsidRPr="00093ECB">
        <w:rPr>
          <w:color w:val="262626" w:themeColor="text1" w:themeTint="D9"/>
        </w:rPr>
        <w:t xml:space="preserve">Most enterprises are experimenting with AI agents. Almost none are managing them in production </w:t>
      </w:r>
      <w:bookmarkStart w:id="0" w:name="_Int_wnwgYfdH"/>
      <w:r w:rsidRPr="00093ECB">
        <w:rPr>
          <w:color w:val="262626" w:themeColor="text1" w:themeTint="D9"/>
        </w:rPr>
        <w:t>at</w:t>
      </w:r>
      <w:bookmarkEnd w:id="0"/>
      <w:r w:rsidRPr="00093ECB">
        <w:rPr>
          <w:color w:val="262626" w:themeColor="text1" w:themeTint="D9"/>
        </w:rPr>
        <w:t xml:space="preserve"> scale. The ADLC is a structured framework for changing that.</w:t>
      </w:r>
    </w:p>
    <w:p w14:paraId="0A37501D" w14:textId="77777777" w:rsidR="00565036" w:rsidRPr="00093ECB" w:rsidRDefault="00565036" w:rsidP="007B75E5">
      <w:pPr>
        <w:rPr>
          <w:color w:val="262626" w:themeColor="text1" w:themeTint="D9"/>
        </w:rPr>
      </w:pPr>
    </w:p>
    <w:p w14:paraId="5DAB6C7B" w14:textId="77777777" w:rsidR="00565036" w:rsidRPr="00093ECB" w:rsidRDefault="00565036" w:rsidP="007B75E5">
      <w:pPr>
        <w:rPr>
          <w:color w:val="262626" w:themeColor="text1" w:themeTint="D9"/>
        </w:rPr>
      </w:pPr>
    </w:p>
    <w:p w14:paraId="211A64B1" w14:textId="77777777" w:rsidR="00565036" w:rsidRPr="00093ECB" w:rsidRDefault="008B1E23" w:rsidP="007B75E5">
      <w:pPr>
        <w:rPr>
          <w:color w:val="262626" w:themeColor="text1" w:themeTint="D9"/>
        </w:rPr>
      </w:pPr>
      <w:r w:rsidRPr="00093ECB">
        <w:rPr>
          <w:color w:val="262626" w:themeColor="text1" w:themeTint="D9"/>
        </w:rPr>
        <w:t>Published by Solace</w:t>
      </w:r>
    </w:p>
    <w:p w14:paraId="02EB378F" w14:textId="77777777" w:rsidR="00565036" w:rsidRPr="00093ECB" w:rsidRDefault="008B1E23" w:rsidP="007B75E5">
      <w:pPr>
        <w:rPr>
          <w:color w:val="262626" w:themeColor="text1" w:themeTint="D9"/>
        </w:rPr>
      </w:pPr>
      <w:r w:rsidRPr="00093ECB">
        <w:rPr>
          <w:color w:val="262626" w:themeColor="text1" w:themeTint="D9"/>
        </w:rPr>
        <w:br w:type="page"/>
      </w:r>
    </w:p>
    <w:p w14:paraId="2664F4B3" w14:textId="44BC0C3D" w:rsidR="00565036" w:rsidRPr="00093ECB" w:rsidRDefault="008B1E23" w:rsidP="00AA7E90">
      <w:pPr>
        <w:pStyle w:val="Heading2"/>
      </w:pPr>
      <w:bookmarkStart w:id="1" w:name="_Toc228888289"/>
      <w:r w:rsidRPr="00093ECB">
        <w:t>Executive Summary</w:t>
      </w:r>
      <w:bookmarkEnd w:id="1"/>
    </w:p>
    <w:p w14:paraId="1195E83C" w14:textId="6E69FC84" w:rsidR="00B81429" w:rsidRPr="00093ECB" w:rsidRDefault="00B81429" w:rsidP="007B75E5">
      <w:pPr>
        <w:rPr>
          <w:color w:val="262626" w:themeColor="text1" w:themeTint="D9"/>
        </w:rPr>
      </w:pPr>
      <w:r w:rsidRPr="00093ECB">
        <w:rPr>
          <w:color w:val="262626" w:themeColor="text1" w:themeTint="D9"/>
        </w:rPr>
        <w:t>Most enterprises are experimenting with AI agents</w:t>
      </w:r>
      <w:r w:rsidR="005B61F2" w:rsidRPr="00093ECB">
        <w:rPr>
          <w:color w:val="262626" w:themeColor="text1" w:themeTint="D9"/>
        </w:rPr>
        <w:t xml:space="preserve">, but very few </w:t>
      </w:r>
      <w:r w:rsidRPr="00093ECB">
        <w:rPr>
          <w:color w:val="262626" w:themeColor="text1" w:themeTint="D9"/>
        </w:rPr>
        <w:t xml:space="preserve">are </w:t>
      </w:r>
      <w:r w:rsidR="00AE2A80" w:rsidRPr="00093ECB">
        <w:rPr>
          <w:color w:val="262626" w:themeColor="text1" w:themeTint="D9"/>
        </w:rPr>
        <w:t xml:space="preserve">running </w:t>
      </w:r>
      <w:r w:rsidRPr="00093ECB">
        <w:rPr>
          <w:color w:val="262626" w:themeColor="text1" w:themeTint="D9"/>
        </w:rPr>
        <w:t>them in production</w:t>
      </w:r>
      <w:r w:rsidR="00092E30" w:rsidRPr="00093ECB">
        <w:rPr>
          <w:color w:val="262626" w:themeColor="text1" w:themeTint="D9"/>
        </w:rPr>
        <w:t>, let alone</w:t>
      </w:r>
      <w:r w:rsidRPr="00093ECB">
        <w:rPr>
          <w:color w:val="262626" w:themeColor="text1" w:themeTint="D9"/>
        </w:rPr>
        <w:t xml:space="preserve"> at scale. The gap between those two states</w:t>
      </w:r>
      <w:r w:rsidR="00EC1B47">
        <w:rPr>
          <w:color w:val="262626" w:themeColor="text1" w:themeTint="D9"/>
        </w:rPr>
        <w:t xml:space="preserve"> </w:t>
      </w:r>
      <w:r w:rsidRPr="00093ECB">
        <w:rPr>
          <w:color w:val="262626" w:themeColor="text1" w:themeTint="D9"/>
        </w:rPr>
        <w:t xml:space="preserve">is where </w:t>
      </w:r>
      <w:r w:rsidR="0037314C" w:rsidRPr="00093ECB">
        <w:rPr>
          <w:color w:val="262626" w:themeColor="text1" w:themeTint="D9"/>
        </w:rPr>
        <w:t xml:space="preserve">most </w:t>
      </w:r>
      <w:r w:rsidRPr="00093ECB">
        <w:rPr>
          <w:color w:val="262626" w:themeColor="text1" w:themeTint="D9"/>
        </w:rPr>
        <w:t xml:space="preserve">agentic initiatives are stalling, and </w:t>
      </w:r>
      <w:r w:rsidR="009A2D0B" w:rsidRPr="00093ECB">
        <w:rPr>
          <w:color w:val="262626" w:themeColor="text1" w:themeTint="D9"/>
        </w:rPr>
        <w:t>why organizations aren’t realizing the ROI they hope for.</w:t>
      </w:r>
    </w:p>
    <w:p w14:paraId="59E23082" w14:textId="5648FDDC" w:rsidR="00565036" w:rsidRPr="00093ECB" w:rsidRDefault="3907E911" w:rsidP="007B75E5">
      <w:pPr>
        <w:rPr>
          <w:color w:val="262626" w:themeColor="text1" w:themeTint="D9"/>
        </w:rPr>
      </w:pPr>
      <w:r w:rsidRPr="00093ECB">
        <w:rPr>
          <w:color w:val="262626" w:themeColor="text1" w:themeTint="D9"/>
        </w:rPr>
        <w:t>Unlike traditional software</w:t>
      </w:r>
      <w:r w:rsidR="001E2ECE" w:rsidRPr="00093ECB">
        <w:rPr>
          <w:color w:val="262626" w:themeColor="text1" w:themeTint="D9"/>
        </w:rPr>
        <w:t xml:space="preserve"> applications</w:t>
      </w:r>
      <w:r w:rsidRPr="00093ECB">
        <w:rPr>
          <w:color w:val="262626" w:themeColor="text1" w:themeTint="D9"/>
        </w:rPr>
        <w:t xml:space="preserve">, AI </w:t>
      </w:r>
      <w:r w:rsidR="002E2E37" w:rsidRPr="00093ECB">
        <w:rPr>
          <w:color w:val="262626" w:themeColor="text1" w:themeTint="D9"/>
        </w:rPr>
        <w:t>a</w:t>
      </w:r>
      <w:r w:rsidRPr="00093ECB">
        <w:rPr>
          <w:color w:val="262626" w:themeColor="text1" w:themeTint="D9"/>
        </w:rPr>
        <w:t>gents reason, plan, and act</w:t>
      </w:r>
      <w:r w:rsidR="000D1ACD">
        <w:rPr>
          <w:color w:val="262626" w:themeColor="text1" w:themeTint="D9"/>
        </w:rPr>
        <w:t>—</w:t>
      </w:r>
      <w:r w:rsidRPr="00093ECB">
        <w:rPr>
          <w:color w:val="262626" w:themeColor="text1" w:themeTint="D9"/>
        </w:rPr>
        <w:t xml:space="preserve">capabilities that create new operational possibilities but </w:t>
      </w:r>
      <w:r w:rsidR="0001013E" w:rsidRPr="00093ECB">
        <w:rPr>
          <w:color w:val="262626" w:themeColor="text1" w:themeTint="D9"/>
        </w:rPr>
        <w:t xml:space="preserve">introduce significant </w:t>
      </w:r>
      <w:r w:rsidRPr="00093ECB">
        <w:rPr>
          <w:color w:val="262626" w:themeColor="text1" w:themeTint="D9"/>
        </w:rPr>
        <w:t>new challenges. Most organizations today are deploying these agents without the structured processes that production-grade systems and high-performing teams require.</w:t>
      </w:r>
    </w:p>
    <w:p w14:paraId="12585246" w14:textId="73F573A1" w:rsidR="00565036" w:rsidRPr="00093ECB" w:rsidRDefault="3907E911" w:rsidP="007B75E5">
      <w:pPr>
        <w:rPr>
          <w:color w:val="262626" w:themeColor="text1" w:themeTint="D9"/>
        </w:rPr>
      </w:pPr>
      <w:r w:rsidRPr="00093ECB">
        <w:rPr>
          <w:color w:val="262626" w:themeColor="text1" w:themeTint="D9"/>
        </w:rPr>
        <w:t xml:space="preserve">This whitepaper introduces the </w:t>
      </w:r>
      <w:r w:rsidR="00E0205B" w:rsidRPr="00093ECB">
        <w:rPr>
          <w:color w:val="262626" w:themeColor="text1" w:themeTint="D9"/>
        </w:rPr>
        <w:t>a</w:t>
      </w:r>
      <w:r w:rsidRPr="00093ECB">
        <w:rPr>
          <w:color w:val="262626" w:themeColor="text1" w:themeTint="D9"/>
        </w:rPr>
        <w:t xml:space="preserve">gent </w:t>
      </w:r>
      <w:r w:rsidR="00E0205B" w:rsidRPr="00093ECB">
        <w:rPr>
          <w:color w:val="262626" w:themeColor="text1" w:themeTint="D9"/>
        </w:rPr>
        <w:t>d</w:t>
      </w:r>
      <w:r w:rsidRPr="00093ECB">
        <w:rPr>
          <w:color w:val="262626" w:themeColor="text1" w:themeTint="D9"/>
        </w:rPr>
        <w:t xml:space="preserve">evelopment </w:t>
      </w:r>
      <w:r w:rsidR="00E0205B" w:rsidRPr="00093ECB">
        <w:rPr>
          <w:color w:val="262626" w:themeColor="text1" w:themeTint="D9"/>
        </w:rPr>
        <w:t>l</w:t>
      </w:r>
      <w:r w:rsidRPr="00093ECB">
        <w:rPr>
          <w:color w:val="262626" w:themeColor="text1" w:themeTint="D9"/>
        </w:rPr>
        <w:t xml:space="preserve">ifecycle (ADLC): a six-stage framework for conceiving, building, deploying, governing, and continuously improving AI agents in the enterprise. Drawing on proven </w:t>
      </w:r>
      <w:r w:rsidR="00011860" w:rsidRPr="00093ECB">
        <w:rPr>
          <w:color w:val="262626" w:themeColor="text1" w:themeTint="D9"/>
        </w:rPr>
        <w:t xml:space="preserve">practices </w:t>
      </w:r>
      <w:r w:rsidRPr="00093ECB">
        <w:rPr>
          <w:color w:val="262626" w:themeColor="text1" w:themeTint="D9"/>
        </w:rPr>
        <w:t>from software engineering</w:t>
      </w:r>
      <w:r w:rsidR="00105B4E">
        <w:rPr>
          <w:color w:val="262626" w:themeColor="text1" w:themeTint="D9"/>
        </w:rPr>
        <w:t xml:space="preserve"> (</w:t>
      </w:r>
      <w:r w:rsidR="00331B34">
        <w:rPr>
          <w:color w:val="262626" w:themeColor="text1" w:themeTint="D9"/>
        </w:rPr>
        <w:t>namely</w:t>
      </w:r>
      <w:r w:rsidR="00D37154" w:rsidRPr="00093ECB">
        <w:rPr>
          <w:color w:val="262626" w:themeColor="text1" w:themeTint="D9"/>
        </w:rPr>
        <w:t xml:space="preserve"> software development lifecycle (SDLC)</w:t>
      </w:r>
      <w:r w:rsidR="00A57314" w:rsidRPr="00093ECB">
        <w:rPr>
          <w:color w:val="262626" w:themeColor="text1" w:themeTint="D9"/>
        </w:rPr>
        <w:t>,</w:t>
      </w:r>
      <w:r w:rsidR="00D37154" w:rsidRPr="00093ECB">
        <w:rPr>
          <w:color w:val="262626" w:themeColor="text1" w:themeTint="D9"/>
        </w:rPr>
        <w:t xml:space="preserve"> </w:t>
      </w:r>
      <w:r w:rsidRPr="00093ECB">
        <w:rPr>
          <w:color w:val="262626" w:themeColor="text1" w:themeTint="D9"/>
        </w:rPr>
        <w:t>distributed systems design, and organizational management</w:t>
      </w:r>
      <w:r w:rsidR="00105B4E">
        <w:rPr>
          <w:color w:val="262626" w:themeColor="text1" w:themeTint="D9"/>
        </w:rPr>
        <w:t>)</w:t>
      </w:r>
      <w:r w:rsidRPr="00093ECB">
        <w:rPr>
          <w:color w:val="262626" w:themeColor="text1" w:themeTint="D9"/>
        </w:rPr>
        <w:t xml:space="preserve"> ADLC provides a coherent</w:t>
      </w:r>
      <w:r w:rsidR="006A6822">
        <w:rPr>
          <w:color w:val="262626" w:themeColor="text1" w:themeTint="D9"/>
        </w:rPr>
        <w:t xml:space="preserve">, </w:t>
      </w:r>
      <w:r w:rsidRPr="00093ECB">
        <w:rPr>
          <w:color w:val="262626" w:themeColor="text1" w:themeTint="D9"/>
        </w:rPr>
        <w:t xml:space="preserve">repeatable </w:t>
      </w:r>
      <w:r w:rsidR="006A6822">
        <w:rPr>
          <w:color w:val="262626" w:themeColor="text1" w:themeTint="D9"/>
        </w:rPr>
        <w:t xml:space="preserve">and scalable </w:t>
      </w:r>
      <w:r w:rsidRPr="00093ECB">
        <w:rPr>
          <w:color w:val="262626" w:themeColor="text1" w:themeTint="D9"/>
        </w:rPr>
        <w:t>approach to agent development.</w:t>
      </w:r>
    </w:p>
    <w:p w14:paraId="7F2231CD" w14:textId="409E87A4" w:rsidR="00565036" w:rsidRPr="00093ECB" w:rsidRDefault="00700567" w:rsidP="007B75E5">
      <w:pPr>
        <w:rPr>
          <w:color w:val="262626" w:themeColor="text1" w:themeTint="D9"/>
        </w:rPr>
      </w:pPr>
      <w:r w:rsidRPr="00093ECB">
        <w:rPr>
          <w:color w:val="262626" w:themeColor="text1" w:themeTint="D9"/>
        </w:rPr>
        <w:t xml:space="preserve">ADLC </w:t>
      </w:r>
      <w:r w:rsidR="000D68CD">
        <w:rPr>
          <w:color w:val="262626" w:themeColor="text1" w:themeTint="D9"/>
        </w:rPr>
        <w:t xml:space="preserve">also </w:t>
      </w:r>
      <w:r w:rsidR="00AF5919">
        <w:rPr>
          <w:color w:val="262626" w:themeColor="text1" w:themeTint="D9"/>
        </w:rPr>
        <w:t xml:space="preserve">maps to </w:t>
      </w:r>
      <w:r w:rsidR="008B1E23" w:rsidRPr="00093ECB">
        <w:rPr>
          <w:color w:val="262626" w:themeColor="text1" w:themeTint="D9"/>
        </w:rPr>
        <w:t xml:space="preserve">the lifecycle of an employee </w:t>
      </w:r>
      <w:r w:rsidR="009429A7" w:rsidRPr="00093ECB">
        <w:rPr>
          <w:color w:val="262626" w:themeColor="text1" w:themeTint="D9"/>
        </w:rPr>
        <w:t>-</w:t>
      </w:r>
      <w:r w:rsidR="008B1E23" w:rsidRPr="00093ECB">
        <w:rPr>
          <w:color w:val="262626" w:themeColor="text1" w:themeTint="D9"/>
        </w:rPr>
        <w:t xml:space="preserve"> from hiring through onboarding, </w:t>
      </w:r>
      <w:r w:rsidR="0093500B" w:rsidRPr="00093ECB">
        <w:rPr>
          <w:color w:val="262626" w:themeColor="text1" w:themeTint="D9"/>
        </w:rPr>
        <w:t>coaching</w:t>
      </w:r>
      <w:r w:rsidR="008B1E23" w:rsidRPr="00093ECB">
        <w:rPr>
          <w:color w:val="262626" w:themeColor="text1" w:themeTint="D9"/>
        </w:rPr>
        <w:t>, supervision, teamwork, and continuous improvement</w:t>
      </w:r>
      <w:r w:rsidR="00AC313A" w:rsidRPr="00093ECB">
        <w:rPr>
          <w:color w:val="262626" w:themeColor="text1" w:themeTint="D9"/>
        </w:rPr>
        <w:t>.</w:t>
      </w:r>
      <w:r w:rsidR="008B1E23" w:rsidRPr="00093ECB">
        <w:rPr>
          <w:color w:val="262626" w:themeColor="text1" w:themeTint="D9"/>
        </w:rPr>
        <w:t xml:space="preserve"> </w:t>
      </w:r>
      <w:r w:rsidR="00AC313A" w:rsidRPr="00093ECB">
        <w:rPr>
          <w:color w:val="262626" w:themeColor="text1" w:themeTint="D9"/>
        </w:rPr>
        <w:t xml:space="preserve">That’s </w:t>
      </w:r>
      <w:r w:rsidR="008B1E23" w:rsidRPr="00093ECB">
        <w:rPr>
          <w:color w:val="262626" w:themeColor="text1" w:themeTint="D9"/>
        </w:rPr>
        <w:t>because the underlying challenge is the same: transforming individual capability into organizational output.</w:t>
      </w:r>
    </w:p>
    <w:p w14:paraId="23B58A8C" w14:textId="70E3E899" w:rsidR="00565036" w:rsidRPr="001E71FC" w:rsidRDefault="008B1E23" w:rsidP="007B75E5">
      <w:pPr>
        <w:rPr>
          <w:caps/>
          <w:color w:val="262626" w:themeColor="text1" w:themeTint="D9"/>
        </w:rPr>
      </w:pPr>
      <w:r w:rsidRPr="00093ECB">
        <w:rPr>
          <w:color w:val="262626" w:themeColor="text1" w:themeTint="D9"/>
        </w:rPr>
        <w:t xml:space="preserve">Organizations that adopt ADLC gain more </w:t>
      </w:r>
      <w:r w:rsidR="002819BF">
        <w:rPr>
          <w:color w:val="262626" w:themeColor="text1" w:themeTint="D9"/>
        </w:rPr>
        <w:t>tha</w:t>
      </w:r>
      <w:r w:rsidR="005A3F0C">
        <w:rPr>
          <w:color w:val="262626" w:themeColor="text1" w:themeTint="D9"/>
        </w:rPr>
        <w:t>n</w:t>
      </w:r>
      <w:r w:rsidRPr="00093ECB">
        <w:rPr>
          <w:color w:val="262626" w:themeColor="text1" w:themeTint="D9"/>
        </w:rPr>
        <w:t xml:space="preserve"> a development process. They gain the governance infrastructure needed to build trust in </w:t>
      </w:r>
      <w:r w:rsidR="001033F8" w:rsidRPr="00093ECB">
        <w:rPr>
          <w:color w:val="262626" w:themeColor="text1" w:themeTint="D9"/>
        </w:rPr>
        <w:t>a</w:t>
      </w:r>
      <w:r w:rsidR="63CCD388" w:rsidRPr="00093ECB">
        <w:rPr>
          <w:color w:val="262626" w:themeColor="text1" w:themeTint="D9"/>
        </w:rPr>
        <w:t>gentic</w:t>
      </w:r>
      <w:r w:rsidRPr="00093ECB">
        <w:rPr>
          <w:color w:val="262626" w:themeColor="text1" w:themeTint="D9"/>
        </w:rPr>
        <w:t xml:space="preserve"> systems, the architectural discipline </w:t>
      </w:r>
      <w:r w:rsidR="00597E28" w:rsidRPr="00093ECB">
        <w:rPr>
          <w:color w:val="262626" w:themeColor="text1" w:themeTint="D9"/>
        </w:rPr>
        <w:t xml:space="preserve">it takes </w:t>
      </w:r>
      <w:r w:rsidRPr="00093ECB">
        <w:rPr>
          <w:color w:val="262626" w:themeColor="text1" w:themeTint="D9"/>
        </w:rPr>
        <w:t xml:space="preserve">to scale beyond individual agents, and the operational rigor </w:t>
      </w:r>
      <w:r w:rsidR="00597E28" w:rsidRPr="00093ECB">
        <w:rPr>
          <w:color w:val="262626" w:themeColor="text1" w:themeTint="D9"/>
        </w:rPr>
        <w:t xml:space="preserve">required </w:t>
      </w:r>
      <w:r w:rsidRPr="00093ECB">
        <w:rPr>
          <w:color w:val="262626" w:themeColor="text1" w:themeTint="D9"/>
        </w:rPr>
        <w:t xml:space="preserve">to deliver </w:t>
      </w:r>
      <w:r w:rsidR="00597E28" w:rsidRPr="00093ECB">
        <w:rPr>
          <w:color w:val="262626" w:themeColor="text1" w:themeTint="D9"/>
        </w:rPr>
        <w:t xml:space="preserve">real </w:t>
      </w:r>
      <w:r w:rsidRPr="00093ECB">
        <w:rPr>
          <w:color w:val="262626" w:themeColor="text1" w:themeTint="D9"/>
        </w:rPr>
        <w:t xml:space="preserve">business value from </w:t>
      </w:r>
      <w:r w:rsidR="00597E28" w:rsidRPr="00093ECB">
        <w:rPr>
          <w:color w:val="262626" w:themeColor="text1" w:themeTint="D9"/>
        </w:rPr>
        <w:t>a</w:t>
      </w:r>
      <w:r w:rsidRPr="00093ECB">
        <w:rPr>
          <w:color w:val="262626" w:themeColor="text1" w:themeTint="D9"/>
        </w:rPr>
        <w:t>gentic AI.</w:t>
      </w:r>
    </w:p>
    <w:p w14:paraId="72A3D3EC" w14:textId="77777777" w:rsidR="00565036" w:rsidRPr="00093ECB" w:rsidRDefault="008B1E23" w:rsidP="007B75E5">
      <w:pPr>
        <w:rPr>
          <w:color w:val="262626" w:themeColor="text1" w:themeTint="D9"/>
        </w:rPr>
      </w:pPr>
      <w:r w:rsidRPr="00093ECB">
        <w:rPr>
          <w:color w:val="262626" w:themeColor="text1" w:themeTint="D9"/>
        </w:rPr>
        <w:br w:type="page"/>
      </w:r>
    </w:p>
    <w:p w14:paraId="196C2BD5" w14:textId="345241F0" w:rsidR="00565036" w:rsidRPr="00093ECB" w:rsidRDefault="008B1E23" w:rsidP="00AA7E90">
      <w:pPr>
        <w:pStyle w:val="Heading2"/>
      </w:pPr>
      <w:bookmarkStart w:id="2" w:name="_Toc228888290"/>
      <w:r w:rsidRPr="00093ECB">
        <w:t>Introduction</w:t>
      </w:r>
      <w:bookmarkEnd w:id="2"/>
    </w:p>
    <w:p w14:paraId="36415D57" w14:textId="255F635E" w:rsidR="00B81429" w:rsidRPr="00093ECB" w:rsidRDefault="00B81429" w:rsidP="007B75E5">
      <w:pPr>
        <w:rPr>
          <w:color w:val="262626" w:themeColor="text1" w:themeTint="D9"/>
        </w:rPr>
      </w:pPr>
      <w:r w:rsidRPr="00093ECB">
        <w:rPr>
          <w:color w:val="262626" w:themeColor="text1" w:themeTint="D9"/>
        </w:rPr>
        <w:t>Most enterprises are building and experimenting with AI agents</w:t>
      </w:r>
      <w:r w:rsidR="00356EB3" w:rsidRPr="00093ECB">
        <w:rPr>
          <w:color w:val="262626" w:themeColor="text1" w:themeTint="D9"/>
        </w:rPr>
        <w:t>, but</w:t>
      </w:r>
      <w:r w:rsidRPr="00093ECB">
        <w:rPr>
          <w:color w:val="262626" w:themeColor="text1" w:themeTint="D9"/>
        </w:rPr>
        <w:t xml:space="preserve"> </w:t>
      </w:r>
      <w:r w:rsidR="00356EB3" w:rsidRPr="00093ECB">
        <w:rPr>
          <w:color w:val="262626" w:themeColor="text1" w:themeTint="D9"/>
        </w:rPr>
        <w:t>r</w:t>
      </w:r>
      <w:r w:rsidRPr="00093ECB">
        <w:rPr>
          <w:color w:val="262626" w:themeColor="text1" w:themeTint="D9"/>
        </w:rPr>
        <w:t>unning them reliably at scale is a different discipline entirely.</w:t>
      </w:r>
    </w:p>
    <w:p w14:paraId="0CD854BF" w14:textId="2EB872BB" w:rsidR="00565036" w:rsidRPr="00093ECB" w:rsidRDefault="008B1E23" w:rsidP="007B75E5">
      <w:pPr>
        <w:rPr>
          <w:color w:val="262626" w:themeColor="text1" w:themeTint="D9"/>
        </w:rPr>
      </w:pPr>
      <w:r w:rsidRPr="00093ECB">
        <w:rPr>
          <w:color w:val="262626" w:themeColor="text1" w:themeTint="D9"/>
        </w:rPr>
        <w:t>As organizations begin treating agents as workers within their operations</w:t>
      </w:r>
      <w:r w:rsidR="00AB7F3F" w:rsidRPr="00093ECB">
        <w:rPr>
          <w:color w:val="262626" w:themeColor="text1" w:themeTint="D9"/>
        </w:rPr>
        <w:t>—</w:t>
      </w:r>
      <w:r w:rsidRPr="00093ECB">
        <w:rPr>
          <w:color w:val="262626" w:themeColor="text1" w:themeTint="D9"/>
        </w:rPr>
        <w:t>participants in workflows, decision-makers within defined boundaries, and collaborators across functional domains</w:t>
      </w:r>
      <w:r w:rsidR="00AB7F3F" w:rsidRPr="00093ECB">
        <w:rPr>
          <w:color w:val="262626" w:themeColor="text1" w:themeTint="D9"/>
        </w:rPr>
        <w:t>—</w:t>
      </w:r>
      <w:r w:rsidRPr="00093ECB">
        <w:rPr>
          <w:color w:val="262626" w:themeColor="text1" w:themeTint="D9"/>
        </w:rPr>
        <w:t xml:space="preserve">a question </w:t>
      </w:r>
      <w:r w:rsidR="009673BF" w:rsidRPr="00093ECB">
        <w:rPr>
          <w:color w:val="262626" w:themeColor="text1" w:themeTint="D9"/>
        </w:rPr>
        <w:t>arises</w:t>
      </w:r>
      <w:r w:rsidRPr="00093ECB">
        <w:rPr>
          <w:color w:val="262626" w:themeColor="text1" w:themeTint="D9"/>
        </w:rPr>
        <w:t>: are these systems being built with the same care and structure applied to production-grade software and high-performing human teams?</w:t>
      </w:r>
    </w:p>
    <w:p w14:paraId="5EDE22CC" w14:textId="7516486C" w:rsidR="0037614F" w:rsidRPr="009F18A8" w:rsidRDefault="00E46CCE" w:rsidP="009F18A8">
      <w:r w:rsidRPr="009F18A8">
        <w:t xml:space="preserve">The early evidence </w:t>
      </w:r>
      <w:bookmarkStart w:id="3" w:name="_Int_RApX1DiO"/>
      <w:r w:rsidRPr="009F18A8">
        <w:t>suggests</w:t>
      </w:r>
      <w:bookmarkEnd w:id="3"/>
      <w:r w:rsidRPr="009F18A8">
        <w:t xml:space="preserve"> the answer is mostly no, and the cost is already visible.</w:t>
      </w:r>
      <w:r w:rsidR="00EA7480" w:rsidRPr="009F18A8">
        <w:t xml:space="preserve"> </w:t>
      </w:r>
      <w:hyperlink r:id="rId11">
        <w:r w:rsidRPr="009F18A8">
          <w:rPr>
            <w:rStyle w:val="Hyperlink"/>
            <w:color w:val="262626" w:themeColor="text1" w:themeTint="D9"/>
          </w:rPr>
          <w:t>Gartner forecasts</w:t>
        </w:r>
      </w:hyperlink>
      <w:r w:rsidRPr="009F18A8">
        <w:t xml:space="preserve"> that more than 40% of agentic AI projects will be canceled by the end of 2027, </w:t>
      </w:r>
      <w:r w:rsidR="00666B86" w:rsidRPr="009F18A8">
        <w:t xml:space="preserve">victims of </w:t>
      </w:r>
      <w:r w:rsidRPr="009F18A8">
        <w:t>rising costs, unproven business value, and inadequate risk controls.</w:t>
      </w:r>
    </w:p>
    <w:p w14:paraId="62D20F28" w14:textId="108AC607" w:rsidR="00EA7480" w:rsidRPr="009F18A8" w:rsidRDefault="00E46CCE" w:rsidP="009F18A8">
      <w:hyperlink r:id="rId12">
        <w:r w:rsidRPr="009F18A8">
          <w:rPr>
            <w:rStyle w:val="Hyperlink"/>
            <w:color w:val="262626" w:themeColor="text1" w:themeTint="D9"/>
          </w:rPr>
          <w:t>MIT's 2025 study of enterprise GenAI adoption</w:t>
        </w:r>
      </w:hyperlink>
      <w:r w:rsidRPr="009F18A8">
        <w:t xml:space="preserve"> landed </w:t>
      </w:r>
      <w:r w:rsidR="00311699">
        <w:t xml:space="preserve">even </w:t>
      </w:r>
      <w:r w:rsidRPr="009F18A8">
        <w:t xml:space="preserve">harder: 95% of pilots have produced </w:t>
      </w:r>
      <w:r w:rsidR="00B775A1" w:rsidRPr="009F18A8">
        <w:t xml:space="preserve">no </w:t>
      </w:r>
      <w:r w:rsidRPr="009F18A8">
        <w:t xml:space="preserve">measurable return on an estimated $30 to $40 billion in spend, </w:t>
      </w:r>
      <w:r w:rsidR="005B61F3" w:rsidRPr="009F18A8">
        <w:t>with</w:t>
      </w:r>
      <w:r w:rsidRPr="009F18A8">
        <w:t xml:space="preserve"> most stuck at the experimental stage.</w:t>
      </w:r>
      <w:r w:rsidR="00EA7480" w:rsidRPr="009F18A8">
        <w:t xml:space="preserve"> </w:t>
      </w:r>
      <w:r w:rsidRPr="009F18A8">
        <w:t>The researchers' diagnosis was not that the models are failing; it was that the organizations deploying them lack the integration, feedback discipline, and operational structure required to move these systems into production.</w:t>
      </w:r>
    </w:p>
    <w:p w14:paraId="2D2F748C" w14:textId="79B232A9" w:rsidR="00E46CCE" w:rsidRPr="00093ECB" w:rsidRDefault="00E46CCE" w:rsidP="007B75E5">
      <w:pPr>
        <w:rPr>
          <w:color w:val="262626" w:themeColor="text1" w:themeTint="D9"/>
        </w:rPr>
      </w:pPr>
      <w:r w:rsidRPr="00093ECB">
        <w:rPr>
          <w:color w:val="262626" w:themeColor="text1" w:themeTint="D9"/>
        </w:rPr>
        <w:t xml:space="preserve">The minority that </w:t>
      </w:r>
      <w:r w:rsidR="00D736AE">
        <w:rPr>
          <w:color w:val="262626" w:themeColor="text1" w:themeTint="D9"/>
        </w:rPr>
        <w:t xml:space="preserve">do </w:t>
      </w:r>
      <w:r w:rsidRPr="00093ECB">
        <w:rPr>
          <w:color w:val="262626" w:themeColor="text1" w:themeTint="D9"/>
        </w:rPr>
        <w:t xml:space="preserve">succeed </w:t>
      </w:r>
      <w:r w:rsidR="009E42D4" w:rsidRPr="00093ECB">
        <w:rPr>
          <w:color w:val="262626" w:themeColor="text1" w:themeTint="D9"/>
        </w:rPr>
        <w:t xml:space="preserve">do so because </w:t>
      </w:r>
      <w:r w:rsidRPr="00093ECB">
        <w:rPr>
          <w:color w:val="262626" w:themeColor="text1" w:themeTint="D9"/>
        </w:rPr>
        <w:t xml:space="preserve">they customize agents for specific processes, integrate them tightly with existing operations, and build continuous improvement into the system itself. </w:t>
      </w:r>
      <w:r w:rsidR="00916F8B" w:rsidRPr="00093ECB">
        <w:rPr>
          <w:color w:val="262626" w:themeColor="text1" w:themeTint="D9"/>
        </w:rPr>
        <w:t>Simply put, t</w:t>
      </w:r>
      <w:r w:rsidRPr="00093ECB">
        <w:rPr>
          <w:color w:val="262626" w:themeColor="text1" w:themeTint="D9"/>
        </w:rPr>
        <w:t>his is a process problem</w:t>
      </w:r>
      <w:r w:rsidR="00F949D5" w:rsidRPr="00093ECB">
        <w:rPr>
          <w:color w:val="262626" w:themeColor="text1" w:themeTint="D9"/>
        </w:rPr>
        <w:t xml:space="preserve">. </w:t>
      </w:r>
    </w:p>
    <w:p w14:paraId="17A8B3CF" w14:textId="74E8E960" w:rsidR="00565036" w:rsidRPr="00093ECB" w:rsidRDefault="008B1E23" w:rsidP="007B75E5">
      <w:pPr>
        <w:rPr>
          <w:color w:val="262626" w:themeColor="text1" w:themeTint="D9"/>
        </w:rPr>
      </w:pPr>
      <w:r w:rsidRPr="00093ECB">
        <w:rPr>
          <w:color w:val="262626" w:themeColor="text1" w:themeTint="D9"/>
        </w:rPr>
        <w:t xml:space="preserve">The software industry has long understood that reliable systems require a structured, repeatable </w:t>
      </w:r>
      <w:r w:rsidR="00E65607" w:rsidRPr="00093ECB">
        <w:rPr>
          <w:color w:val="262626" w:themeColor="text1" w:themeTint="D9"/>
        </w:rPr>
        <w:t xml:space="preserve">way of </w:t>
      </w:r>
      <w:r w:rsidR="00AB6BB9" w:rsidRPr="00093ECB">
        <w:rPr>
          <w:color w:val="262626" w:themeColor="text1" w:themeTint="D9"/>
        </w:rPr>
        <w:t>building them</w:t>
      </w:r>
      <w:r w:rsidR="00835353" w:rsidRPr="00093ECB">
        <w:rPr>
          <w:color w:val="262626" w:themeColor="text1" w:themeTint="D9"/>
        </w:rPr>
        <w:t>.</w:t>
      </w:r>
      <w:r w:rsidRPr="00093ECB">
        <w:rPr>
          <w:color w:val="262626" w:themeColor="text1" w:themeTint="D9"/>
        </w:rPr>
        <w:t xml:space="preserve"> That insight is the foundation of the </w:t>
      </w:r>
      <w:r w:rsidR="00877DC7" w:rsidRPr="00093ECB">
        <w:rPr>
          <w:color w:val="262626" w:themeColor="text1" w:themeTint="D9"/>
        </w:rPr>
        <w:t>s</w:t>
      </w:r>
      <w:r w:rsidRPr="00093ECB">
        <w:rPr>
          <w:color w:val="262626" w:themeColor="text1" w:themeTint="D9"/>
        </w:rPr>
        <w:t xml:space="preserve">oftware </w:t>
      </w:r>
      <w:r w:rsidR="00877DC7" w:rsidRPr="00093ECB">
        <w:rPr>
          <w:color w:val="262626" w:themeColor="text1" w:themeTint="D9"/>
        </w:rPr>
        <w:t>d</w:t>
      </w:r>
      <w:r w:rsidRPr="00093ECB">
        <w:rPr>
          <w:color w:val="262626" w:themeColor="text1" w:themeTint="D9"/>
        </w:rPr>
        <w:t xml:space="preserve">evelopment </w:t>
      </w:r>
      <w:r w:rsidR="00877DC7" w:rsidRPr="00093ECB">
        <w:rPr>
          <w:color w:val="262626" w:themeColor="text1" w:themeTint="D9"/>
        </w:rPr>
        <w:t>l</w:t>
      </w:r>
      <w:r w:rsidRPr="00093ECB">
        <w:rPr>
          <w:color w:val="262626" w:themeColor="text1" w:themeTint="D9"/>
        </w:rPr>
        <w:t>ifecycle</w:t>
      </w:r>
      <w:r w:rsidR="003D180D" w:rsidRPr="00093ECB">
        <w:rPr>
          <w:color w:val="262626" w:themeColor="text1" w:themeTint="D9"/>
        </w:rPr>
        <w:t xml:space="preserve"> (SDLC)</w:t>
      </w:r>
      <w:r w:rsidRPr="00093ECB">
        <w:rPr>
          <w:color w:val="262626" w:themeColor="text1" w:themeTint="D9"/>
        </w:rPr>
        <w:t>.</w:t>
      </w:r>
      <w:r w:rsidR="00ED0002">
        <w:rPr>
          <w:color w:val="262626" w:themeColor="text1" w:themeTint="D9"/>
        </w:rPr>
        <w:t xml:space="preserve"> </w:t>
      </w:r>
      <w:r w:rsidR="002C4574" w:rsidRPr="00093ECB">
        <w:rPr>
          <w:color w:val="262626" w:themeColor="text1" w:themeTint="D9"/>
        </w:rPr>
        <w:t xml:space="preserve">In this paper we’ll make the case that </w:t>
      </w:r>
      <w:r w:rsidRPr="00093ECB">
        <w:rPr>
          <w:color w:val="262626" w:themeColor="text1" w:themeTint="D9"/>
        </w:rPr>
        <w:t>agentic systems demand the same discipline</w:t>
      </w:r>
      <w:r w:rsidR="00ED0002">
        <w:rPr>
          <w:color w:val="262626" w:themeColor="text1" w:themeTint="D9"/>
        </w:rPr>
        <w:t>,</w:t>
      </w:r>
      <w:r w:rsidR="000147A7" w:rsidRPr="00093ECB">
        <w:rPr>
          <w:color w:val="262626" w:themeColor="text1" w:themeTint="D9"/>
        </w:rPr>
        <w:t xml:space="preserve"> but with their own nuances</w:t>
      </w:r>
      <w:r w:rsidR="002C4574" w:rsidRPr="00093ECB">
        <w:rPr>
          <w:color w:val="262626" w:themeColor="text1" w:themeTint="D9"/>
        </w:rPr>
        <w:t>, and a</w:t>
      </w:r>
      <w:r w:rsidR="00374355">
        <w:rPr>
          <w:color w:val="262626" w:themeColor="text1" w:themeTint="D9"/>
        </w:rPr>
        <w:t xml:space="preserve">n adapted </w:t>
      </w:r>
      <w:r w:rsidR="002C4574" w:rsidRPr="00093ECB">
        <w:rPr>
          <w:color w:val="262626" w:themeColor="text1" w:themeTint="D9"/>
        </w:rPr>
        <w:t xml:space="preserve">approach called </w:t>
      </w:r>
      <w:r w:rsidRPr="00093ECB">
        <w:rPr>
          <w:color w:val="262626" w:themeColor="text1" w:themeTint="D9"/>
        </w:rPr>
        <w:t xml:space="preserve">the </w:t>
      </w:r>
      <w:r w:rsidR="00A12D94" w:rsidRPr="00374355">
        <w:rPr>
          <w:i/>
          <w:iCs/>
          <w:color w:val="262626" w:themeColor="text1" w:themeTint="D9"/>
        </w:rPr>
        <w:t>a</w:t>
      </w:r>
      <w:r w:rsidRPr="00374355">
        <w:rPr>
          <w:i/>
          <w:iCs/>
          <w:color w:val="262626" w:themeColor="text1" w:themeTint="D9"/>
        </w:rPr>
        <w:t>gent</w:t>
      </w:r>
      <w:r w:rsidRPr="00093ECB">
        <w:rPr>
          <w:color w:val="262626" w:themeColor="text1" w:themeTint="D9"/>
        </w:rPr>
        <w:t xml:space="preserve"> </w:t>
      </w:r>
      <w:r w:rsidR="00A12D94" w:rsidRPr="00093ECB">
        <w:rPr>
          <w:color w:val="262626" w:themeColor="text1" w:themeTint="D9"/>
        </w:rPr>
        <w:t>d</w:t>
      </w:r>
      <w:r w:rsidRPr="00093ECB">
        <w:rPr>
          <w:color w:val="262626" w:themeColor="text1" w:themeTint="D9"/>
        </w:rPr>
        <w:t xml:space="preserve">evelopment </w:t>
      </w:r>
      <w:r w:rsidR="00A12D94" w:rsidRPr="00093ECB">
        <w:rPr>
          <w:color w:val="262626" w:themeColor="text1" w:themeTint="D9"/>
        </w:rPr>
        <w:t>l</w:t>
      </w:r>
      <w:r w:rsidRPr="00093ECB">
        <w:rPr>
          <w:color w:val="262626" w:themeColor="text1" w:themeTint="D9"/>
        </w:rPr>
        <w:t>ifecycle</w:t>
      </w:r>
      <w:r w:rsidR="003D180D" w:rsidRPr="00093ECB">
        <w:rPr>
          <w:color w:val="262626" w:themeColor="text1" w:themeTint="D9"/>
        </w:rPr>
        <w:t xml:space="preserve"> (ADLC)</w:t>
      </w:r>
      <w:r w:rsidRPr="00093ECB">
        <w:rPr>
          <w:color w:val="262626" w:themeColor="text1" w:themeTint="D9"/>
        </w:rPr>
        <w:t>.</w:t>
      </w:r>
    </w:p>
    <w:p w14:paraId="5EF9D850" w14:textId="5B2BEE56" w:rsidR="00565036" w:rsidRPr="00093ECB" w:rsidRDefault="008B1E23" w:rsidP="00AA7E90">
      <w:pPr>
        <w:pStyle w:val="Heading2"/>
      </w:pPr>
      <w:bookmarkStart w:id="4" w:name="_Toc228888291"/>
      <w:r w:rsidRPr="00093ECB">
        <w:t>Learning From the Past: SDLC</w:t>
      </w:r>
      <w:bookmarkEnd w:id="4"/>
    </w:p>
    <w:p w14:paraId="4293752F" w14:textId="4C8E9CE8" w:rsidR="00565036" w:rsidRPr="00093ECB" w:rsidRDefault="3907E911" w:rsidP="007B75E5">
      <w:pPr>
        <w:rPr>
          <w:color w:val="262626" w:themeColor="text1" w:themeTint="D9"/>
        </w:rPr>
      </w:pPr>
      <w:r w:rsidRPr="00093ECB">
        <w:rPr>
          <w:color w:val="262626" w:themeColor="text1" w:themeTint="D9"/>
        </w:rPr>
        <w:t xml:space="preserve">Without a disciplined approach to how software is planned, built, tested, and maintained, projects drift, quality erodes, and systems become impossible to scale. </w:t>
      </w:r>
      <w:r w:rsidR="00D00C0F" w:rsidRPr="00093ECB">
        <w:rPr>
          <w:color w:val="262626" w:themeColor="text1" w:themeTint="D9"/>
        </w:rPr>
        <w:t>Software built without this structure tends to be fast at first and brittle forever.</w:t>
      </w:r>
      <w:r w:rsidR="00A91422">
        <w:rPr>
          <w:color w:val="262626" w:themeColor="text1" w:themeTint="D9"/>
        </w:rPr>
        <w:t xml:space="preserve"> </w:t>
      </w:r>
      <w:r w:rsidRPr="00093ECB">
        <w:rPr>
          <w:color w:val="262626" w:themeColor="text1" w:themeTint="D9"/>
        </w:rPr>
        <w:t xml:space="preserve">This </w:t>
      </w:r>
      <w:r w:rsidR="008616BE">
        <w:rPr>
          <w:color w:val="262626" w:themeColor="text1" w:themeTint="D9"/>
        </w:rPr>
        <w:t xml:space="preserve">truth </w:t>
      </w:r>
      <w:r w:rsidRPr="00093ECB">
        <w:rPr>
          <w:color w:val="262626" w:themeColor="text1" w:themeTint="D9"/>
        </w:rPr>
        <w:t xml:space="preserve">gave rise </w:t>
      </w:r>
      <w:r w:rsidRPr="008B74ED">
        <w:rPr>
          <w:color w:val="262626" w:themeColor="text1" w:themeTint="D9"/>
        </w:rPr>
        <w:t xml:space="preserve">to the </w:t>
      </w:r>
      <w:r w:rsidR="00B6706C" w:rsidRPr="008B74ED">
        <w:rPr>
          <w:color w:val="262626" w:themeColor="text1" w:themeTint="D9"/>
        </w:rPr>
        <w:t>s</w:t>
      </w:r>
      <w:r w:rsidRPr="008B74ED">
        <w:rPr>
          <w:color w:val="262626" w:themeColor="text1" w:themeTint="D9"/>
        </w:rPr>
        <w:t xml:space="preserve">oftware </w:t>
      </w:r>
      <w:r w:rsidR="00B6706C" w:rsidRPr="008B74ED">
        <w:rPr>
          <w:color w:val="262626" w:themeColor="text1" w:themeTint="D9"/>
        </w:rPr>
        <w:t>d</w:t>
      </w:r>
      <w:r w:rsidRPr="008B74ED">
        <w:rPr>
          <w:color w:val="262626" w:themeColor="text1" w:themeTint="D9"/>
        </w:rPr>
        <w:t xml:space="preserve">evelopment </w:t>
      </w:r>
      <w:r w:rsidR="00B6706C" w:rsidRPr="008B74ED">
        <w:rPr>
          <w:color w:val="262626" w:themeColor="text1" w:themeTint="D9"/>
        </w:rPr>
        <w:t>l</w:t>
      </w:r>
      <w:r w:rsidRPr="008B74ED">
        <w:rPr>
          <w:color w:val="262626" w:themeColor="text1" w:themeTint="D9"/>
        </w:rPr>
        <w:t>ifecycle (SDLC)</w:t>
      </w:r>
      <w:r w:rsidR="0003776A" w:rsidRPr="008B74ED">
        <w:rPr>
          <w:color w:val="262626" w:themeColor="text1" w:themeTint="D9"/>
        </w:rPr>
        <w:t>,</w:t>
      </w:r>
      <w:r w:rsidRPr="008B74ED">
        <w:rPr>
          <w:color w:val="262626" w:themeColor="text1" w:themeTint="D9"/>
        </w:rPr>
        <w:t xml:space="preserve"> a fra</w:t>
      </w:r>
      <w:r w:rsidRPr="00093ECB">
        <w:rPr>
          <w:color w:val="262626" w:themeColor="text1" w:themeTint="D9"/>
        </w:rPr>
        <w:t>mework that codified methodology as a core ingredient of reliable software delivery.</w:t>
      </w:r>
    </w:p>
    <w:p w14:paraId="46F26594" w14:textId="23F59614" w:rsidR="00565036" w:rsidRPr="00093ECB" w:rsidRDefault="008B1E23" w:rsidP="007B75E5">
      <w:pPr>
        <w:rPr>
          <w:color w:val="262626" w:themeColor="text1" w:themeTint="D9"/>
        </w:rPr>
      </w:pPr>
      <w:r w:rsidRPr="1C65D6C8">
        <w:rPr>
          <w:color w:val="262626" w:themeColor="text1" w:themeTint="D9"/>
        </w:rPr>
        <w:t xml:space="preserve">The SDLC did not merely organize </w:t>
      </w:r>
      <w:r w:rsidR="00566842" w:rsidRPr="1C65D6C8">
        <w:rPr>
          <w:color w:val="262626" w:themeColor="text1" w:themeTint="D9"/>
        </w:rPr>
        <w:t>developers</w:t>
      </w:r>
      <w:r w:rsidR="008616BE" w:rsidRPr="1C65D6C8">
        <w:rPr>
          <w:color w:val="262626" w:themeColor="text1" w:themeTint="D9"/>
        </w:rPr>
        <w:t>—i</w:t>
      </w:r>
      <w:r w:rsidRPr="1C65D6C8">
        <w:rPr>
          <w:color w:val="262626" w:themeColor="text1" w:themeTint="D9"/>
        </w:rPr>
        <w:t xml:space="preserve">t transformed how teams approached accountability, quality, and continuity. It proved that the discipline applied to building </w:t>
      </w:r>
      <w:r w:rsidR="00E34946" w:rsidRPr="1C65D6C8">
        <w:rPr>
          <w:color w:val="262626" w:themeColor="text1" w:themeTint="D9"/>
        </w:rPr>
        <w:t xml:space="preserve">applications </w:t>
      </w:r>
      <w:r w:rsidRPr="1C65D6C8">
        <w:rPr>
          <w:color w:val="262626" w:themeColor="text1" w:themeTint="D9"/>
        </w:rPr>
        <w:t xml:space="preserve">matters as much as the talent brought to it. </w:t>
      </w:r>
      <w:r w:rsidR="004E1F5F" w:rsidRPr="1C65D6C8">
        <w:rPr>
          <w:color w:val="262626" w:themeColor="text1" w:themeTint="D9"/>
        </w:rPr>
        <w:t>M</w:t>
      </w:r>
      <w:r w:rsidRPr="1C65D6C8">
        <w:rPr>
          <w:color w:val="262626" w:themeColor="text1" w:themeTint="D9"/>
        </w:rPr>
        <w:t xml:space="preserve">ost SDLC adaptations move through six to seven stages: </w:t>
      </w:r>
      <w:r w:rsidR="004E1F5F" w:rsidRPr="1C65D6C8">
        <w:rPr>
          <w:color w:val="262626" w:themeColor="text1" w:themeTint="D9"/>
        </w:rPr>
        <w:t>p</w:t>
      </w:r>
      <w:r w:rsidRPr="1C65D6C8">
        <w:rPr>
          <w:color w:val="262626" w:themeColor="text1" w:themeTint="D9"/>
        </w:rPr>
        <w:t xml:space="preserve">lanning, </w:t>
      </w:r>
      <w:r w:rsidR="004E1F5F" w:rsidRPr="1C65D6C8">
        <w:rPr>
          <w:color w:val="262626" w:themeColor="text1" w:themeTint="D9"/>
        </w:rPr>
        <w:t>a</w:t>
      </w:r>
      <w:r w:rsidRPr="1C65D6C8">
        <w:rPr>
          <w:color w:val="262626" w:themeColor="text1" w:themeTint="D9"/>
        </w:rPr>
        <w:t xml:space="preserve">nalysis, </w:t>
      </w:r>
      <w:r w:rsidR="004E1F5F" w:rsidRPr="1C65D6C8">
        <w:rPr>
          <w:color w:val="262626" w:themeColor="text1" w:themeTint="D9"/>
        </w:rPr>
        <w:t>d</w:t>
      </w:r>
      <w:r w:rsidRPr="1C65D6C8">
        <w:rPr>
          <w:color w:val="262626" w:themeColor="text1" w:themeTint="D9"/>
        </w:rPr>
        <w:t xml:space="preserve">esign, </w:t>
      </w:r>
      <w:r w:rsidR="004E1F5F" w:rsidRPr="1C65D6C8">
        <w:rPr>
          <w:color w:val="262626" w:themeColor="text1" w:themeTint="D9"/>
        </w:rPr>
        <w:t>i</w:t>
      </w:r>
      <w:r w:rsidRPr="1C65D6C8">
        <w:rPr>
          <w:color w:val="262626" w:themeColor="text1" w:themeTint="D9"/>
        </w:rPr>
        <w:t xml:space="preserve">mplementation, </w:t>
      </w:r>
      <w:r w:rsidR="004E1F5F" w:rsidRPr="1C65D6C8">
        <w:rPr>
          <w:color w:val="262626" w:themeColor="text1" w:themeTint="D9"/>
        </w:rPr>
        <w:t>t</w:t>
      </w:r>
      <w:r w:rsidRPr="1C65D6C8">
        <w:rPr>
          <w:color w:val="262626" w:themeColor="text1" w:themeTint="D9"/>
        </w:rPr>
        <w:t xml:space="preserve">esting and </w:t>
      </w:r>
      <w:r w:rsidR="64B884C2" w:rsidRPr="1C65D6C8">
        <w:rPr>
          <w:color w:val="262626" w:themeColor="text1" w:themeTint="D9"/>
        </w:rPr>
        <w:t>i</w:t>
      </w:r>
      <w:r w:rsidRPr="1C65D6C8">
        <w:rPr>
          <w:color w:val="262626" w:themeColor="text1" w:themeTint="D9"/>
        </w:rPr>
        <w:t xml:space="preserve">ntegration, and </w:t>
      </w:r>
      <w:r w:rsidR="004E1F5F" w:rsidRPr="1C65D6C8">
        <w:rPr>
          <w:color w:val="262626" w:themeColor="text1" w:themeTint="D9"/>
        </w:rPr>
        <w:t>m</w:t>
      </w:r>
      <w:r w:rsidRPr="1C65D6C8">
        <w:rPr>
          <w:color w:val="262626" w:themeColor="text1" w:themeTint="D9"/>
        </w:rPr>
        <w:t xml:space="preserve">aintenance. What makes the SDLC powerful is not any individual stage but the discipline of moving through all of them deliberately and repeatedly. </w:t>
      </w:r>
    </w:p>
    <w:p w14:paraId="06E08A69" w14:textId="6A7D44BE" w:rsidR="009B43BA" w:rsidRPr="00093ECB" w:rsidRDefault="009B43BA" w:rsidP="007B75E5">
      <w:pPr>
        <w:rPr>
          <w:color w:val="262626" w:themeColor="text1" w:themeTint="D9"/>
        </w:rPr>
      </w:pPr>
      <w:r w:rsidRPr="00093ECB">
        <w:rPr>
          <w:noProof/>
          <w:color w:val="262626" w:themeColor="text1" w:themeTint="D9"/>
        </w:rPr>
        <w:drawing>
          <wp:inline distT="0" distB="0" distL="0" distR="0" wp14:anchorId="7B94AC70" wp14:editId="436D7AD7">
            <wp:extent cx="5486400" cy="5486400"/>
            <wp:effectExtent l="0" t="0" r="0" b="0"/>
            <wp:docPr id="69367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5486400" cy="5486400"/>
                    </a:xfrm>
                    <a:prstGeom prst="rect">
                      <a:avLst/>
                    </a:prstGeom>
                    <a:noFill/>
                    <a:ln>
                      <a:noFill/>
                    </a:ln>
                  </pic:spPr>
                </pic:pic>
              </a:graphicData>
            </a:graphic>
          </wp:inline>
        </w:drawing>
      </w:r>
    </w:p>
    <w:p w14:paraId="5A130B7C" w14:textId="3593E998" w:rsidR="00565036" w:rsidRPr="00093ECB" w:rsidRDefault="008B1E23" w:rsidP="003B37D8">
      <w:pPr>
        <w:pStyle w:val="Example"/>
      </w:pPr>
      <w:r w:rsidRPr="00093ECB">
        <w:rPr>
          <w:b/>
          <w:bCs/>
        </w:rPr>
        <w:t xml:space="preserve">Key Principle: </w:t>
      </w:r>
      <w:r w:rsidRPr="00093ECB">
        <w:t xml:space="preserve">The discipline you bring to building a system matters as much as the talent you bring to it. This truth applies equally to </w:t>
      </w:r>
      <w:r w:rsidR="00826A55" w:rsidRPr="00093ECB">
        <w:t>employ</w:t>
      </w:r>
      <w:r w:rsidR="00BD604F" w:rsidRPr="00093ECB">
        <w:t>e</w:t>
      </w:r>
      <w:r w:rsidR="00826A55" w:rsidRPr="00093ECB">
        <w:t xml:space="preserve">es, </w:t>
      </w:r>
      <w:r w:rsidRPr="00093ECB">
        <w:t>software and to the agents that increasingly power enterprise operations.</w:t>
      </w:r>
    </w:p>
    <w:p w14:paraId="6772FBA5" w14:textId="60B7F75B" w:rsidR="00565036" w:rsidRPr="00093ECB" w:rsidRDefault="3907E911" w:rsidP="007B75E5">
      <w:pPr>
        <w:rPr>
          <w:color w:val="262626" w:themeColor="text1" w:themeTint="D9"/>
        </w:rPr>
      </w:pPr>
      <w:r w:rsidRPr="00093ECB">
        <w:rPr>
          <w:color w:val="262626" w:themeColor="text1" w:themeTint="D9"/>
        </w:rPr>
        <w:br w:type="page"/>
      </w:r>
    </w:p>
    <w:p w14:paraId="60061E4C" w14:textId="1C28E86D" w:rsidR="00565036" w:rsidRPr="00093ECB" w:rsidRDefault="00545D0F" w:rsidP="00AA7E90">
      <w:pPr>
        <w:pStyle w:val="Heading2"/>
      </w:pPr>
      <w:bookmarkStart w:id="5" w:name="_Toc228888292"/>
      <w:r w:rsidRPr="00093ECB">
        <w:t xml:space="preserve">Introducing </w:t>
      </w:r>
      <w:r w:rsidR="3907E911" w:rsidRPr="00093ECB">
        <w:t>the Agent Development Lifecycle (ADLC)</w:t>
      </w:r>
      <w:bookmarkEnd w:id="5"/>
    </w:p>
    <w:p w14:paraId="5AFC1A3E" w14:textId="2C2E5BF3" w:rsidR="00B60E2D" w:rsidRPr="00093ECB" w:rsidRDefault="008B1E23" w:rsidP="007B75E5">
      <w:pPr>
        <w:rPr>
          <w:color w:val="262626" w:themeColor="text1" w:themeTint="D9"/>
        </w:rPr>
      </w:pPr>
      <w:r w:rsidRPr="00093ECB">
        <w:rPr>
          <w:color w:val="262626" w:themeColor="text1" w:themeTint="D9"/>
        </w:rPr>
        <w:t>Agents are software</w:t>
      </w:r>
      <w:r w:rsidR="00545D0F" w:rsidRPr="00093ECB">
        <w:rPr>
          <w:color w:val="262626" w:themeColor="text1" w:themeTint="D9"/>
        </w:rPr>
        <w:t>,</w:t>
      </w:r>
      <w:r w:rsidR="0011452D" w:rsidRPr="00093ECB">
        <w:rPr>
          <w:color w:val="262626" w:themeColor="text1" w:themeTint="D9"/>
        </w:rPr>
        <w:t xml:space="preserve"> so it shouldn’t be surprising that </w:t>
      </w:r>
      <w:r w:rsidR="006E4BEB" w:rsidRPr="00093ECB">
        <w:rPr>
          <w:color w:val="262626" w:themeColor="text1" w:themeTint="D9"/>
        </w:rPr>
        <w:t>t</w:t>
      </w:r>
      <w:r w:rsidRPr="00093ECB">
        <w:rPr>
          <w:color w:val="262626" w:themeColor="text1" w:themeTint="D9"/>
        </w:rPr>
        <w:t xml:space="preserve">he </w:t>
      </w:r>
      <w:r w:rsidR="006E4BEB" w:rsidRPr="00093ECB">
        <w:rPr>
          <w:color w:val="262626" w:themeColor="text1" w:themeTint="D9"/>
        </w:rPr>
        <w:t>a</w:t>
      </w:r>
      <w:r w:rsidRPr="00093ECB">
        <w:rPr>
          <w:color w:val="262626" w:themeColor="text1" w:themeTint="D9"/>
        </w:rPr>
        <w:t xml:space="preserve">gent </w:t>
      </w:r>
      <w:r w:rsidR="006E4BEB" w:rsidRPr="00093ECB">
        <w:rPr>
          <w:color w:val="262626" w:themeColor="text1" w:themeTint="D9"/>
        </w:rPr>
        <w:t>d</w:t>
      </w:r>
      <w:r w:rsidRPr="00093ECB">
        <w:rPr>
          <w:color w:val="262626" w:themeColor="text1" w:themeTint="D9"/>
        </w:rPr>
        <w:t xml:space="preserve">evelopment </w:t>
      </w:r>
      <w:r w:rsidR="006E4BEB" w:rsidRPr="00093ECB">
        <w:rPr>
          <w:color w:val="262626" w:themeColor="text1" w:themeTint="D9"/>
        </w:rPr>
        <w:t>l</w:t>
      </w:r>
      <w:r w:rsidRPr="00093ECB">
        <w:rPr>
          <w:color w:val="262626" w:themeColor="text1" w:themeTint="D9"/>
        </w:rPr>
        <w:t xml:space="preserve">ifecycle </w:t>
      </w:r>
      <w:r w:rsidR="0011452D" w:rsidRPr="00093ECB">
        <w:rPr>
          <w:color w:val="262626" w:themeColor="text1" w:themeTint="D9"/>
        </w:rPr>
        <w:t xml:space="preserve">(ADLC) </w:t>
      </w:r>
      <w:r w:rsidR="006E4BEB" w:rsidRPr="00093ECB">
        <w:rPr>
          <w:color w:val="262626" w:themeColor="text1" w:themeTint="D9"/>
        </w:rPr>
        <w:t xml:space="preserve">applies </w:t>
      </w:r>
      <w:r w:rsidRPr="00093ECB">
        <w:rPr>
          <w:color w:val="262626" w:themeColor="text1" w:themeTint="D9"/>
        </w:rPr>
        <w:t>SDLC</w:t>
      </w:r>
      <w:r w:rsidR="006E4BEB" w:rsidRPr="00093ECB">
        <w:rPr>
          <w:color w:val="262626" w:themeColor="text1" w:themeTint="D9"/>
        </w:rPr>
        <w:t>’s</w:t>
      </w:r>
      <w:r w:rsidRPr="00093ECB">
        <w:rPr>
          <w:color w:val="262626" w:themeColor="text1" w:themeTint="D9"/>
        </w:rPr>
        <w:t xml:space="preserve"> philosophy of structured, repeatable process to the development and management of AI agents.</w:t>
      </w:r>
    </w:p>
    <w:p w14:paraId="095989E9" w14:textId="006B3B44" w:rsidR="00B60E2D" w:rsidRPr="00093ECB" w:rsidRDefault="00D33AA9" w:rsidP="00FC0BDA">
      <w:pPr>
        <w:pStyle w:val="Heading3"/>
        <w:rPr>
          <w:color w:val="262626" w:themeColor="text1" w:themeTint="D9"/>
        </w:rPr>
      </w:pPr>
      <w:r>
        <w:rPr>
          <w:color w:val="262626" w:themeColor="text1" w:themeTint="D9"/>
        </w:rPr>
        <w:t xml:space="preserve">Extending </w:t>
      </w:r>
      <w:r w:rsidR="002E10A9">
        <w:rPr>
          <w:color w:val="262626" w:themeColor="text1" w:themeTint="D9"/>
        </w:rPr>
        <w:t xml:space="preserve">Proven </w:t>
      </w:r>
      <w:r w:rsidR="00B60E2D" w:rsidRPr="00093ECB">
        <w:rPr>
          <w:color w:val="262626" w:themeColor="text1" w:themeTint="D9"/>
        </w:rPr>
        <w:t>SDLC</w:t>
      </w:r>
      <w:r w:rsidR="002E10A9">
        <w:rPr>
          <w:color w:val="262626" w:themeColor="text1" w:themeTint="D9"/>
        </w:rPr>
        <w:t xml:space="preserve"> Techniques to AI Agents</w:t>
      </w:r>
    </w:p>
    <w:p w14:paraId="78F0356A" w14:textId="098A5419" w:rsidR="00565036" w:rsidRPr="00093ECB" w:rsidRDefault="008B1E23" w:rsidP="007B75E5">
      <w:pPr>
        <w:rPr>
          <w:color w:val="262626" w:themeColor="text1" w:themeTint="D9"/>
        </w:rPr>
      </w:pPr>
      <w:r w:rsidRPr="00093ECB">
        <w:rPr>
          <w:color w:val="262626" w:themeColor="text1" w:themeTint="D9"/>
        </w:rPr>
        <w:t>Just as the SDLC defines how software moves from concept to production and through ongoing maintenance, the ADLC defines how an agent is conceived, built, deployed, and continuously improved within an enterprise environment.</w:t>
      </w:r>
    </w:p>
    <w:p w14:paraId="5F2DB6AD" w14:textId="073B70BF" w:rsidR="00E316FB" w:rsidRPr="00093ECB" w:rsidRDefault="3907E911" w:rsidP="007B75E5">
      <w:pPr>
        <w:rPr>
          <w:color w:val="262626" w:themeColor="text1" w:themeTint="D9"/>
        </w:rPr>
      </w:pPr>
      <w:r w:rsidRPr="00093ECB">
        <w:rPr>
          <w:color w:val="262626" w:themeColor="text1" w:themeTint="D9"/>
        </w:rPr>
        <w:t xml:space="preserve">However, AI agents are not conventional software. </w:t>
      </w:r>
      <w:r w:rsidR="00C67094" w:rsidRPr="00093ECB">
        <w:rPr>
          <w:color w:val="262626" w:themeColor="text1" w:themeTint="D9"/>
        </w:rPr>
        <w:t xml:space="preserve">Since </w:t>
      </w:r>
      <w:r w:rsidRPr="00093ECB">
        <w:rPr>
          <w:color w:val="262626" w:themeColor="text1" w:themeTint="D9"/>
        </w:rPr>
        <w:t xml:space="preserve">they are based on probabilistic </w:t>
      </w:r>
      <w:r w:rsidR="000E591F">
        <w:rPr>
          <w:color w:val="262626" w:themeColor="text1" w:themeTint="D9"/>
        </w:rPr>
        <w:t xml:space="preserve">language models, </w:t>
      </w:r>
      <w:r w:rsidR="00951579" w:rsidRPr="00093ECB">
        <w:rPr>
          <w:color w:val="262626" w:themeColor="text1" w:themeTint="D9"/>
        </w:rPr>
        <w:t xml:space="preserve">large </w:t>
      </w:r>
      <w:r w:rsidR="00A8108D" w:rsidRPr="00093ECB">
        <w:rPr>
          <w:color w:val="262626" w:themeColor="text1" w:themeTint="D9"/>
        </w:rPr>
        <w:t xml:space="preserve">or small </w:t>
      </w:r>
      <w:r w:rsidRPr="00093ECB">
        <w:rPr>
          <w:color w:val="262626" w:themeColor="text1" w:themeTint="D9"/>
        </w:rPr>
        <w:t>language models</w:t>
      </w:r>
      <w:r w:rsidR="002A3D16" w:rsidRPr="00093ECB">
        <w:rPr>
          <w:color w:val="262626" w:themeColor="text1" w:themeTint="D9"/>
        </w:rPr>
        <w:t xml:space="preserve"> (LLM/SLM)</w:t>
      </w:r>
      <w:r w:rsidR="00C67094" w:rsidRPr="00093ECB">
        <w:rPr>
          <w:color w:val="262626" w:themeColor="text1" w:themeTint="D9"/>
        </w:rPr>
        <w:t xml:space="preserve">, </w:t>
      </w:r>
      <w:r w:rsidR="00E316FB" w:rsidRPr="00093ECB">
        <w:rPr>
          <w:color w:val="262626" w:themeColor="text1" w:themeTint="D9"/>
        </w:rPr>
        <w:t xml:space="preserve">there are some subtle but fundamental differences in </w:t>
      </w:r>
      <w:r w:rsidR="00C67094" w:rsidRPr="00093ECB">
        <w:rPr>
          <w:color w:val="262626" w:themeColor="text1" w:themeTint="D9"/>
        </w:rPr>
        <w:t>t</w:t>
      </w:r>
      <w:r w:rsidRPr="00093ECB">
        <w:rPr>
          <w:color w:val="262626" w:themeColor="text1" w:themeTint="D9"/>
        </w:rPr>
        <w:t xml:space="preserve">he way </w:t>
      </w:r>
      <w:r w:rsidR="00AC31E1">
        <w:rPr>
          <w:color w:val="262626" w:themeColor="text1" w:themeTint="D9"/>
        </w:rPr>
        <w:t xml:space="preserve">agents </w:t>
      </w:r>
      <w:r w:rsidRPr="00093ECB">
        <w:rPr>
          <w:color w:val="262626" w:themeColor="text1" w:themeTint="D9"/>
        </w:rPr>
        <w:t xml:space="preserve">are built, evaluated, and governed. </w:t>
      </w:r>
    </w:p>
    <w:p w14:paraId="3D39BF73" w14:textId="603EAADC" w:rsidR="00565036" w:rsidRPr="00093ECB" w:rsidRDefault="3907E911" w:rsidP="007B75E5">
      <w:pPr>
        <w:rPr>
          <w:color w:val="262626" w:themeColor="text1" w:themeTint="D9"/>
        </w:rPr>
      </w:pPr>
      <w:r w:rsidRPr="00093ECB">
        <w:rPr>
          <w:color w:val="262626" w:themeColor="text1" w:themeTint="D9"/>
        </w:rPr>
        <w:t>API-first development introduced its own set of practices that did not exist in traditional software delivery: versioning contracts, rate limiting, schema governance, and consumer-driven design. Agents represent a similar inflection point</w:t>
      </w:r>
      <w:r w:rsidR="009F7813" w:rsidRPr="00093ECB">
        <w:rPr>
          <w:color w:val="262626" w:themeColor="text1" w:themeTint="D9"/>
        </w:rPr>
        <w:t>,</w:t>
      </w:r>
      <w:r w:rsidRPr="00093ECB">
        <w:rPr>
          <w:color w:val="262626" w:themeColor="text1" w:themeTint="D9"/>
        </w:rPr>
        <w:t xml:space="preserve"> where the medium is familiar, but the rules of engagement are new.</w:t>
      </w:r>
    </w:p>
    <w:p w14:paraId="48A03562" w14:textId="5F05DF4C" w:rsidR="00B60E2D" w:rsidRPr="00093ECB" w:rsidRDefault="00B60E2D" w:rsidP="00FC0BDA">
      <w:pPr>
        <w:pStyle w:val="Heading3"/>
        <w:rPr>
          <w:color w:val="262626" w:themeColor="text1" w:themeTint="D9"/>
        </w:rPr>
      </w:pPr>
      <w:r w:rsidRPr="00093ECB">
        <w:rPr>
          <w:color w:val="262626" w:themeColor="text1" w:themeTint="D9"/>
        </w:rPr>
        <w:t>Lessons from Human Resources</w:t>
      </w:r>
      <w:r w:rsidR="00D33AA9">
        <w:rPr>
          <w:color w:val="262626" w:themeColor="text1" w:themeTint="D9"/>
        </w:rPr>
        <w:t xml:space="preserve"> Practices</w:t>
      </w:r>
    </w:p>
    <w:p w14:paraId="5D5865E2" w14:textId="7D6EA6C1" w:rsidR="00565036" w:rsidRPr="00093ECB" w:rsidRDefault="3907E911" w:rsidP="007B75E5">
      <w:pPr>
        <w:rPr>
          <w:color w:val="262626" w:themeColor="text1" w:themeTint="D9"/>
        </w:rPr>
      </w:pPr>
      <w:r w:rsidRPr="00093ECB">
        <w:rPr>
          <w:color w:val="262626" w:themeColor="text1" w:themeTint="D9"/>
        </w:rPr>
        <w:t xml:space="preserve">The ADLC also </w:t>
      </w:r>
      <w:r w:rsidR="00B62891" w:rsidRPr="00093ECB">
        <w:rPr>
          <w:color w:val="262626" w:themeColor="text1" w:themeTint="D9"/>
        </w:rPr>
        <w:t xml:space="preserve">incorporates lessons learned </w:t>
      </w:r>
      <w:r w:rsidRPr="00093ECB">
        <w:rPr>
          <w:color w:val="262626" w:themeColor="text1" w:themeTint="D9"/>
        </w:rPr>
        <w:t>from the lifecycle of an employee. When an organization brings on a new team member, there is a deliberate process</w:t>
      </w:r>
      <w:r w:rsidR="008E3808">
        <w:rPr>
          <w:color w:val="262626" w:themeColor="text1" w:themeTint="D9"/>
        </w:rPr>
        <w:t>: t</w:t>
      </w:r>
      <w:r w:rsidRPr="00093ECB">
        <w:rPr>
          <w:color w:val="262626" w:themeColor="text1" w:themeTint="D9"/>
        </w:rPr>
        <w:t>he</w:t>
      </w:r>
      <w:r w:rsidR="008A5D9B" w:rsidRPr="00093ECB">
        <w:rPr>
          <w:color w:val="262626" w:themeColor="text1" w:themeTint="D9"/>
        </w:rPr>
        <w:t>ir</w:t>
      </w:r>
      <w:r w:rsidRPr="00093ECB">
        <w:rPr>
          <w:color w:val="262626" w:themeColor="text1" w:themeTint="D9"/>
        </w:rPr>
        <w:t xml:space="preserve"> role is defined, </w:t>
      </w:r>
      <w:r w:rsidR="008A5D9B" w:rsidRPr="00093ECB">
        <w:rPr>
          <w:color w:val="262626" w:themeColor="text1" w:themeTint="D9"/>
        </w:rPr>
        <w:t xml:space="preserve">they’re given </w:t>
      </w:r>
      <w:r w:rsidRPr="00093ECB">
        <w:rPr>
          <w:color w:val="262626" w:themeColor="text1" w:themeTint="D9"/>
        </w:rPr>
        <w:t xml:space="preserve">access </w:t>
      </w:r>
      <w:r w:rsidR="001B5EEE" w:rsidRPr="00093ECB">
        <w:rPr>
          <w:color w:val="262626" w:themeColor="text1" w:themeTint="D9"/>
        </w:rPr>
        <w:t>to the system</w:t>
      </w:r>
      <w:r w:rsidR="00DD33C4" w:rsidRPr="00093ECB">
        <w:rPr>
          <w:color w:val="262626" w:themeColor="text1" w:themeTint="D9"/>
        </w:rPr>
        <w:t>s</w:t>
      </w:r>
      <w:r w:rsidR="001B5EEE" w:rsidRPr="00093ECB">
        <w:rPr>
          <w:color w:val="262626" w:themeColor="text1" w:themeTint="D9"/>
        </w:rPr>
        <w:t xml:space="preserve"> they need</w:t>
      </w:r>
      <w:r w:rsidRPr="00093ECB">
        <w:rPr>
          <w:color w:val="262626" w:themeColor="text1" w:themeTint="D9"/>
        </w:rPr>
        <w:t>, train</w:t>
      </w:r>
      <w:r w:rsidR="008A5D9B" w:rsidRPr="00093ECB">
        <w:rPr>
          <w:color w:val="262626" w:themeColor="text1" w:themeTint="D9"/>
        </w:rPr>
        <w:t>ed</w:t>
      </w:r>
      <w:r w:rsidRPr="00093ECB">
        <w:rPr>
          <w:color w:val="262626" w:themeColor="text1" w:themeTint="D9"/>
        </w:rPr>
        <w:t xml:space="preserve">, </w:t>
      </w:r>
      <w:r w:rsidR="00613AAC" w:rsidRPr="00093ECB">
        <w:rPr>
          <w:color w:val="262626" w:themeColor="text1" w:themeTint="D9"/>
        </w:rPr>
        <w:t xml:space="preserve">and </w:t>
      </w:r>
      <w:r w:rsidRPr="00093ECB">
        <w:rPr>
          <w:color w:val="262626" w:themeColor="text1" w:themeTint="D9"/>
        </w:rPr>
        <w:t xml:space="preserve">integrated into </w:t>
      </w:r>
      <w:r w:rsidR="00613AAC" w:rsidRPr="00093ECB">
        <w:rPr>
          <w:color w:val="262626" w:themeColor="text1" w:themeTint="D9"/>
        </w:rPr>
        <w:t xml:space="preserve">a </w:t>
      </w:r>
      <w:r w:rsidRPr="00093ECB">
        <w:rPr>
          <w:color w:val="262626" w:themeColor="text1" w:themeTint="D9"/>
        </w:rPr>
        <w:t>team</w:t>
      </w:r>
      <w:r w:rsidR="000E0A0A" w:rsidRPr="00093ECB">
        <w:rPr>
          <w:color w:val="262626" w:themeColor="text1" w:themeTint="D9"/>
        </w:rPr>
        <w:t xml:space="preserve">. </w:t>
      </w:r>
      <w:r w:rsidR="005B395E" w:rsidRPr="00093ECB">
        <w:rPr>
          <w:color w:val="262626" w:themeColor="text1" w:themeTint="D9"/>
        </w:rPr>
        <w:t xml:space="preserve">Once they’re </w:t>
      </w:r>
      <w:r w:rsidR="0041542D">
        <w:rPr>
          <w:color w:val="262626" w:themeColor="text1" w:themeTint="D9"/>
        </w:rPr>
        <w:t>empowered and put to work</w:t>
      </w:r>
      <w:r w:rsidR="005B395E" w:rsidRPr="00093ECB">
        <w:rPr>
          <w:color w:val="262626" w:themeColor="text1" w:themeTint="D9"/>
        </w:rPr>
        <w:t>, a</w:t>
      </w:r>
      <w:r w:rsidR="000E0A0A" w:rsidRPr="00093ECB">
        <w:rPr>
          <w:color w:val="262626" w:themeColor="text1" w:themeTint="D9"/>
        </w:rPr>
        <w:t xml:space="preserve"> manager oversees their activity</w:t>
      </w:r>
      <w:r w:rsidR="005F2250">
        <w:rPr>
          <w:color w:val="262626" w:themeColor="text1" w:themeTint="D9"/>
        </w:rPr>
        <w:t>…</w:t>
      </w:r>
      <w:r w:rsidR="005B395E" w:rsidRPr="00093ECB">
        <w:rPr>
          <w:color w:val="262626" w:themeColor="text1" w:themeTint="D9"/>
        </w:rPr>
        <w:t>monitoring</w:t>
      </w:r>
      <w:r w:rsidR="000015C0" w:rsidRPr="00093ECB">
        <w:rPr>
          <w:color w:val="262626" w:themeColor="text1" w:themeTint="D9"/>
        </w:rPr>
        <w:t xml:space="preserve"> and developing </w:t>
      </w:r>
      <w:r w:rsidR="008A5D9B" w:rsidRPr="00093ECB">
        <w:rPr>
          <w:color w:val="262626" w:themeColor="text1" w:themeTint="D9"/>
        </w:rPr>
        <w:t xml:space="preserve">their </w:t>
      </w:r>
      <w:r w:rsidRPr="00093ECB">
        <w:rPr>
          <w:color w:val="262626" w:themeColor="text1" w:themeTint="D9"/>
        </w:rPr>
        <w:t xml:space="preserve">performance over time. </w:t>
      </w:r>
      <w:r w:rsidR="0006342B">
        <w:rPr>
          <w:color w:val="262626" w:themeColor="text1" w:themeTint="D9"/>
        </w:rPr>
        <w:t xml:space="preserve">As </w:t>
      </w:r>
      <w:r w:rsidRPr="00093ECB">
        <w:rPr>
          <w:color w:val="262626" w:themeColor="text1" w:themeTint="D9"/>
        </w:rPr>
        <w:t xml:space="preserve">autonomous actors operating within a system of governance, </w:t>
      </w:r>
      <w:r w:rsidR="0006342B">
        <w:rPr>
          <w:color w:val="262626" w:themeColor="text1" w:themeTint="D9"/>
        </w:rPr>
        <w:t xml:space="preserve">AI agents </w:t>
      </w:r>
      <w:r w:rsidR="00C24D9F" w:rsidRPr="00093ECB">
        <w:rPr>
          <w:color w:val="262626" w:themeColor="text1" w:themeTint="D9"/>
        </w:rPr>
        <w:t xml:space="preserve">deserve </w:t>
      </w:r>
      <w:r w:rsidR="00893FCF">
        <w:rPr>
          <w:color w:val="262626" w:themeColor="text1" w:themeTint="D9"/>
        </w:rPr>
        <w:t xml:space="preserve">and require </w:t>
      </w:r>
      <w:r w:rsidR="00C24D9F" w:rsidRPr="00093ECB">
        <w:rPr>
          <w:color w:val="262626" w:themeColor="text1" w:themeTint="D9"/>
        </w:rPr>
        <w:t>that same treatment</w:t>
      </w:r>
      <w:r w:rsidRPr="00093ECB">
        <w:rPr>
          <w:color w:val="262626" w:themeColor="text1" w:themeTint="D9"/>
        </w:rPr>
        <w:t>.</w:t>
      </w:r>
    </w:p>
    <w:p w14:paraId="211CC204" w14:textId="66D7DB12" w:rsidR="00386C76" w:rsidRPr="00093ECB" w:rsidRDefault="00386C76" w:rsidP="007B75E5">
      <w:pPr>
        <w:rPr>
          <w:color w:val="262626" w:themeColor="text1" w:themeTint="D9"/>
        </w:rPr>
      </w:pPr>
      <w:r w:rsidRPr="00093ECB">
        <w:rPr>
          <w:color w:val="262626" w:themeColor="text1" w:themeTint="D9"/>
        </w:rPr>
        <w:t xml:space="preserve">Having an ADLC is necessary </w:t>
      </w:r>
      <w:r w:rsidR="009D4256" w:rsidRPr="00093ECB">
        <w:rPr>
          <w:color w:val="262626" w:themeColor="text1" w:themeTint="D9"/>
        </w:rPr>
        <w:t xml:space="preserve">to </w:t>
      </w:r>
      <w:r w:rsidR="00C24D9F" w:rsidRPr="00093ECB">
        <w:rPr>
          <w:color w:val="262626" w:themeColor="text1" w:themeTint="D9"/>
        </w:rPr>
        <w:t>get real value out of agentic AI</w:t>
      </w:r>
      <w:r w:rsidR="00DB5C93" w:rsidRPr="00093ECB">
        <w:rPr>
          <w:color w:val="262626" w:themeColor="text1" w:themeTint="D9"/>
        </w:rPr>
        <w:t>,</w:t>
      </w:r>
      <w:r w:rsidR="00E2786B" w:rsidRPr="00093ECB">
        <w:rPr>
          <w:color w:val="262626" w:themeColor="text1" w:themeTint="D9"/>
        </w:rPr>
        <w:t xml:space="preserve"> </w:t>
      </w:r>
      <w:r w:rsidR="00DB5C93" w:rsidRPr="00093ECB">
        <w:rPr>
          <w:color w:val="262626" w:themeColor="text1" w:themeTint="D9"/>
        </w:rPr>
        <w:t>b</w:t>
      </w:r>
      <w:r w:rsidR="00E2786B" w:rsidRPr="00093ECB">
        <w:rPr>
          <w:color w:val="262626" w:themeColor="text1" w:themeTint="D9"/>
        </w:rPr>
        <w:t xml:space="preserve">ut a process requires tools to support it.  </w:t>
      </w:r>
      <w:r w:rsidR="00DB5C93" w:rsidRPr="00093ECB">
        <w:rPr>
          <w:color w:val="262626" w:themeColor="text1" w:themeTint="D9"/>
        </w:rPr>
        <w:t xml:space="preserve">We will now </w:t>
      </w:r>
      <w:r w:rsidR="00E2786B" w:rsidRPr="00093ECB">
        <w:rPr>
          <w:color w:val="262626" w:themeColor="text1" w:themeTint="D9"/>
        </w:rPr>
        <w:t xml:space="preserve">present the </w:t>
      </w:r>
      <w:r w:rsidR="009D4256" w:rsidRPr="00093ECB">
        <w:rPr>
          <w:color w:val="262626" w:themeColor="text1" w:themeTint="D9"/>
        </w:rPr>
        <w:t>phases</w:t>
      </w:r>
      <w:r w:rsidR="00E2786B" w:rsidRPr="00093ECB">
        <w:rPr>
          <w:color w:val="262626" w:themeColor="text1" w:themeTint="D9"/>
        </w:rPr>
        <w:t xml:space="preserve"> of an ADLC </w:t>
      </w:r>
      <w:r w:rsidR="009D4256" w:rsidRPr="00093ECB">
        <w:rPr>
          <w:color w:val="262626" w:themeColor="text1" w:themeTint="D9"/>
        </w:rPr>
        <w:t>in more detail</w:t>
      </w:r>
      <w:r w:rsidR="00DB5C93" w:rsidRPr="00093ECB">
        <w:rPr>
          <w:color w:val="262626" w:themeColor="text1" w:themeTint="D9"/>
        </w:rPr>
        <w:t xml:space="preserve"> and break down </w:t>
      </w:r>
      <w:r w:rsidR="00E2786B" w:rsidRPr="00093ECB">
        <w:rPr>
          <w:color w:val="262626" w:themeColor="text1" w:themeTint="D9"/>
        </w:rPr>
        <w:t xml:space="preserve">the functionality you should </w:t>
      </w:r>
      <w:r w:rsidR="00DB5C93" w:rsidRPr="00093ECB">
        <w:rPr>
          <w:color w:val="262626" w:themeColor="text1" w:themeTint="D9"/>
        </w:rPr>
        <w:t xml:space="preserve">look for </w:t>
      </w:r>
      <w:r w:rsidR="00E2786B" w:rsidRPr="00093ECB">
        <w:rPr>
          <w:color w:val="262626" w:themeColor="text1" w:themeTint="D9"/>
        </w:rPr>
        <w:t xml:space="preserve">in an agentic platform to </w:t>
      </w:r>
      <w:r w:rsidR="00DB5C93" w:rsidRPr="00093ECB">
        <w:rPr>
          <w:color w:val="262626" w:themeColor="text1" w:themeTint="D9"/>
        </w:rPr>
        <w:t xml:space="preserve">make sure you can implement all </w:t>
      </w:r>
      <w:r w:rsidR="00E2786B" w:rsidRPr="00093ECB">
        <w:rPr>
          <w:color w:val="262626" w:themeColor="text1" w:themeTint="D9"/>
        </w:rPr>
        <w:t>phases</w:t>
      </w:r>
      <w:r w:rsidR="00DB5C93" w:rsidRPr="00093ECB">
        <w:rPr>
          <w:color w:val="262626" w:themeColor="text1" w:themeTint="D9"/>
        </w:rPr>
        <w:t xml:space="preserve"> of ADLC</w:t>
      </w:r>
      <w:r w:rsidR="0067532E" w:rsidRPr="00093ECB">
        <w:rPr>
          <w:color w:val="262626" w:themeColor="text1" w:themeTint="D9"/>
        </w:rPr>
        <w:t>.</w:t>
      </w:r>
    </w:p>
    <w:p w14:paraId="64BAD65C" w14:textId="01ED9F3B" w:rsidR="00746A54" w:rsidRPr="00093ECB" w:rsidRDefault="00746A54" w:rsidP="007B75E5">
      <w:pPr>
        <w:rPr>
          <w:color w:val="262626" w:themeColor="text1" w:themeTint="D9"/>
        </w:rPr>
      </w:pPr>
      <w:r w:rsidRPr="00093ECB">
        <w:rPr>
          <w:noProof/>
          <w:color w:val="262626" w:themeColor="text1" w:themeTint="D9"/>
        </w:rPr>
        <w:drawing>
          <wp:inline distT="0" distB="0" distL="0" distR="0" wp14:anchorId="14024A64" wp14:editId="76AF7A7A">
            <wp:extent cx="5486400" cy="5486400"/>
            <wp:effectExtent l="0" t="0" r="0" b="0"/>
            <wp:docPr id="130046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2744" name="Picture 1300462744"/>
                    <pic:cNvPicPr/>
                  </pic:nvPicPr>
                  <pic:blipFill>
                    <a:blip r:embed="rId14" cstate="print">
                      <a:extLst>
                        <a:ext uri="{28A0092B-C50C-407E-A947-70E740481C1C}">
                          <a14:useLocalDpi xmlns:a14="http://schemas.microsoft.com/office/drawing/2010/main"/>
                        </a:ext>
                      </a:extLst>
                    </a:blip>
                    <a:stretch>
                      <a:fillRect/>
                    </a:stretch>
                  </pic:blipFill>
                  <pic:spPr>
                    <a:xfrm>
                      <a:off x="0" y="0"/>
                      <a:ext cx="5486400" cy="5486400"/>
                    </a:xfrm>
                    <a:prstGeom prst="rect">
                      <a:avLst/>
                    </a:prstGeom>
                  </pic:spPr>
                </pic:pic>
              </a:graphicData>
            </a:graphic>
          </wp:inline>
        </w:drawing>
      </w:r>
    </w:p>
    <w:p w14:paraId="0F1BE39C" w14:textId="1DA32792" w:rsidR="00565036" w:rsidRPr="00093ECB" w:rsidRDefault="008B1E23" w:rsidP="00AA7E90">
      <w:pPr>
        <w:pStyle w:val="Heading2"/>
      </w:pPr>
      <w:bookmarkStart w:id="6" w:name="_Toc228888293"/>
      <w:r w:rsidRPr="00093ECB">
        <w:t>The Six Stages of the ADLC</w:t>
      </w:r>
      <w:bookmarkEnd w:id="6"/>
    </w:p>
    <w:p w14:paraId="5BFDE274" w14:textId="0B255DDC" w:rsidR="00565036" w:rsidRPr="00093ECB" w:rsidRDefault="3907E911" w:rsidP="00B60E2D">
      <w:pPr>
        <w:pStyle w:val="Heading3"/>
        <w:rPr>
          <w:color w:val="262626" w:themeColor="text1" w:themeTint="D9"/>
        </w:rPr>
      </w:pPr>
      <w:bookmarkStart w:id="7" w:name="_Toc228888294"/>
      <w:r w:rsidRPr="00093ECB">
        <w:rPr>
          <w:color w:val="262626" w:themeColor="text1" w:themeTint="D9"/>
        </w:rPr>
        <w:t>Stage 1: Hiring</w:t>
      </w:r>
      <w:r w:rsidR="0020124F">
        <w:rPr>
          <w:color w:val="262626" w:themeColor="text1" w:themeTint="D9"/>
        </w:rPr>
        <w:t xml:space="preserve"> – </w:t>
      </w:r>
      <w:r w:rsidRPr="00093ECB">
        <w:rPr>
          <w:color w:val="262626" w:themeColor="text1" w:themeTint="D9"/>
        </w:rPr>
        <w:t>Define the Role Before You Build the Agent</w:t>
      </w:r>
      <w:bookmarkEnd w:id="7"/>
    </w:p>
    <w:p w14:paraId="095E1BD4" w14:textId="38700594" w:rsidR="00565036" w:rsidRPr="00093ECB" w:rsidRDefault="3907E911" w:rsidP="007B75E5">
      <w:pPr>
        <w:rPr>
          <w:color w:val="262626" w:themeColor="text1" w:themeTint="D9"/>
        </w:rPr>
      </w:pPr>
      <w:r w:rsidRPr="00093ECB">
        <w:rPr>
          <w:color w:val="262626" w:themeColor="text1" w:themeTint="D9"/>
        </w:rPr>
        <w:t xml:space="preserve">Before writing a single line of agent configuration, the organization must define what the agent is for. This means establishing its responsibilities, its scope of authority, and what success looks like in measurable terms. </w:t>
      </w:r>
      <w:r w:rsidR="009220D1" w:rsidRPr="00093ECB">
        <w:rPr>
          <w:color w:val="262626" w:themeColor="text1" w:themeTint="D9"/>
        </w:rPr>
        <w:t>A frequent</w:t>
      </w:r>
      <w:r w:rsidRPr="00093ECB">
        <w:rPr>
          <w:color w:val="262626" w:themeColor="text1" w:themeTint="D9"/>
        </w:rPr>
        <w:t xml:space="preserve"> failure in agentic deployments is building agents without clear role definitions </w:t>
      </w:r>
      <w:r w:rsidR="009429A7" w:rsidRPr="00093ECB">
        <w:rPr>
          <w:color w:val="262626" w:themeColor="text1" w:themeTint="D9"/>
        </w:rPr>
        <w:t>-</w:t>
      </w:r>
      <w:r w:rsidRPr="00093ECB">
        <w:rPr>
          <w:color w:val="262626" w:themeColor="text1" w:themeTint="D9"/>
        </w:rPr>
        <w:t xml:space="preserve"> the AI equivalent of </w:t>
      </w:r>
      <w:r w:rsidR="00937F69" w:rsidRPr="00093ECB">
        <w:rPr>
          <w:color w:val="262626" w:themeColor="text1" w:themeTint="D9"/>
        </w:rPr>
        <w:t>hiring</w:t>
      </w:r>
      <w:r w:rsidRPr="00093ECB">
        <w:rPr>
          <w:color w:val="262626" w:themeColor="text1" w:themeTint="D9"/>
        </w:rPr>
        <w:t xml:space="preserve"> a new employee without a job description.</w:t>
      </w:r>
    </w:p>
    <w:p w14:paraId="412757E6" w14:textId="5E8C07D3" w:rsidR="00565036" w:rsidRPr="00093ECB" w:rsidRDefault="3907E911" w:rsidP="007B75E5">
      <w:pPr>
        <w:rPr>
          <w:color w:val="262626" w:themeColor="text1" w:themeTint="D9"/>
        </w:rPr>
      </w:pPr>
      <w:r w:rsidRPr="00093ECB">
        <w:rPr>
          <w:color w:val="262626" w:themeColor="text1" w:themeTint="D9"/>
        </w:rPr>
        <w:t xml:space="preserve">This stage encompasses the creation of a well-specified system prompt that establishes the agent's role, </w:t>
      </w:r>
      <w:r w:rsidR="00C50D2E" w:rsidRPr="00093ECB">
        <w:rPr>
          <w:color w:val="262626" w:themeColor="text1" w:themeTint="D9"/>
        </w:rPr>
        <w:t xml:space="preserve">skills, </w:t>
      </w:r>
      <w:r w:rsidRPr="00093ECB">
        <w:rPr>
          <w:color w:val="262626" w:themeColor="text1" w:themeTint="D9"/>
        </w:rPr>
        <w:t xml:space="preserve">behavioral parameters, and boundaries. </w:t>
      </w:r>
      <w:r w:rsidR="00A73F4A" w:rsidRPr="00093ECB">
        <w:rPr>
          <w:color w:val="262626" w:themeColor="text1" w:themeTint="D9"/>
        </w:rPr>
        <w:t xml:space="preserve">Skills </w:t>
      </w:r>
      <w:r w:rsidR="00363C92" w:rsidRPr="00093ECB">
        <w:rPr>
          <w:color w:val="262626" w:themeColor="text1" w:themeTint="D9"/>
        </w:rPr>
        <w:t>are</w:t>
      </w:r>
      <w:r w:rsidR="00A73F4A" w:rsidRPr="00093ECB">
        <w:rPr>
          <w:color w:val="262626" w:themeColor="text1" w:themeTint="D9"/>
        </w:rPr>
        <w:t xml:space="preserve"> reusable, domain-specific capability modules that provide agents with procedural guidance relevant to their role.</w:t>
      </w:r>
      <w:r w:rsidR="00363C92" w:rsidRPr="00093ECB">
        <w:rPr>
          <w:color w:val="262626" w:themeColor="text1" w:themeTint="D9"/>
        </w:rPr>
        <w:t xml:space="preserve"> </w:t>
      </w:r>
      <w:r w:rsidR="00971F55" w:rsidRPr="00093ECB">
        <w:rPr>
          <w:color w:val="262626" w:themeColor="text1" w:themeTint="D9"/>
        </w:rPr>
        <w:t xml:space="preserve">This stage </w:t>
      </w:r>
      <w:r w:rsidRPr="00093ECB">
        <w:rPr>
          <w:color w:val="262626" w:themeColor="text1" w:themeTint="D9"/>
        </w:rPr>
        <w:t>also includes the definition of guardrails: explicit constraints on what the agent can and cannot do, preventing scope creep, unsafe actions, and unpredictable behavior in production.</w:t>
      </w:r>
    </w:p>
    <w:p w14:paraId="3E89466E" w14:textId="3A378E45" w:rsidR="00565036" w:rsidRPr="00093ECB" w:rsidRDefault="3907E911" w:rsidP="007B75E5">
      <w:pPr>
        <w:rPr>
          <w:color w:val="262626" w:themeColor="text1" w:themeTint="D9"/>
        </w:rPr>
      </w:pPr>
      <w:r w:rsidRPr="00093ECB">
        <w:rPr>
          <w:color w:val="262626" w:themeColor="text1" w:themeTint="D9"/>
        </w:rPr>
        <w:t xml:space="preserve">Operationally, this stage involves the use of </w:t>
      </w:r>
      <w:r w:rsidR="004E32C1" w:rsidRPr="00093ECB">
        <w:rPr>
          <w:color w:val="262626" w:themeColor="text1" w:themeTint="D9"/>
        </w:rPr>
        <w:t xml:space="preserve">no-code or pro-code </w:t>
      </w:r>
      <w:r w:rsidRPr="00093ECB">
        <w:rPr>
          <w:color w:val="262626" w:themeColor="text1" w:themeTint="D9"/>
        </w:rPr>
        <w:t xml:space="preserve">agent-builder tools and prompt-engineering. Organizations should treat this process as an organizational decision, not merely a technical one </w:t>
      </w:r>
      <w:r w:rsidR="009429A7" w:rsidRPr="00093ECB">
        <w:rPr>
          <w:color w:val="262626" w:themeColor="text1" w:themeTint="D9"/>
        </w:rPr>
        <w:t>-</w:t>
      </w:r>
      <w:r w:rsidRPr="00093ECB">
        <w:rPr>
          <w:color w:val="262626" w:themeColor="text1" w:themeTint="D9"/>
        </w:rPr>
        <w:t xml:space="preserve"> determining the role the agent will play, the outcomes it will be held accountable for, and the boundaries within which it is authorized to act.</w:t>
      </w:r>
    </w:p>
    <w:p w14:paraId="4E0F7FF6" w14:textId="446E7323" w:rsidR="00B31225" w:rsidRPr="00093ECB" w:rsidRDefault="00B31225" w:rsidP="00FC0BDA">
      <w:pPr>
        <w:pStyle w:val="ListBullet"/>
        <w:rPr>
          <w:color w:val="262626" w:themeColor="text1" w:themeTint="D9"/>
        </w:rPr>
      </w:pPr>
      <w:r w:rsidRPr="00093ECB">
        <w:rPr>
          <w:b/>
          <w:color w:val="262626" w:themeColor="text1" w:themeTint="D9"/>
        </w:rPr>
        <w:t xml:space="preserve">Platform </w:t>
      </w:r>
      <w:r w:rsidR="00DE3EF1" w:rsidRPr="00093ECB">
        <w:rPr>
          <w:b/>
          <w:color w:val="262626" w:themeColor="text1" w:themeTint="D9"/>
        </w:rPr>
        <w:t>Requirements</w:t>
      </w:r>
      <w:r w:rsidRPr="00093ECB">
        <w:rPr>
          <w:b/>
          <w:color w:val="262626" w:themeColor="text1" w:themeTint="D9"/>
        </w:rPr>
        <w:t xml:space="preserve">: </w:t>
      </w:r>
      <w:r w:rsidR="00033E45" w:rsidRPr="00093ECB">
        <w:rPr>
          <w:color w:val="262626" w:themeColor="text1" w:themeTint="D9"/>
        </w:rPr>
        <w:t>No-code A</w:t>
      </w:r>
      <w:r w:rsidR="00DE3EF1" w:rsidRPr="00093ECB">
        <w:rPr>
          <w:color w:val="262626" w:themeColor="text1" w:themeTint="D9"/>
        </w:rPr>
        <w:t>I assist</w:t>
      </w:r>
      <w:r w:rsidR="00664D5C" w:rsidRPr="00093ECB">
        <w:rPr>
          <w:color w:val="262626" w:themeColor="text1" w:themeTint="D9"/>
        </w:rPr>
        <w:t xml:space="preserve">ed </w:t>
      </w:r>
      <w:r w:rsidR="00033E45" w:rsidRPr="00093ECB">
        <w:rPr>
          <w:color w:val="262626" w:themeColor="text1" w:themeTint="D9"/>
        </w:rPr>
        <w:t xml:space="preserve">and pro-code </w:t>
      </w:r>
      <w:r w:rsidR="00664D5C" w:rsidRPr="00093ECB">
        <w:rPr>
          <w:color w:val="262626" w:themeColor="text1" w:themeTint="D9"/>
        </w:rPr>
        <w:t>agent builder</w:t>
      </w:r>
      <w:r w:rsidR="00033E45" w:rsidRPr="00093ECB">
        <w:rPr>
          <w:color w:val="262626" w:themeColor="text1" w:themeTint="D9"/>
        </w:rPr>
        <w:t>s</w:t>
      </w:r>
      <w:r w:rsidR="00DE3EF1" w:rsidRPr="00093ECB">
        <w:rPr>
          <w:color w:val="262626" w:themeColor="text1" w:themeTint="D9"/>
        </w:rPr>
        <w:t xml:space="preserve"> to define </w:t>
      </w:r>
      <w:r w:rsidR="000977F3" w:rsidRPr="00093ECB">
        <w:rPr>
          <w:color w:val="262626" w:themeColor="text1" w:themeTint="D9"/>
        </w:rPr>
        <w:t xml:space="preserve">the agent’s </w:t>
      </w:r>
      <w:r w:rsidR="006F5C0A" w:rsidRPr="00093ECB">
        <w:rPr>
          <w:color w:val="262626" w:themeColor="text1" w:themeTint="D9"/>
        </w:rPr>
        <w:t xml:space="preserve">system prompt, </w:t>
      </w:r>
      <w:r w:rsidR="000977F3" w:rsidRPr="00093ECB">
        <w:rPr>
          <w:color w:val="262626" w:themeColor="text1" w:themeTint="D9"/>
        </w:rPr>
        <w:t>instruction</w:t>
      </w:r>
      <w:r w:rsidR="006F5C0A" w:rsidRPr="00093ECB">
        <w:rPr>
          <w:color w:val="262626" w:themeColor="text1" w:themeTint="D9"/>
        </w:rPr>
        <w:t xml:space="preserve">s, </w:t>
      </w:r>
      <w:r w:rsidR="00DE3EF1" w:rsidRPr="00093ECB">
        <w:rPr>
          <w:color w:val="262626" w:themeColor="text1" w:themeTint="D9"/>
        </w:rPr>
        <w:t xml:space="preserve">skills, </w:t>
      </w:r>
      <w:r w:rsidR="006F5C0A" w:rsidRPr="00093ECB">
        <w:rPr>
          <w:color w:val="262626" w:themeColor="text1" w:themeTint="D9"/>
        </w:rPr>
        <w:t>and guardrails.</w:t>
      </w:r>
      <w:r w:rsidR="00F0421E" w:rsidRPr="00093ECB">
        <w:rPr>
          <w:color w:val="262626" w:themeColor="text1" w:themeTint="D9"/>
        </w:rPr>
        <w:t xml:space="preserve"> </w:t>
      </w:r>
      <w:r w:rsidR="00AA0A60" w:rsidRPr="00093ECB">
        <w:rPr>
          <w:color w:val="262626" w:themeColor="text1" w:themeTint="D9"/>
        </w:rPr>
        <w:t xml:space="preserve">This </w:t>
      </w:r>
      <w:r w:rsidR="003956F9" w:rsidRPr="00093ECB">
        <w:rPr>
          <w:color w:val="262626" w:themeColor="text1" w:themeTint="D9"/>
        </w:rPr>
        <w:t xml:space="preserve">defines </w:t>
      </w:r>
      <w:r w:rsidR="002F7BEB" w:rsidRPr="00093ECB">
        <w:rPr>
          <w:color w:val="262626" w:themeColor="text1" w:themeTint="D9"/>
        </w:rPr>
        <w:t xml:space="preserve">the </w:t>
      </w:r>
      <w:r w:rsidR="00F0421E" w:rsidRPr="00093ECB">
        <w:rPr>
          <w:color w:val="262626" w:themeColor="text1" w:themeTint="D9"/>
        </w:rPr>
        <w:t>foundational set of rules, personas, and constraints given to an AI agent before it interacts with a user</w:t>
      </w:r>
      <w:r w:rsidR="00AC3528" w:rsidRPr="00093ECB">
        <w:rPr>
          <w:color w:val="262626" w:themeColor="text1" w:themeTint="D9"/>
        </w:rPr>
        <w:t xml:space="preserve">. Such capabilities </w:t>
      </w:r>
      <w:r w:rsidR="00D0758C" w:rsidRPr="00093ECB">
        <w:rPr>
          <w:color w:val="262626" w:themeColor="text1" w:themeTint="D9"/>
        </w:rPr>
        <w:t>allow fast prototyping and development of agents without needing to be an expert software developer</w:t>
      </w:r>
      <w:r w:rsidR="000752D7" w:rsidRPr="00093ECB">
        <w:rPr>
          <w:color w:val="262626" w:themeColor="text1" w:themeTint="D9"/>
        </w:rPr>
        <w:t>.</w:t>
      </w:r>
    </w:p>
    <w:p w14:paraId="0DED19FE" w14:textId="77777777" w:rsidR="00565036" w:rsidRPr="00093ECB" w:rsidRDefault="3907E911" w:rsidP="00FC0BDA">
      <w:pPr>
        <w:pStyle w:val="ListBullet"/>
        <w:rPr>
          <w:color w:val="262626" w:themeColor="text1" w:themeTint="D9"/>
        </w:rPr>
      </w:pPr>
      <w:r w:rsidRPr="00093ECB">
        <w:rPr>
          <w:b/>
          <w:color w:val="262626" w:themeColor="text1" w:themeTint="D9"/>
        </w:rPr>
        <w:t xml:space="preserve">Enterprise Consideration: </w:t>
      </w:r>
      <w:r w:rsidRPr="00093ECB">
        <w:rPr>
          <w:color w:val="262626" w:themeColor="text1" w:themeTint="D9"/>
        </w:rPr>
        <w:t>An agent without a clear role definition behaves like an employee without a job description: duplicating work, overstepping boundaries, or stalling on decisions. Role clarity at this stage is the single most important determinant of agent reliability downstream.</w:t>
      </w:r>
    </w:p>
    <w:p w14:paraId="00C43B2E" w14:textId="209878D1" w:rsidR="000D719C" w:rsidRPr="00093ECB" w:rsidRDefault="00DE3F7A" w:rsidP="00FC0BDA">
      <w:pPr>
        <w:pStyle w:val="Example"/>
      </w:pPr>
      <w:r w:rsidRPr="00093ECB">
        <w:rPr>
          <w:b/>
          <w:bCs/>
        </w:rPr>
        <w:t xml:space="preserve">Example: </w:t>
      </w:r>
      <w:r w:rsidRPr="00093ECB">
        <w:t xml:space="preserve">A luxury-goods retailer is looking to lift average sale value per customer visit by combining specialist agents for inventory, taste profile, and purchase history at the moment of in-store interaction. They will need to build agents for </w:t>
      </w:r>
      <w:r w:rsidR="00D838EC" w:rsidRPr="00093ECB">
        <w:t xml:space="preserve">inventory checking, </w:t>
      </w:r>
      <w:r w:rsidR="001A094C" w:rsidRPr="00093ECB">
        <w:t>customer taste</w:t>
      </w:r>
      <w:r w:rsidR="00D838EC" w:rsidRPr="00093ECB">
        <w:t xml:space="preserve"> profile assessment</w:t>
      </w:r>
      <w:r w:rsidR="001A094C" w:rsidRPr="00093ECB">
        <w:t xml:space="preserve">, purchase history assessment, </w:t>
      </w:r>
      <w:r w:rsidR="00AE4CD7" w:rsidRPr="00093ECB">
        <w:t>which all feed into a</w:t>
      </w:r>
      <w:r w:rsidR="001A094C" w:rsidRPr="00093ECB">
        <w:t xml:space="preserve"> </w:t>
      </w:r>
      <w:r w:rsidR="00526A06">
        <w:t xml:space="preserve">real-time </w:t>
      </w:r>
      <w:r w:rsidR="00AE4CD7" w:rsidRPr="00093ECB">
        <w:t>product recommendation agent.</w:t>
      </w:r>
    </w:p>
    <w:p w14:paraId="317191EF" w14:textId="7AD86010" w:rsidR="00B86BBF" w:rsidRPr="00093ECB" w:rsidRDefault="3907E911" w:rsidP="00B60E2D">
      <w:pPr>
        <w:pStyle w:val="Heading3"/>
        <w:rPr>
          <w:color w:val="262626" w:themeColor="text1" w:themeTint="D9"/>
        </w:rPr>
      </w:pPr>
      <w:bookmarkStart w:id="8" w:name="_Toc228888295"/>
      <w:r w:rsidRPr="00093ECB">
        <w:rPr>
          <w:color w:val="262626" w:themeColor="text1" w:themeTint="D9"/>
        </w:rPr>
        <w:t>Stage 2: Onboarding</w:t>
      </w:r>
      <w:r w:rsidR="0020124F">
        <w:rPr>
          <w:color w:val="262626" w:themeColor="text1" w:themeTint="D9"/>
        </w:rPr>
        <w:t xml:space="preserve"> – </w:t>
      </w:r>
      <w:r w:rsidRPr="00093ECB">
        <w:rPr>
          <w:color w:val="262626" w:themeColor="text1" w:themeTint="D9"/>
        </w:rPr>
        <w:t>Give Agents the Access They Need</w:t>
      </w:r>
      <w:bookmarkEnd w:id="8"/>
    </w:p>
    <w:p w14:paraId="448ABAFA" w14:textId="647AC3F8" w:rsidR="00565036" w:rsidRPr="00093ECB" w:rsidRDefault="3907E911" w:rsidP="007B75E5">
      <w:pPr>
        <w:rPr>
          <w:color w:val="262626" w:themeColor="text1" w:themeTint="D9"/>
        </w:rPr>
      </w:pPr>
      <w:r w:rsidRPr="00093ECB">
        <w:rPr>
          <w:color w:val="262626" w:themeColor="text1" w:themeTint="D9"/>
        </w:rPr>
        <w:t xml:space="preserve">Once the role is defined, the agent must be connected to the systems and data sources required to perform it. This onboarding stage is the direct analog to provisioning a new employee with the tools, credentials, and access rights required on their first day </w:t>
      </w:r>
      <w:r w:rsidR="009429A7" w:rsidRPr="00093ECB">
        <w:rPr>
          <w:color w:val="262626" w:themeColor="text1" w:themeTint="D9"/>
        </w:rPr>
        <w:t>-</w:t>
      </w:r>
      <w:r w:rsidRPr="00093ECB">
        <w:rPr>
          <w:color w:val="262626" w:themeColor="text1" w:themeTint="D9"/>
        </w:rPr>
        <w:t xml:space="preserve"> email, collaboration platforms, </w:t>
      </w:r>
      <w:r w:rsidR="0042074A" w:rsidRPr="00093ECB">
        <w:rPr>
          <w:color w:val="262626" w:themeColor="text1" w:themeTint="D9"/>
        </w:rPr>
        <w:t xml:space="preserve">data access, </w:t>
      </w:r>
      <w:r w:rsidRPr="00093ECB">
        <w:rPr>
          <w:color w:val="262626" w:themeColor="text1" w:themeTint="D9"/>
        </w:rPr>
        <w:t>code repositories, and enterprise application logins.</w:t>
      </w:r>
    </w:p>
    <w:p w14:paraId="2FAC19CB" w14:textId="0C9571FF" w:rsidR="00565036" w:rsidRPr="00093ECB" w:rsidRDefault="3907E911" w:rsidP="007B75E5">
      <w:pPr>
        <w:rPr>
          <w:color w:val="262626" w:themeColor="text1" w:themeTint="D9"/>
        </w:rPr>
      </w:pPr>
      <w:r w:rsidRPr="00093ECB">
        <w:rPr>
          <w:color w:val="262626" w:themeColor="text1" w:themeTint="D9"/>
        </w:rPr>
        <w:t>For AI agents, onboarding encompasses connectivity to enterprise databases</w:t>
      </w:r>
      <w:r w:rsidR="00024F48" w:rsidRPr="00093ECB">
        <w:rPr>
          <w:color w:val="262626" w:themeColor="text1" w:themeTint="D9"/>
        </w:rPr>
        <w:t xml:space="preserve"> and</w:t>
      </w:r>
      <w:r w:rsidRPr="00093ECB">
        <w:rPr>
          <w:color w:val="262626" w:themeColor="text1" w:themeTint="D9"/>
        </w:rPr>
        <w:t xml:space="preserve"> data warehouses</w:t>
      </w:r>
      <w:r w:rsidR="00024F48" w:rsidRPr="00093ECB">
        <w:rPr>
          <w:color w:val="262626" w:themeColor="text1" w:themeTint="D9"/>
        </w:rPr>
        <w:t xml:space="preserve"> via SQL</w:t>
      </w:r>
      <w:r w:rsidRPr="00093ECB">
        <w:rPr>
          <w:color w:val="262626" w:themeColor="text1" w:themeTint="D9"/>
        </w:rPr>
        <w:t xml:space="preserve">, </w:t>
      </w:r>
      <w:r w:rsidR="004E32C1" w:rsidRPr="00093ECB">
        <w:rPr>
          <w:color w:val="262626" w:themeColor="text1" w:themeTint="D9"/>
        </w:rPr>
        <w:t xml:space="preserve">enterprise </w:t>
      </w:r>
      <w:r w:rsidRPr="00093ECB">
        <w:rPr>
          <w:color w:val="262626" w:themeColor="text1" w:themeTint="D9"/>
        </w:rPr>
        <w:t>application</w:t>
      </w:r>
      <w:r w:rsidR="00627293" w:rsidRPr="00093ECB">
        <w:rPr>
          <w:color w:val="262626" w:themeColor="text1" w:themeTint="D9"/>
        </w:rPr>
        <w:t>s</w:t>
      </w:r>
      <w:r w:rsidRPr="00093ECB">
        <w:rPr>
          <w:color w:val="262626" w:themeColor="text1" w:themeTint="D9"/>
        </w:rPr>
        <w:t xml:space="preserve"> </w:t>
      </w:r>
      <w:r w:rsidR="00E142DE" w:rsidRPr="00093ECB">
        <w:rPr>
          <w:color w:val="262626" w:themeColor="text1" w:themeTint="D9"/>
        </w:rPr>
        <w:t>via</w:t>
      </w:r>
      <w:r w:rsidRPr="00093ECB">
        <w:rPr>
          <w:color w:val="262626" w:themeColor="text1" w:themeTint="D9"/>
        </w:rPr>
        <w:t xml:space="preserve"> APIs</w:t>
      </w:r>
      <w:r w:rsidR="000B6F31" w:rsidRPr="00093ECB">
        <w:rPr>
          <w:color w:val="262626" w:themeColor="text1" w:themeTint="D9"/>
        </w:rPr>
        <w:t>,</w:t>
      </w:r>
      <w:r w:rsidRPr="00093ECB">
        <w:rPr>
          <w:color w:val="262626" w:themeColor="text1" w:themeTint="D9"/>
        </w:rPr>
        <w:t xml:space="preserve"> Model Context Protocol (MCP) servers, and third-party agents reached through Agent-to-Agent (A2A) protocols. </w:t>
      </w:r>
    </w:p>
    <w:p w14:paraId="22403281" w14:textId="4AD77412" w:rsidR="00BC548E" w:rsidRPr="00093ECB" w:rsidRDefault="00BC548E" w:rsidP="007B75E5">
      <w:pPr>
        <w:rPr>
          <w:color w:val="262626" w:themeColor="text1" w:themeTint="D9"/>
        </w:rPr>
      </w:pPr>
      <w:r w:rsidRPr="00093ECB">
        <w:rPr>
          <w:color w:val="262626" w:themeColor="text1" w:themeTint="D9"/>
        </w:rPr>
        <w:t>Then there is triggering the agent</w:t>
      </w:r>
      <w:r w:rsidR="00EE588A" w:rsidRPr="00093ECB">
        <w:rPr>
          <w:color w:val="262626" w:themeColor="text1" w:themeTint="D9"/>
        </w:rPr>
        <w:t xml:space="preserve"> to do your work</w:t>
      </w:r>
      <w:r w:rsidRPr="00093ECB">
        <w:rPr>
          <w:color w:val="262626" w:themeColor="text1" w:themeTint="D9"/>
        </w:rPr>
        <w:t>. Do you do that via a chat, an event, an API call, an email</w:t>
      </w:r>
      <w:r w:rsidR="00651D1B" w:rsidRPr="00093ECB">
        <w:rPr>
          <w:color w:val="262626" w:themeColor="text1" w:themeTint="D9"/>
        </w:rPr>
        <w:t>,</w:t>
      </w:r>
      <w:r w:rsidR="00943EFA" w:rsidRPr="00093ECB">
        <w:rPr>
          <w:color w:val="262626" w:themeColor="text1" w:themeTint="D9"/>
        </w:rPr>
        <w:t xml:space="preserve"> or from another agent via A2A</w:t>
      </w:r>
      <w:r w:rsidRPr="00093ECB">
        <w:rPr>
          <w:color w:val="262626" w:themeColor="text1" w:themeTint="D9"/>
        </w:rPr>
        <w:t>?</w:t>
      </w:r>
    </w:p>
    <w:p w14:paraId="39454776" w14:textId="77777777" w:rsidR="00093ECB" w:rsidRDefault="3907E911" w:rsidP="007B75E5">
      <w:pPr>
        <w:rPr>
          <w:color w:val="262626" w:themeColor="text1" w:themeTint="D9"/>
        </w:rPr>
      </w:pPr>
      <w:r w:rsidRPr="00093ECB">
        <w:rPr>
          <w:color w:val="262626" w:themeColor="text1" w:themeTint="D9"/>
        </w:rPr>
        <w:t xml:space="preserve">Getting onboarding right is about more than providing access. It is about providing the right access. An agent with an overly broad set of tools and integrations will </w:t>
      </w:r>
      <w:r w:rsidR="00F86B03" w:rsidRPr="00093ECB">
        <w:rPr>
          <w:color w:val="262626" w:themeColor="text1" w:themeTint="D9"/>
        </w:rPr>
        <w:t xml:space="preserve">be overloaded with context and </w:t>
      </w:r>
      <w:r w:rsidRPr="00093ECB">
        <w:rPr>
          <w:color w:val="262626" w:themeColor="text1" w:themeTint="D9"/>
        </w:rPr>
        <w:t xml:space="preserve">behave unpredictably. An agent that lacks the right connections will </w:t>
      </w:r>
      <w:r w:rsidR="00FA026A" w:rsidRPr="00093ECB">
        <w:rPr>
          <w:color w:val="262626" w:themeColor="text1" w:themeTint="D9"/>
        </w:rPr>
        <w:t>lack the real-time data to make effective decisions</w:t>
      </w:r>
      <w:r w:rsidRPr="00093ECB">
        <w:rPr>
          <w:color w:val="262626" w:themeColor="text1" w:themeTint="D9"/>
        </w:rPr>
        <w:t>.</w:t>
      </w:r>
    </w:p>
    <w:p w14:paraId="64D54F7F" w14:textId="043D5033" w:rsidR="00565036" w:rsidRPr="00093ECB" w:rsidRDefault="3907E911" w:rsidP="007B75E5">
      <w:pPr>
        <w:rPr>
          <w:color w:val="262626" w:themeColor="text1" w:themeTint="D9"/>
        </w:rPr>
      </w:pPr>
      <w:r w:rsidRPr="00093ECB">
        <w:rPr>
          <w:color w:val="262626" w:themeColor="text1" w:themeTint="D9"/>
        </w:rPr>
        <w:t xml:space="preserve">The </w:t>
      </w:r>
      <w:r w:rsidR="000122C5" w:rsidRPr="00093ECB">
        <w:rPr>
          <w:color w:val="262626" w:themeColor="text1" w:themeTint="D9"/>
        </w:rPr>
        <w:t>well-established</w:t>
      </w:r>
      <w:r w:rsidR="00AD3CD0" w:rsidRPr="00093ECB">
        <w:rPr>
          <w:color w:val="262626" w:themeColor="text1" w:themeTint="D9"/>
        </w:rPr>
        <w:t xml:space="preserve"> </w:t>
      </w:r>
      <w:r w:rsidRPr="00093ECB">
        <w:rPr>
          <w:color w:val="262626" w:themeColor="text1" w:themeTint="D9"/>
        </w:rPr>
        <w:t xml:space="preserve">principle of </w:t>
      </w:r>
      <w:r w:rsidR="00AD3CD0">
        <w:rPr>
          <w:color w:val="262626" w:themeColor="text1" w:themeTint="D9"/>
        </w:rPr>
        <w:t>“</w:t>
      </w:r>
      <w:r w:rsidRPr="00093ECB">
        <w:rPr>
          <w:color w:val="262626" w:themeColor="text1" w:themeTint="D9"/>
        </w:rPr>
        <w:t>least privilege</w:t>
      </w:r>
      <w:r w:rsidR="00AD3CD0">
        <w:rPr>
          <w:color w:val="262626" w:themeColor="text1" w:themeTint="D9"/>
        </w:rPr>
        <w:t>”</w:t>
      </w:r>
      <w:r w:rsidRPr="00093ECB">
        <w:rPr>
          <w:color w:val="262626" w:themeColor="text1" w:themeTint="D9"/>
        </w:rPr>
        <w:t xml:space="preserve"> applies here. Role-based access controls (RBAC), single sign-on (SSO), and delegated access (where an agent operates on behalf of a specific user and inherits that user’s permissions rather than acting with a generic service account) should govern every agent’s integration surface, ensuring each agent receives only the permissions appropriate to its defined function and the identity on whose behalf it is acting.</w:t>
      </w:r>
    </w:p>
    <w:p w14:paraId="77700201" w14:textId="678769C2" w:rsidR="00565036" w:rsidRPr="00093ECB" w:rsidRDefault="004D23D3" w:rsidP="00093ECB">
      <w:pPr>
        <w:pStyle w:val="ListBullet"/>
        <w:rPr>
          <w:color w:val="262626" w:themeColor="text1" w:themeTint="D9"/>
        </w:rPr>
      </w:pPr>
      <w:r w:rsidRPr="00093ECB">
        <w:rPr>
          <w:b/>
          <w:color w:val="262626" w:themeColor="text1" w:themeTint="D9"/>
        </w:rPr>
        <w:t xml:space="preserve">Platform Requirements: </w:t>
      </w:r>
      <w:r w:rsidR="00C80171" w:rsidRPr="00093ECB">
        <w:rPr>
          <w:color w:val="262626" w:themeColor="text1" w:themeTint="D9"/>
        </w:rPr>
        <w:t>b</w:t>
      </w:r>
      <w:r w:rsidR="00D42BD4" w:rsidRPr="00093ECB">
        <w:rPr>
          <w:color w:val="262626" w:themeColor="text1" w:themeTint="D9"/>
        </w:rPr>
        <w:t xml:space="preserve">uilt-in real-time data </w:t>
      </w:r>
      <w:r w:rsidR="00C80171" w:rsidRPr="00093ECB">
        <w:rPr>
          <w:color w:val="262626" w:themeColor="text1" w:themeTint="D9"/>
        </w:rPr>
        <w:t>c</w:t>
      </w:r>
      <w:r w:rsidR="00D42BD4" w:rsidRPr="00093ECB">
        <w:rPr>
          <w:color w:val="262626" w:themeColor="text1" w:themeTint="D9"/>
        </w:rPr>
        <w:t>onnectors</w:t>
      </w:r>
      <w:r w:rsidR="00C07D3F" w:rsidRPr="00093ECB">
        <w:rPr>
          <w:color w:val="262626" w:themeColor="text1" w:themeTint="D9"/>
        </w:rPr>
        <w:t xml:space="preserve">, </w:t>
      </w:r>
      <w:r w:rsidR="00EE7450" w:rsidRPr="00093ECB">
        <w:rPr>
          <w:color w:val="262626" w:themeColor="text1" w:themeTint="D9"/>
        </w:rPr>
        <w:t>extensibility</w:t>
      </w:r>
      <w:r w:rsidR="00D42BD4" w:rsidRPr="00093ECB">
        <w:rPr>
          <w:color w:val="262626" w:themeColor="text1" w:themeTint="D9"/>
        </w:rPr>
        <w:t xml:space="preserve"> to build your own </w:t>
      </w:r>
      <w:r w:rsidR="00B81DCF" w:rsidRPr="00093ECB">
        <w:rPr>
          <w:color w:val="262626" w:themeColor="text1" w:themeTint="D9"/>
        </w:rPr>
        <w:t>data c</w:t>
      </w:r>
      <w:r w:rsidR="00D42BD4" w:rsidRPr="00093ECB">
        <w:rPr>
          <w:color w:val="262626" w:themeColor="text1" w:themeTint="D9"/>
        </w:rPr>
        <w:t>onnectors</w:t>
      </w:r>
      <w:r w:rsidR="00C07D3F" w:rsidRPr="00093ECB">
        <w:rPr>
          <w:color w:val="262626" w:themeColor="text1" w:themeTint="D9"/>
        </w:rPr>
        <w:t xml:space="preserve">, </w:t>
      </w:r>
      <w:r w:rsidR="00B81DCF" w:rsidRPr="00093ECB">
        <w:rPr>
          <w:color w:val="262626" w:themeColor="text1" w:themeTint="D9"/>
        </w:rPr>
        <w:t>p</w:t>
      </w:r>
      <w:r w:rsidR="00D42BD4" w:rsidRPr="00093ECB">
        <w:rPr>
          <w:color w:val="262626" w:themeColor="text1" w:themeTint="D9"/>
        </w:rPr>
        <w:t xml:space="preserve">re-built </w:t>
      </w:r>
      <w:r w:rsidR="00B81DCF" w:rsidRPr="00093ECB">
        <w:rPr>
          <w:color w:val="262626" w:themeColor="text1" w:themeTint="D9"/>
        </w:rPr>
        <w:t xml:space="preserve">agent </w:t>
      </w:r>
      <w:r w:rsidR="00AD4205" w:rsidRPr="00093ECB">
        <w:rPr>
          <w:color w:val="262626" w:themeColor="text1" w:themeTint="D9"/>
        </w:rPr>
        <w:t>t</w:t>
      </w:r>
      <w:r w:rsidR="00D42BD4" w:rsidRPr="00093ECB">
        <w:rPr>
          <w:color w:val="262626" w:themeColor="text1" w:themeTint="D9"/>
        </w:rPr>
        <w:t>ools</w:t>
      </w:r>
      <w:r w:rsidR="00AD4205" w:rsidRPr="00093ECB">
        <w:rPr>
          <w:color w:val="262626" w:themeColor="text1" w:themeTint="D9"/>
        </w:rPr>
        <w:t>, extensibility to build and plug-in custom tools.</w:t>
      </w:r>
    </w:p>
    <w:p w14:paraId="10DA23FE" w14:textId="7C75A13E" w:rsidR="00D52F7D" w:rsidRPr="00093ECB" w:rsidRDefault="00D52F7D" w:rsidP="00093ECB">
      <w:pPr>
        <w:pStyle w:val="Example"/>
      </w:pPr>
      <w:r w:rsidRPr="00093ECB">
        <w:rPr>
          <w:b/>
          <w:bCs/>
        </w:rPr>
        <w:t xml:space="preserve">Example: </w:t>
      </w:r>
      <w:r w:rsidRPr="00093ECB">
        <w:t>A large Middle-Eastern bank had AI agents proliferating across business units on different frameworks</w:t>
      </w:r>
      <w:r w:rsidR="005658B7" w:rsidRPr="00093ECB">
        <w:t>—</w:t>
      </w:r>
      <w:r w:rsidRPr="00093ECB">
        <w:t xml:space="preserve">siloed, ungoverned, and </w:t>
      </w:r>
      <w:r w:rsidR="000B6C34" w:rsidRPr="00093ECB">
        <w:t xml:space="preserve">not well </w:t>
      </w:r>
      <w:r w:rsidRPr="00093ECB">
        <w:t>orchestrated. Standardizing onboarding through a centralized platform with SSO, event-driven workflows, and governed access replaced fragmented point solutions with one governed environment that scales from ten agents to thousands without rearchitecting.</w:t>
      </w:r>
    </w:p>
    <w:p w14:paraId="57E57D3D" w14:textId="642605BE" w:rsidR="00565036" w:rsidRPr="00AA7E90" w:rsidRDefault="3907E911" w:rsidP="00AA7E90">
      <w:pPr>
        <w:pStyle w:val="Heading2"/>
      </w:pPr>
      <w:bookmarkStart w:id="9" w:name="_Toc228888296"/>
      <w:r w:rsidRPr="00AA7E90">
        <w:t xml:space="preserve">Stage 3: </w:t>
      </w:r>
      <w:r w:rsidR="00154D22" w:rsidRPr="00AA7E90">
        <w:t>Coaching</w:t>
      </w:r>
      <w:r w:rsidR="0020124F" w:rsidRPr="00AA7E90">
        <w:t xml:space="preserve"> – </w:t>
      </w:r>
      <w:r w:rsidRPr="00AA7E90">
        <w:t>Validate Competence</w:t>
      </w:r>
      <w:bookmarkEnd w:id="9"/>
    </w:p>
    <w:p w14:paraId="2403D35E" w14:textId="28CE0240" w:rsidR="00565036" w:rsidRPr="00093ECB" w:rsidRDefault="3907E911" w:rsidP="007B75E5">
      <w:pPr>
        <w:rPr>
          <w:color w:val="262626" w:themeColor="text1" w:themeTint="D9"/>
        </w:rPr>
      </w:pPr>
      <w:r w:rsidRPr="00093ECB">
        <w:rPr>
          <w:color w:val="262626" w:themeColor="text1" w:themeTint="D9"/>
        </w:rPr>
        <w:t xml:space="preserve">The </w:t>
      </w:r>
      <w:r w:rsidR="00DC6CB1" w:rsidRPr="00093ECB">
        <w:rPr>
          <w:color w:val="262626" w:themeColor="text1" w:themeTint="D9"/>
        </w:rPr>
        <w:t>coaching</w:t>
      </w:r>
      <w:r w:rsidRPr="00093ECB">
        <w:rPr>
          <w:color w:val="262626" w:themeColor="text1" w:themeTint="D9"/>
        </w:rPr>
        <w:t xml:space="preserve"> stage is where investment is made in evaluations to confirm that an agent performs as expected across the range of tasks it will encounter in production. Just as an organization would not place a new hire in front of its most demanding clients before confirming they </w:t>
      </w:r>
      <w:r w:rsidR="007D74F8" w:rsidRPr="00093ECB">
        <w:rPr>
          <w:color w:val="262626" w:themeColor="text1" w:themeTint="D9"/>
        </w:rPr>
        <w:t xml:space="preserve">perform well in </w:t>
      </w:r>
      <w:r w:rsidRPr="00093ECB">
        <w:rPr>
          <w:color w:val="262626" w:themeColor="text1" w:themeTint="D9"/>
        </w:rPr>
        <w:t>the role, agents should not reach production without structured competence validation.</w:t>
      </w:r>
    </w:p>
    <w:p w14:paraId="1DA92F1C" w14:textId="450A6701" w:rsidR="00565036" w:rsidRPr="00093ECB" w:rsidRDefault="3907E911" w:rsidP="007B75E5">
      <w:pPr>
        <w:rPr>
          <w:color w:val="262626" w:themeColor="text1" w:themeTint="D9"/>
        </w:rPr>
      </w:pPr>
      <w:r w:rsidRPr="00093ECB">
        <w:rPr>
          <w:color w:val="262626" w:themeColor="text1" w:themeTint="D9"/>
        </w:rPr>
        <w:t xml:space="preserve">Evaluation frameworks </w:t>
      </w:r>
      <w:r w:rsidR="004101D1" w:rsidRPr="00093ECB">
        <w:rPr>
          <w:color w:val="262626" w:themeColor="text1" w:themeTint="D9"/>
        </w:rPr>
        <w:t xml:space="preserve">(evals) </w:t>
      </w:r>
      <w:r w:rsidRPr="00093ECB">
        <w:rPr>
          <w:color w:val="262626" w:themeColor="text1" w:themeTint="D9"/>
        </w:rPr>
        <w:t xml:space="preserve">are critical infrastructure at this stage. Evals should test not merely whether an agent produces the correct output, but whether it does so consistently, within the right boundaries, and without unintended side effects. Offline evals test agent behavior against a defined test harness before deployment. Online evals monitor agent performance against real-world outputs </w:t>
      </w:r>
      <w:r w:rsidR="00FB5A99" w:rsidRPr="00093ECB">
        <w:rPr>
          <w:color w:val="262626" w:themeColor="text1" w:themeTint="D9"/>
        </w:rPr>
        <w:t xml:space="preserve">in production </w:t>
      </w:r>
      <w:r w:rsidRPr="00093ECB">
        <w:rPr>
          <w:color w:val="262626" w:themeColor="text1" w:themeTint="D9"/>
        </w:rPr>
        <w:t>during and after deployment, providing the signal required for continuous improvement.</w:t>
      </w:r>
      <w:r w:rsidR="00FB5A99" w:rsidRPr="00093ECB">
        <w:rPr>
          <w:color w:val="262626" w:themeColor="text1" w:themeTint="D9"/>
        </w:rPr>
        <w:t xml:space="preserve"> This is typically achieved with techniques known as “LLM as a Judge”.</w:t>
      </w:r>
    </w:p>
    <w:p w14:paraId="212C991B" w14:textId="4A7B702F" w:rsidR="00565036" w:rsidRPr="00093ECB" w:rsidRDefault="0072714D" w:rsidP="007B75E5">
      <w:pPr>
        <w:rPr>
          <w:color w:val="262626" w:themeColor="text1" w:themeTint="D9"/>
        </w:rPr>
      </w:pPr>
      <w:r w:rsidRPr="00093ECB">
        <w:rPr>
          <w:color w:val="262626" w:themeColor="text1" w:themeTint="D9"/>
        </w:rPr>
        <w:t>Coaching</w:t>
      </w:r>
      <w:r w:rsidR="3907E911" w:rsidRPr="00093ECB">
        <w:rPr>
          <w:color w:val="262626" w:themeColor="text1" w:themeTint="D9"/>
        </w:rPr>
        <w:t xml:space="preserve"> is not a one-time gate before initial deployment. It is a recurring process that feeds back into agent improvement throughout the ADLC.</w:t>
      </w:r>
    </w:p>
    <w:p w14:paraId="4D10AB3E" w14:textId="76709945" w:rsidR="00874A61" w:rsidRPr="00AA7E90" w:rsidRDefault="007B4445" w:rsidP="00AA7E90">
      <w:pPr>
        <w:pStyle w:val="Heading4"/>
      </w:pPr>
      <w:r w:rsidRPr="00AA7E90">
        <w:t>Platform Requirements</w:t>
      </w:r>
    </w:p>
    <w:p w14:paraId="017B376E" w14:textId="77777777" w:rsidR="00874A61" w:rsidRPr="00093ECB" w:rsidRDefault="001D22B4" w:rsidP="00093ECB">
      <w:pPr>
        <w:pStyle w:val="ListBullet"/>
        <w:rPr>
          <w:color w:val="262626" w:themeColor="text1" w:themeTint="D9"/>
        </w:rPr>
      </w:pPr>
      <w:r w:rsidRPr="00093ECB">
        <w:rPr>
          <w:b/>
          <w:color w:val="262626" w:themeColor="text1" w:themeTint="D9"/>
        </w:rPr>
        <w:t>Offline Evals</w:t>
      </w:r>
      <w:r w:rsidR="00915E9E" w:rsidRPr="00093ECB">
        <w:rPr>
          <w:color w:val="262626" w:themeColor="text1" w:themeTint="D9"/>
        </w:rPr>
        <w:t xml:space="preserve"> </w:t>
      </w:r>
      <w:r w:rsidR="00EF310A" w:rsidRPr="00093ECB">
        <w:rPr>
          <w:color w:val="262626" w:themeColor="text1" w:themeTint="D9"/>
        </w:rPr>
        <w:t>that enable the creation of t</w:t>
      </w:r>
      <w:r w:rsidR="00915E9E" w:rsidRPr="00093ECB">
        <w:rPr>
          <w:color w:val="262626" w:themeColor="text1" w:themeTint="D9"/>
        </w:rPr>
        <w:t xml:space="preserve">est suites with expected outputs and tool usage patterns. These test suites can run locally or against remote deployments, </w:t>
      </w:r>
      <w:r w:rsidR="0084783B" w:rsidRPr="00093ECB">
        <w:rPr>
          <w:color w:val="262626" w:themeColor="text1" w:themeTint="D9"/>
        </w:rPr>
        <w:t>with</w:t>
      </w:r>
      <w:r w:rsidR="00915E9E" w:rsidRPr="00093ECB">
        <w:rPr>
          <w:color w:val="262626" w:themeColor="text1" w:themeTint="D9"/>
        </w:rPr>
        <w:t xml:space="preserve"> support </w:t>
      </w:r>
      <w:r w:rsidR="001F1564" w:rsidRPr="00093ECB">
        <w:rPr>
          <w:color w:val="262626" w:themeColor="text1" w:themeTint="D9"/>
        </w:rPr>
        <w:t xml:space="preserve">for </w:t>
      </w:r>
      <w:r w:rsidR="00915E9E" w:rsidRPr="00093ECB">
        <w:rPr>
          <w:color w:val="262626" w:themeColor="text1" w:themeTint="D9"/>
        </w:rPr>
        <w:t>multiple evaluation methods</w:t>
      </w:r>
      <w:r w:rsidR="006E5923" w:rsidRPr="00093ECB">
        <w:rPr>
          <w:color w:val="262626" w:themeColor="text1" w:themeTint="D9"/>
        </w:rPr>
        <w:t xml:space="preserve">, </w:t>
      </w:r>
      <w:r w:rsidR="00451A27" w:rsidRPr="00093ECB">
        <w:rPr>
          <w:color w:val="262626" w:themeColor="text1" w:themeTint="D9"/>
        </w:rPr>
        <w:t>and</w:t>
      </w:r>
      <w:r w:rsidR="006E5923" w:rsidRPr="00093ECB">
        <w:rPr>
          <w:color w:val="262626" w:themeColor="text1" w:themeTint="D9"/>
        </w:rPr>
        <w:t xml:space="preserve"> the ability</w:t>
      </w:r>
      <w:r w:rsidR="00451A27" w:rsidRPr="00093ECB">
        <w:rPr>
          <w:color w:val="262626" w:themeColor="text1" w:themeTint="D9"/>
        </w:rPr>
        <w:t xml:space="preserve"> </w:t>
      </w:r>
      <w:r w:rsidR="006E5923" w:rsidRPr="00093ECB">
        <w:rPr>
          <w:color w:val="262626" w:themeColor="text1" w:themeTint="D9"/>
        </w:rPr>
        <w:t xml:space="preserve">to </w:t>
      </w:r>
      <w:r w:rsidR="00711A95" w:rsidRPr="00093ECB">
        <w:rPr>
          <w:color w:val="262626" w:themeColor="text1" w:themeTint="D9"/>
        </w:rPr>
        <w:t>run these evaluations periodically to detect degradation or improvements in agent performance.</w:t>
      </w:r>
      <w:r w:rsidR="00451A27" w:rsidRPr="00093ECB">
        <w:rPr>
          <w:color w:val="262626" w:themeColor="text1" w:themeTint="D9"/>
        </w:rPr>
        <w:t xml:space="preserve"> </w:t>
      </w:r>
    </w:p>
    <w:p w14:paraId="15AD243E" w14:textId="47B7C926" w:rsidR="007B4445" w:rsidRPr="00093ECB" w:rsidRDefault="008154B8" w:rsidP="00093ECB">
      <w:pPr>
        <w:pStyle w:val="ListBullet"/>
        <w:rPr>
          <w:color w:val="262626" w:themeColor="text1" w:themeTint="D9"/>
        </w:rPr>
      </w:pPr>
      <w:r w:rsidRPr="00093ECB">
        <w:rPr>
          <w:b/>
          <w:color w:val="262626" w:themeColor="text1" w:themeTint="D9"/>
        </w:rPr>
        <w:t>V</w:t>
      </w:r>
      <w:r w:rsidR="001D22B4" w:rsidRPr="00093ECB">
        <w:rPr>
          <w:b/>
          <w:color w:val="262626" w:themeColor="text1" w:themeTint="D9"/>
        </w:rPr>
        <w:t>isualizer</w:t>
      </w:r>
      <w:r w:rsidRPr="00093ECB">
        <w:rPr>
          <w:color w:val="262626" w:themeColor="text1" w:themeTint="D9"/>
        </w:rPr>
        <w:t xml:space="preserve"> provides an intuitive visual view of agent execution workflows</w:t>
      </w:r>
      <w:r w:rsidR="00A46F14" w:rsidRPr="00093ECB">
        <w:rPr>
          <w:color w:val="262626" w:themeColor="text1" w:themeTint="D9"/>
        </w:rPr>
        <w:t xml:space="preserve"> to aid in u</w:t>
      </w:r>
      <w:r w:rsidRPr="00093ECB">
        <w:rPr>
          <w:color w:val="262626" w:themeColor="text1" w:themeTint="D9"/>
        </w:rPr>
        <w:t>nderstand</w:t>
      </w:r>
      <w:r w:rsidR="00A46F14" w:rsidRPr="00093ECB">
        <w:rPr>
          <w:color w:val="262626" w:themeColor="text1" w:themeTint="D9"/>
        </w:rPr>
        <w:t>ing</w:t>
      </w:r>
      <w:r w:rsidRPr="00093ECB">
        <w:rPr>
          <w:color w:val="262626" w:themeColor="text1" w:themeTint="D9"/>
        </w:rPr>
        <w:t>, enhanc</w:t>
      </w:r>
      <w:r w:rsidR="00A46F14" w:rsidRPr="00093ECB">
        <w:rPr>
          <w:color w:val="262626" w:themeColor="text1" w:themeTint="D9"/>
        </w:rPr>
        <w:t>ing</w:t>
      </w:r>
      <w:r w:rsidRPr="00093ECB">
        <w:rPr>
          <w:color w:val="262626" w:themeColor="text1" w:themeTint="D9"/>
        </w:rPr>
        <w:t xml:space="preserve"> &amp; debug</w:t>
      </w:r>
      <w:r w:rsidR="00A46F14" w:rsidRPr="00093ECB">
        <w:rPr>
          <w:color w:val="262626" w:themeColor="text1" w:themeTint="D9"/>
        </w:rPr>
        <w:t>ging</w:t>
      </w:r>
      <w:r w:rsidRPr="00093ECB">
        <w:rPr>
          <w:color w:val="262626" w:themeColor="text1" w:themeTint="D9"/>
        </w:rPr>
        <w:t xml:space="preserve"> agent behaviors</w:t>
      </w:r>
      <w:r w:rsidR="00A46F14" w:rsidRPr="00093ECB">
        <w:rPr>
          <w:color w:val="262626" w:themeColor="text1" w:themeTint="D9"/>
        </w:rPr>
        <w:t>.</w:t>
      </w:r>
    </w:p>
    <w:p w14:paraId="4EC51287" w14:textId="70AC99EF" w:rsidR="00EA3936" w:rsidRPr="00093ECB" w:rsidRDefault="00EA3936" w:rsidP="00093ECB">
      <w:pPr>
        <w:pStyle w:val="ListBullet"/>
        <w:rPr>
          <w:color w:val="262626" w:themeColor="text1" w:themeTint="D9"/>
        </w:rPr>
      </w:pPr>
      <w:r w:rsidRPr="00093ECB">
        <w:rPr>
          <w:b/>
          <w:color w:val="262626" w:themeColor="text1" w:themeTint="D9"/>
        </w:rPr>
        <w:t>Telemetry</w:t>
      </w:r>
      <w:r w:rsidRPr="00093ECB">
        <w:rPr>
          <w:color w:val="262626" w:themeColor="text1" w:themeTint="D9"/>
        </w:rPr>
        <w:t xml:space="preserve"> to aid in agent health monitoring through the ability </w:t>
      </w:r>
      <w:r w:rsidR="00662ED4" w:rsidRPr="00093ECB">
        <w:rPr>
          <w:color w:val="262626" w:themeColor="text1" w:themeTint="D9"/>
        </w:rPr>
        <w:t xml:space="preserve">to </w:t>
      </w:r>
      <w:r w:rsidRPr="00093ECB">
        <w:rPr>
          <w:color w:val="262626" w:themeColor="text1" w:themeTint="D9"/>
        </w:rPr>
        <w:t>route rich agentic insights to existing observability platforms (Datadog, Splunk, Dynatrace, etc.)</w:t>
      </w:r>
    </w:p>
    <w:p w14:paraId="6ADEF354" w14:textId="7CFDEDF0" w:rsidR="006C5897" w:rsidRPr="00093ECB" w:rsidRDefault="006C5897" w:rsidP="00093ECB">
      <w:pPr>
        <w:pStyle w:val="Example"/>
      </w:pPr>
      <w:r w:rsidRPr="00093ECB">
        <w:rPr>
          <w:b/>
          <w:bCs/>
        </w:rPr>
        <w:t xml:space="preserve">Example: </w:t>
      </w:r>
      <w:r w:rsidR="00F51733">
        <w:t>A leading</w:t>
      </w:r>
      <w:r w:rsidR="003D1B29" w:rsidRPr="00093ECB">
        <w:t xml:space="preserve"> pure-play coffee company is cutting commercial customer-service order investigation time from hours to minutes</w:t>
      </w:r>
      <w:r w:rsidR="00AA0188" w:rsidRPr="00093ECB">
        <w:t>. Different agents search across multiple back-end order management systems</w:t>
      </w:r>
      <w:r w:rsidR="00FF7DA3" w:rsidRPr="00093ECB">
        <w:t xml:space="preserve">. The performance of the system </w:t>
      </w:r>
      <w:r w:rsidR="007C7316" w:rsidRPr="00093ECB">
        <w:t xml:space="preserve">in successfully </w:t>
      </w:r>
      <w:r w:rsidR="00035EA1" w:rsidRPr="00093ECB">
        <w:t xml:space="preserve">finding lost and stalled orders </w:t>
      </w:r>
      <w:r w:rsidR="00FF7DA3" w:rsidRPr="00093ECB">
        <w:t xml:space="preserve">is evaluated using a test harness </w:t>
      </w:r>
      <w:r w:rsidR="007C7316" w:rsidRPr="00093ECB">
        <w:t xml:space="preserve">built from records of previously </w:t>
      </w:r>
      <w:r w:rsidR="00035EA1" w:rsidRPr="00093ECB">
        <w:t>problematic</w:t>
      </w:r>
      <w:r w:rsidR="007C7316" w:rsidRPr="00093ECB">
        <w:t xml:space="preserve"> orders.</w:t>
      </w:r>
    </w:p>
    <w:p w14:paraId="306615DC" w14:textId="18A3ADAA" w:rsidR="00565036" w:rsidRPr="00093ECB" w:rsidRDefault="3907E911" w:rsidP="00B60E2D">
      <w:pPr>
        <w:pStyle w:val="Heading3"/>
        <w:rPr>
          <w:color w:val="262626" w:themeColor="text1" w:themeTint="D9"/>
        </w:rPr>
      </w:pPr>
      <w:bookmarkStart w:id="10" w:name="_Toc228458233"/>
      <w:bookmarkStart w:id="11" w:name="_Toc228459395"/>
      <w:bookmarkStart w:id="12" w:name="_Toc228888081"/>
      <w:bookmarkStart w:id="13" w:name="_Toc228888297"/>
      <w:bookmarkEnd w:id="10"/>
      <w:bookmarkEnd w:id="11"/>
      <w:bookmarkEnd w:id="12"/>
      <w:r w:rsidRPr="00093ECB">
        <w:rPr>
          <w:color w:val="262626" w:themeColor="text1" w:themeTint="D9"/>
        </w:rPr>
        <w:t>Stage 4: Supervision</w:t>
      </w:r>
      <w:r w:rsidR="0020124F">
        <w:rPr>
          <w:color w:val="262626" w:themeColor="text1" w:themeTint="D9"/>
        </w:rPr>
        <w:t xml:space="preserve"> – </w:t>
      </w:r>
      <w:r w:rsidRPr="00093ECB">
        <w:rPr>
          <w:color w:val="262626" w:themeColor="text1" w:themeTint="D9"/>
        </w:rPr>
        <w:t>Maintain Oversight</w:t>
      </w:r>
      <w:bookmarkEnd w:id="13"/>
    </w:p>
    <w:p w14:paraId="722BDD49" w14:textId="77777777" w:rsidR="00565036" w:rsidRPr="00093ECB" w:rsidRDefault="3907E911" w:rsidP="007B75E5">
      <w:pPr>
        <w:rPr>
          <w:color w:val="262626" w:themeColor="text1" w:themeTint="D9"/>
        </w:rPr>
      </w:pPr>
      <w:r w:rsidRPr="00093ECB">
        <w:rPr>
          <w:color w:val="262626" w:themeColor="text1" w:themeTint="D9"/>
        </w:rPr>
        <w:t>Autonomy is the goal of agentic systems, but unsupervised autonomy in LLM-powered workflows introduces material operational risk. The supervision stage establishes the appropriate level of human oversight for the tasks agents are performing, calibrated to the stakes and uncertainty of those tasks.</w:t>
      </w:r>
    </w:p>
    <w:p w14:paraId="540AA751" w14:textId="1EAB5EDD" w:rsidR="00565036" w:rsidRPr="00093ECB" w:rsidRDefault="3907E911" w:rsidP="007B75E5">
      <w:pPr>
        <w:rPr>
          <w:color w:val="262626" w:themeColor="text1" w:themeTint="D9"/>
        </w:rPr>
      </w:pPr>
      <w:r w:rsidRPr="00093ECB">
        <w:rPr>
          <w:color w:val="262626" w:themeColor="text1" w:themeTint="D9"/>
        </w:rPr>
        <w:t xml:space="preserve">Human-in-the-loop (HITL) mechanisms must be treated as architectural components, not afterthoughts. For low-stakes, well-understood tasks, supervision may take the form of monitoring dashboards and automated anomaly detection. For high-stakes decisions </w:t>
      </w:r>
      <w:r w:rsidR="007026DE" w:rsidRPr="00093ECB">
        <w:rPr>
          <w:color w:val="262626" w:themeColor="text1" w:themeTint="D9"/>
        </w:rPr>
        <w:t>–</w:t>
      </w:r>
      <w:r w:rsidRPr="00093ECB">
        <w:rPr>
          <w:color w:val="262626" w:themeColor="text1" w:themeTint="D9"/>
        </w:rPr>
        <w:t xml:space="preserve"> </w:t>
      </w:r>
      <w:r w:rsidR="007026DE" w:rsidRPr="00093ECB">
        <w:rPr>
          <w:color w:val="262626" w:themeColor="text1" w:themeTint="D9"/>
        </w:rPr>
        <w:t xml:space="preserve">converting emails into orders, </w:t>
      </w:r>
      <w:r w:rsidRPr="00093ECB">
        <w:rPr>
          <w:color w:val="262626" w:themeColor="text1" w:themeTint="D9"/>
        </w:rPr>
        <w:t xml:space="preserve">processing insurance claims, issuing purchase orders, generating customer-facing responses to sensitive inquiries </w:t>
      </w:r>
      <w:r w:rsidR="009429A7" w:rsidRPr="00093ECB">
        <w:rPr>
          <w:color w:val="262626" w:themeColor="text1" w:themeTint="D9"/>
        </w:rPr>
        <w:t>-</w:t>
      </w:r>
      <w:r w:rsidRPr="00093ECB">
        <w:rPr>
          <w:color w:val="262626" w:themeColor="text1" w:themeTint="D9"/>
        </w:rPr>
        <w:t xml:space="preserve"> explicit checkpoints must be designed into the workflow, requiring human review and approval before the agent proceeds.</w:t>
      </w:r>
    </w:p>
    <w:p w14:paraId="22128E95" w14:textId="77777777" w:rsidR="00565036" w:rsidRPr="00093ECB" w:rsidRDefault="3907E911" w:rsidP="007B75E5">
      <w:pPr>
        <w:rPr>
          <w:color w:val="262626" w:themeColor="text1" w:themeTint="D9"/>
        </w:rPr>
      </w:pPr>
      <w:r w:rsidRPr="00093ECB">
        <w:rPr>
          <w:color w:val="262626" w:themeColor="text1" w:themeTint="D9"/>
        </w:rPr>
        <w:t>Agents operating in enterprise environments should also be configured to recognize low-confidence or high-risk conditions and escalate proactively to human oversight. This dynamic escalation capability is what makes enterprise deployment at scale viable: it enables organizations to extend automation progressively as trust is established, rather than requiring a binary choice between full automation and full manual review.</w:t>
      </w:r>
    </w:p>
    <w:p w14:paraId="5106C16E" w14:textId="039B1293" w:rsidR="00024B59" w:rsidRPr="00093ECB" w:rsidRDefault="0039099D" w:rsidP="00FC0BDA">
      <w:pPr>
        <w:pStyle w:val="ListBullet"/>
        <w:rPr>
          <w:color w:val="262626" w:themeColor="text1" w:themeTint="D9"/>
        </w:rPr>
      </w:pPr>
      <w:r w:rsidRPr="00093ECB">
        <w:rPr>
          <w:b/>
          <w:color w:val="262626" w:themeColor="text1" w:themeTint="D9"/>
        </w:rPr>
        <w:t>Platform Requirements</w:t>
      </w:r>
      <w:r w:rsidR="00024B59" w:rsidRPr="00093ECB">
        <w:rPr>
          <w:b/>
          <w:color w:val="262626" w:themeColor="text1" w:themeTint="D9"/>
        </w:rPr>
        <w:t xml:space="preserve">: </w:t>
      </w:r>
      <w:r w:rsidR="00335ECB" w:rsidRPr="00093ECB">
        <w:rPr>
          <w:color w:val="262626" w:themeColor="text1" w:themeTint="D9"/>
        </w:rPr>
        <w:t xml:space="preserve">Agentic Human-in-the-Loop (HITL) where an </w:t>
      </w:r>
      <w:r w:rsidR="00094BEE" w:rsidRPr="00093ECB">
        <w:rPr>
          <w:color w:val="262626" w:themeColor="text1" w:themeTint="D9"/>
        </w:rPr>
        <w:t>autonomous AI agent manages a complex workflow but strategically "pauses" to request human intervention for high-stakes decisions, edge cases, or quality assurance.</w:t>
      </w:r>
    </w:p>
    <w:p w14:paraId="2F857216" w14:textId="46B60C68" w:rsidR="00565036" w:rsidRPr="00093ECB" w:rsidRDefault="3907E911" w:rsidP="00FC0BDA">
      <w:pPr>
        <w:pStyle w:val="ListBullet"/>
        <w:rPr>
          <w:color w:val="262626" w:themeColor="text1" w:themeTint="D9"/>
        </w:rPr>
      </w:pPr>
      <w:r w:rsidRPr="00FC0BDA">
        <w:rPr>
          <w:b/>
          <w:color w:val="262626" w:themeColor="text1" w:themeTint="D9"/>
        </w:rPr>
        <w:t>Enterprise Consideration:</w:t>
      </w:r>
      <w:r w:rsidRPr="00FC0BDA">
        <w:rPr>
          <w:color w:val="262626" w:themeColor="text1" w:themeTint="D9"/>
        </w:rPr>
        <w:t xml:space="preserve"> </w:t>
      </w:r>
      <w:r w:rsidRPr="00093ECB">
        <w:rPr>
          <w:color w:val="262626" w:themeColor="text1" w:themeTint="D9"/>
        </w:rPr>
        <w:t xml:space="preserve">Supervision is not a constraint on agent capability. It is the mechanism by which trust in agent capability is built </w:t>
      </w:r>
      <w:r w:rsidR="009429A7" w:rsidRPr="00093ECB">
        <w:rPr>
          <w:color w:val="262626" w:themeColor="text1" w:themeTint="D9"/>
        </w:rPr>
        <w:t>-</w:t>
      </w:r>
      <w:r w:rsidRPr="00093ECB">
        <w:rPr>
          <w:color w:val="262626" w:themeColor="text1" w:themeTint="D9"/>
        </w:rPr>
        <w:t xml:space="preserve"> incrementally, verifiably, and in proportion to demonstrated performance</w:t>
      </w:r>
      <w:r w:rsidR="00613A15" w:rsidRPr="00093ECB">
        <w:rPr>
          <w:color w:val="262626" w:themeColor="text1" w:themeTint="D9"/>
        </w:rPr>
        <w:t xml:space="preserve"> and risk profile</w:t>
      </w:r>
      <w:r w:rsidRPr="00093ECB">
        <w:rPr>
          <w:color w:val="262626" w:themeColor="text1" w:themeTint="D9"/>
        </w:rPr>
        <w:t>.</w:t>
      </w:r>
    </w:p>
    <w:p w14:paraId="77700401" w14:textId="349E1290" w:rsidR="00565036" w:rsidRPr="00093ECB" w:rsidRDefault="00AE411B" w:rsidP="00FC0BDA">
      <w:pPr>
        <w:pStyle w:val="Example"/>
      </w:pPr>
      <w:r w:rsidRPr="00093ECB">
        <w:rPr>
          <w:b/>
          <w:bCs/>
        </w:rPr>
        <w:t>Example</w:t>
      </w:r>
      <w:r w:rsidR="3907E911" w:rsidRPr="00093ECB">
        <w:rPr>
          <w:b/>
          <w:bCs/>
        </w:rPr>
        <w:t>:</w:t>
      </w:r>
      <w:r w:rsidR="3907E911" w:rsidRPr="00FC0BDA">
        <w:t xml:space="preserve"> </w:t>
      </w:r>
      <w:r w:rsidR="3907E911" w:rsidRPr="00093ECB">
        <w:t xml:space="preserve">A commercial trucking company receives thousands of shipping requests by email each </w:t>
      </w:r>
      <w:r w:rsidR="00DE06FC" w:rsidRPr="00093ECB">
        <w:t>month</w:t>
      </w:r>
      <w:r w:rsidR="3907E911" w:rsidRPr="00093ECB">
        <w:t xml:space="preserve">; manual order entry was </w:t>
      </w:r>
      <w:r w:rsidR="00EB23EB" w:rsidRPr="00093ECB">
        <w:t xml:space="preserve">taking time, </w:t>
      </w:r>
      <w:r w:rsidR="3907E911" w:rsidRPr="00093ECB">
        <w:t xml:space="preserve">producing errors, lost revenue, and poor fleet utilization. A multi-agent workflow now extracts, enriches, and routes orders automatically </w:t>
      </w:r>
      <w:r w:rsidR="00DD1D7C" w:rsidRPr="00093ECB">
        <w:t>-</w:t>
      </w:r>
      <w:r w:rsidR="3907E911" w:rsidRPr="00093ECB">
        <w:t xml:space="preserve"> unstructured email to structured data in seconds, with a human-in-the-loop review step at the supervision checkpoint. Over time, that HITL threshold can be progressively relaxed as the system earns trust.</w:t>
      </w:r>
    </w:p>
    <w:p w14:paraId="639E959C" w14:textId="2FAF108A" w:rsidR="0010754B" w:rsidRPr="00093ECB" w:rsidRDefault="3907E911" w:rsidP="00B60E2D">
      <w:pPr>
        <w:pStyle w:val="Heading3"/>
        <w:rPr>
          <w:color w:val="262626" w:themeColor="text1" w:themeTint="D9"/>
        </w:rPr>
      </w:pPr>
      <w:bookmarkStart w:id="14" w:name="_Toc228888298"/>
      <w:r w:rsidRPr="00093ECB">
        <w:rPr>
          <w:color w:val="262626" w:themeColor="text1" w:themeTint="D9"/>
        </w:rPr>
        <w:t>Stage 5: Teamwork</w:t>
      </w:r>
      <w:r w:rsidR="00A05625">
        <w:rPr>
          <w:color w:val="262626" w:themeColor="text1" w:themeTint="D9"/>
        </w:rPr>
        <w:t xml:space="preserve"> – </w:t>
      </w:r>
      <w:r w:rsidRPr="00093ECB">
        <w:rPr>
          <w:color w:val="262626" w:themeColor="text1" w:themeTint="D9"/>
        </w:rPr>
        <w:t>Integrate Agents into a</w:t>
      </w:r>
      <w:r w:rsidR="00A05625">
        <w:rPr>
          <w:color w:val="262626" w:themeColor="text1" w:themeTint="D9"/>
        </w:rPr>
        <w:t>n</w:t>
      </w:r>
      <w:r w:rsidRPr="00093ECB">
        <w:rPr>
          <w:color w:val="262626" w:themeColor="text1" w:themeTint="D9"/>
        </w:rPr>
        <w:t xml:space="preserve"> Ecosystem</w:t>
      </w:r>
      <w:bookmarkEnd w:id="14"/>
    </w:p>
    <w:p w14:paraId="04A18F95" w14:textId="10DE38F9" w:rsidR="00565036" w:rsidRPr="00093ECB" w:rsidRDefault="3907E911" w:rsidP="007B75E5">
      <w:pPr>
        <w:rPr>
          <w:color w:val="262626" w:themeColor="text1" w:themeTint="D9"/>
        </w:rPr>
      </w:pPr>
      <w:r w:rsidRPr="00093ECB">
        <w:rPr>
          <w:color w:val="262626" w:themeColor="text1" w:themeTint="D9"/>
        </w:rPr>
        <w:t xml:space="preserve">In most enterprise deployments, an agent </w:t>
      </w:r>
      <w:r w:rsidR="00C3745B" w:rsidRPr="00093ECB">
        <w:rPr>
          <w:color w:val="262626" w:themeColor="text1" w:themeTint="D9"/>
        </w:rPr>
        <w:t xml:space="preserve">offers more value </w:t>
      </w:r>
      <w:r w:rsidR="00107CA0" w:rsidRPr="00093ECB">
        <w:rPr>
          <w:color w:val="262626" w:themeColor="text1" w:themeTint="D9"/>
        </w:rPr>
        <w:t xml:space="preserve">when it </w:t>
      </w:r>
      <w:r w:rsidRPr="00093ECB">
        <w:rPr>
          <w:color w:val="262626" w:themeColor="text1" w:themeTint="D9"/>
        </w:rPr>
        <w:t xml:space="preserve">is one actor within a larger </w:t>
      </w:r>
      <w:r w:rsidR="00BA6FB1" w:rsidRPr="00093ECB">
        <w:rPr>
          <w:color w:val="262626" w:themeColor="text1" w:themeTint="D9"/>
        </w:rPr>
        <w:t xml:space="preserve">mesh </w:t>
      </w:r>
      <w:r w:rsidRPr="00093ECB">
        <w:rPr>
          <w:color w:val="262626" w:themeColor="text1" w:themeTint="D9"/>
        </w:rPr>
        <w:t>of agents. The teamwork stage addresses how that agent is designed to function within the broader ecosystem</w:t>
      </w:r>
      <w:r w:rsidR="00022FCD" w:rsidRPr="00093ECB">
        <w:rPr>
          <w:color w:val="262626" w:themeColor="text1" w:themeTint="D9"/>
        </w:rPr>
        <w:t xml:space="preserve">, </w:t>
      </w:r>
      <w:r w:rsidRPr="00093ECB">
        <w:rPr>
          <w:color w:val="262626" w:themeColor="text1" w:themeTint="D9"/>
        </w:rPr>
        <w:t>how it receives tasks, hands off results, and is orchestrated to collaborate with peer agents across functional domains.</w:t>
      </w:r>
    </w:p>
    <w:p w14:paraId="3C8ECAFF" w14:textId="7D1947E8" w:rsidR="008A4862" w:rsidRPr="00093ECB" w:rsidRDefault="008B1E23" w:rsidP="007B75E5">
      <w:pPr>
        <w:rPr>
          <w:color w:val="262626" w:themeColor="text1" w:themeTint="D9"/>
        </w:rPr>
      </w:pPr>
      <w:r w:rsidRPr="00093ECB">
        <w:rPr>
          <w:color w:val="262626" w:themeColor="text1" w:themeTint="D9"/>
        </w:rPr>
        <w:t xml:space="preserve">Multi-agent architectures require hierarchical design: clear reporting structures, well-defined escalation paths, and governance mechanisms that keep the system </w:t>
      </w:r>
      <w:r w:rsidR="00EE2471" w:rsidRPr="00093ECB">
        <w:rPr>
          <w:color w:val="262626" w:themeColor="text1" w:themeTint="D9"/>
        </w:rPr>
        <w:t xml:space="preserve">secure and </w:t>
      </w:r>
      <w:r w:rsidRPr="00093ECB">
        <w:rPr>
          <w:color w:val="262626" w:themeColor="text1" w:themeTint="D9"/>
        </w:rPr>
        <w:t xml:space="preserve">coherent as it scales. </w:t>
      </w:r>
    </w:p>
    <w:p w14:paraId="09B5EAD3" w14:textId="77777777" w:rsidR="00A33724" w:rsidRPr="00093ECB" w:rsidRDefault="4873E5BF" w:rsidP="007B75E5">
      <w:pPr>
        <w:rPr>
          <w:color w:val="262626" w:themeColor="text1" w:themeTint="D9"/>
        </w:rPr>
      </w:pPr>
      <w:r w:rsidRPr="00093ECB">
        <w:rPr>
          <w:color w:val="262626" w:themeColor="text1" w:themeTint="D9"/>
        </w:rPr>
        <w:t xml:space="preserve">Orchestrator agents coordinate specialist agents, routing tasks based on context, data connections, and capability. </w:t>
      </w:r>
      <w:r w:rsidR="58ED60C0" w:rsidRPr="00093ECB">
        <w:rPr>
          <w:color w:val="262626" w:themeColor="text1" w:themeTint="D9"/>
        </w:rPr>
        <w:t xml:space="preserve">There are </w:t>
      </w:r>
      <w:r w:rsidRPr="00093ECB">
        <w:rPr>
          <w:color w:val="262626" w:themeColor="text1" w:themeTint="D9"/>
        </w:rPr>
        <w:t xml:space="preserve">two </w:t>
      </w:r>
      <w:r w:rsidR="2675F430" w:rsidRPr="00093ECB">
        <w:rPr>
          <w:color w:val="262626" w:themeColor="text1" w:themeTint="D9"/>
        </w:rPr>
        <w:t xml:space="preserve">types of </w:t>
      </w:r>
      <w:r w:rsidRPr="00093ECB">
        <w:rPr>
          <w:color w:val="262626" w:themeColor="text1" w:themeTint="D9"/>
        </w:rPr>
        <w:t>complementary coordination patterns:</w:t>
      </w:r>
    </w:p>
    <w:p w14:paraId="4177E7D6" w14:textId="2F3AFA40" w:rsidR="00A33724" w:rsidRPr="00093ECB" w:rsidRDefault="00BB7FD1" w:rsidP="007B75E5">
      <w:pPr>
        <w:pStyle w:val="ListBullet"/>
        <w:rPr>
          <w:color w:val="262626" w:themeColor="text1" w:themeTint="D9"/>
        </w:rPr>
      </w:pPr>
      <w:r w:rsidRPr="00093ECB">
        <w:rPr>
          <w:b/>
          <w:color w:val="262626" w:themeColor="text1" w:themeTint="D9"/>
        </w:rPr>
        <w:t>Deterministic</w:t>
      </w:r>
      <w:r w:rsidR="4873E5BF" w:rsidRPr="00093ECB">
        <w:rPr>
          <w:b/>
          <w:color w:val="262626" w:themeColor="text1" w:themeTint="D9"/>
        </w:rPr>
        <w:t xml:space="preserve"> </w:t>
      </w:r>
      <w:r w:rsidR="3D54818F" w:rsidRPr="00093ECB">
        <w:rPr>
          <w:b/>
          <w:color w:val="262626" w:themeColor="text1" w:themeTint="D9"/>
        </w:rPr>
        <w:t>“Workflows”</w:t>
      </w:r>
      <w:r w:rsidR="00BD1BE7" w:rsidRPr="00093ECB">
        <w:rPr>
          <w:b/>
          <w:color w:val="262626" w:themeColor="text1" w:themeTint="D9"/>
        </w:rPr>
        <w:t>:</w:t>
      </w:r>
      <w:r w:rsidR="4873E5BF" w:rsidRPr="00093ECB">
        <w:rPr>
          <w:color w:val="262626" w:themeColor="text1" w:themeTint="D9"/>
        </w:rPr>
        <w:t xml:space="preserve"> the sequence of steps is known in advance and </w:t>
      </w:r>
      <w:r w:rsidR="2BB93FA5" w:rsidRPr="00093ECB">
        <w:rPr>
          <w:color w:val="262626" w:themeColor="text1" w:themeTint="D9"/>
        </w:rPr>
        <w:t xml:space="preserve">repeatability </w:t>
      </w:r>
      <w:r w:rsidR="4873E5BF" w:rsidRPr="00093ECB">
        <w:rPr>
          <w:color w:val="262626" w:themeColor="text1" w:themeTint="D9"/>
        </w:rPr>
        <w:t>is paramount</w:t>
      </w:r>
      <w:r w:rsidR="00A33724" w:rsidRPr="00093ECB">
        <w:rPr>
          <w:color w:val="262626" w:themeColor="text1" w:themeTint="D9"/>
        </w:rPr>
        <w:t>.</w:t>
      </w:r>
    </w:p>
    <w:p w14:paraId="0B255033" w14:textId="049F3E39" w:rsidR="00A33724" w:rsidRPr="00093ECB" w:rsidRDefault="00A33724" w:rsidP="007B75E5">
      <w:pPr>
        <w:pStyle w:val="ListBullet"/>
        <w:rPr>
          <w:color w:val="262626" w:themeColor="text1" w:themeTint="D9"/>
        </w:rPr>
      </w:pPr>
      <w:r w:rsidRPr="00093ECB">
        <w:rPr>
          <w:b/>
          <w:color w:val="262626" w:themeColor="text1" w:themeTint="D9"/>
        </w:rPr>
        <w:t>D</w:t>
      </w:r>
      <w:r w:rsidR="4873E5BF" w:rsidRPr="00093ECB">
        <w:rPr>
          <w:b/>
          <w:color w:val="262626" w:themeColor="text1" w:themeTint="D9"/>
        </w:rPr>
        <w:t xml:space="preserve">ynamic </w:t>
      </w:r>
      <w:r w:rsidR="3D54818F" w:rsidRPr="00093ECB">
        <w:rPr>
          <w:b/>
          <w:color w:val="262626" w:themeColor="text1" w:themeTint="D9"/>
        </w:rPr>
        <w:t>“Orchestration”</w:t>
      </w:r>
      <w:r w:rsidR="00BD1BE7" w:rsidRPr="00093ECB">
        <w:rPr>
          <w:b/>
          <w:color w:val="262626" w:themeColor="text1" w:themeTint="D9"/>
        </w:rPr>
        <w:t>:</w:t>
      </w:r>
      <w:r w:rsidR="4873E5BF" w:rsidRPr="00093ECB">
        <w:rPr>
          <w:color w:val="262626" w:themeColor="text1" w:themeTint="D9"/>
        </w:rPr>
        <w:t xml:space="preserve"> an orchestrator agent </w:t>
      </w:r>
      <w:r w:rsidR="2BB93FA5" w:rsidRPr="00093ECB">
        <w:rPr>
          <w:color w:val="262626" w:themeColor="text1" w:themeTint="D9"/>
        </w:rPr>
        <w:t xml:space="preserve">intelligently </w:t>
      </w:r>
      <w:r w:rsidR="4873E5BF" w:rsidRPr="00093ECB">
        <w:rPr>
          <w:color w:val="262626" w:themeColor="text1" w:themeTint="D9"/>
        </w:rPr>
        <w:t>determines the plan at runtime based on the task, the available specialist</w:t>
      </w:r>
      <w:r w:rsidR="7DA15EE1" w:rsidRPr="00093ECB">
        <w:rPr>
          <w:color w:val="262626" w:themeColor="text1" w:themeTint="D9"/>
        </w:rPr>
        <w:t xml:space="preserve"> agents</w:t>
      </w:r>
      <w:r w:rsidR="4873E5BF" w:rsidRPr="00093ECB">
        <w:rPr>
          <w:color w:val="262626" w:themeColor="text1" w:themeTint="D9"/>
        </w:rPr>
        <w:t>, and the current state of the system</w:t>
      </w:r>
      <w:r w:rsidRPr="00093ECB">
        <w:rPr>
          <w:color w:val="262626" w:themeColor="text1" w:themeTint="D9"/>
        </w:rPr>
        <w:t>.</w:t>
      </w:r>
    </w:p>
    <w:p w14:paraId="1DE5983E" w14:textId="60CFE159" w:rsidR="006C3101" w:rsidRPr="00093ECB" w:rsidRDefault="75A1468E" w:rsidP="007B75E5">
      <w:pPr>
        <w:rPr>
          <w:color w:val="262626" w:themeColor="text1" w:themeTint="D9"/>
        </w:rPr>
      </w:pPr>
      <w:r w:rsidRPr="00093ECB">
        <w:rPr>
          <w:color w:val="262626" w:themeColor="text1" w:themeTint="D9"/>
        </w:rPr>
        <w:t>E</w:t>
      </w:r>
      <w:r w:rsidR="508B66C3" w:rsidRPr="00093ECB">
        <w:rPr>
          <w:color w:val="262626" w:themeColor="text1" w:themeTint="D9"/>
        </w:rPr>
        <w:t xml:space="preserve">vent-triggered and </w:t>
      </w:r>
      <w:r w:rsidR="4CC5BB00" w:rsidRPr="00093ECB">
        <w:rPr>
          <w:color w:val="262626" w:themeColor="text1" w:themeTint="D9"/>
        </w:rPr>
        <w:t>agentic automation use</w:t>
      </w:r>
      <w:r w:rsidR="00E37CA9">
        <w:rPr>
          <w:color w:val="262626" w:themeColor="text1" w:themeTint="D9"/>
        </w:rPr>
        <w:t xml:space="preserve"> </w:t>
      </w:r>
      <w:r w:rsidR="4CC5BB00" w:rsidRPr="00093ECB">
        <w:rPr>
          <w:color w:val="262626" w:themeColor="text1" w:themeTint="D9"/>
        </w:rPr>
        <w:t xml:space="preserve">cases </w:t>
      </w:r>
      <w:r w:rsidR="006B7D23" w:rsidRPr="00093ECB">
        <w:rPr>
          <w:color w:val="262626" w:themeColor="text1" w:themeTint="D9"/>
        </w:rPr>
        <w:t>usually revolve around</w:t>
      </w:r>
      <w:r w:rsidR="00F748D6" w:rsidRPr="00093ECB">
        <w:rPr>
          <w:color w:val="262626" w:themeColor="text1" w:themeTint="D9"/>
        </w:rPr>
        <w:t xml:space="preserve"> </w:t>
      </w:r>
      <w:r w:rsidR="006B7D23" w:rsidRPr="00093ECB">
        <w:rPr>
          <w:color w:val="262626" w:themeColor="text1" w:themeTint="D9"/>
        </w:rPr>
        <w:t xml:space="preserve">deterministic </w:t>
      </w:r>
      <w:r w:rsidR="1A096C2E" w:rsidRPr="00093ECB">
        <w:rPr>
          <w:color w:val="262626" w:themeColor="text1" w:themeTint="D9"/>
        </w:rPr>
        <w:t xml:space="preserve">workflows, while </w:t>
      </w:r>
      <w:r w:rsidR="67E43330" w:rsidRPr="00093ECB">
        <w:rPr>
          <w:color w:val="262626" w:themeColor="text1" w:themeTint="D9"/>
        </w:rPr>
        <w:t>chat-based agents lean towards dynamic orchestration.</w:t>
      </w:r>
      <w:r w:rsidR="4873E5BF" w:rsidRPr="00093ECB">
        <w:rPr>
          <w:color w:val="262626" w:themeColor="text1" w:themeTint="D9"/>
        </w:rPr>
        <w:t xml:space="preserve"> </w:t>
      </w:r>
      <w:r w:rsidR="7A88DB6D" w:rsidRPr="00093ECB">
        <w:rPr>
          <w:color w:val="262626" w:themeColor="text1" w:themeTint="D9"/>
        </w:rPr>
        <w:t xml:space="preserve"> </w:t>
      </w:r>
      <w:r w:rsidR="4BC60DE1" w:rsidRPr="00093ECB">
        <w:rPr>
          <w:color w:val="262626" w:themeColor="text1" w:themeTint="D9"/>
        </w:rPr>
        <w:t>An</w:t>
      </w:r>
      <w:r w:rsidR="557A7F2F" w:rsidRPr="00093ECB">
        <w:rPr>
          <w:color w:val="262626" w:themeColor="text1" w:themeTint="D9"/>
        </w:rPr>
        <w:t xml:space="preserve"> agentic</w:t>
      </w:r>
      <w:r w:rsidR="7A88DB6D" w:rsidRPr="00093ECB">
        <w:rPr>
          <w:color w:val="262626" w:themeColor="text1" w:themeTint="D9"/>
        </w:rPr>
        <w:t xml:space="preserve"> platform </w:t>
      </w:r>
      <w:r w:rsidR="4BC60DE1" w:rsidRPr="00093ECB">
        <w:rPr>
          <w:color w:val="262626" w:themeColor="text1" w:themeTint="D9"/>
        </w:rPr>
        <w:t xml:space="preserve">that can satisfy both </w:t>
      </w:r>
      <w:r w:rsidR="263ADA65" w:rsidRPr="00093ECB">
        <w:rPr>
          <w:color w:val="262626" w:themeColor="text1" w:themeTint="D9"/>
        </w:rPr>
        <w:t>fixed</w:t>
      </w:r>
      <w:r w:rsidR="4BC60DE1" w:rsidRPr="00093ECB">
        <w:rPr>
          <w:color w:val="262626" w:themeColor="text1" w:themeTint="D9"/>
        </w:rPr>
        <w:t xml:space="preserve"> workflows and dynamic orchestration </w:t>
      </w:r>
      <w:r w:rsidR="7A88DB6D" w:rsidRPr="00093ECB">
        <w:rPr>
          <w:color w:val="262626" w:themeColor="text1" w:themeTint="D9"/>
        </w:rPr>
        <w:t>is therefore able to address a broader set of use cases in a more uniform way for design, deploy</w:t>
      </w:r>
      <w:r w:rsidR="4BC60DE1" w:rsidRPr="00093ECB">
        <w:rPr>
          <w:color w:val="262626" w:themeColor="text1" w:themeTint="D9"/>
        </w:rPr>
        <w:t>ment</w:t>
      </w:r>
      <w:r w:rsidR="7A88DB6D" w:rsidRPr="00093ECB">
        <w:rPr>
          <w:color w:val="262626" w:themeColor="text1" w:themeTint="D9"/>
        </w:rPr>
        <w:t>, monitor</w:t>
      </w:r>
      <w:r w:rsidR="4BC60DE1" w:rsidRPr="00093ECB">
        <w:rPr>
          <w:color w:val="262626" w:themeColor="text1" w:themeTint="D9"/>
        </w:rPr>
        <w:t>ing</w:t>
      </w:r>
      <w:r w:rsidR="7A88DB6D" w:rsidRPr="00093ECB">
        <w:rPr>
          <w:color w:val="262626" w:themeColor="text1" w:themeTint="D9"/>
        </w:rPr>
        <w:t xml:space="preserve">, </w:t>
      </w:r>
      <w:r w:rsidR="4BC60DE1" w:rsidRPr="00093ECB">
        <w:rPr>
          <w:color w:val="262626" w:themeColor="text1" w:themeTint="D9"/>
        </w:rPr>
        <w:t xml:space="preserve">and </w:t>
      </w:r>
      <w:r w:rsidR="7A88DB6D" w:rsidRPr="00093ECB">
        <w:rPr>
          <w:color w:val="262626" w:themeColor="text1" w:themeTint="D9"/>
        </w:rPr>
        <w:t>security.</w:t>
      </w:r>
      <w:r w:rsidR="4BC60DE1" w:rsidRPr="00093ECB">
        <w:rPr>
          <w:color w:val="262626" w:themeColor="text1" w:themeTint="D9"/>
        </w:rPr>
        <w:t xml:space="preserve"> </w:t>
      </w:r>
    </w:p>
    <w:p w14:paraId="21BC03B0" w14:textId="0DB3C5AA" w:rsidR="006C3101" w:rsidRPr="00093ECB" w:rsidRDefault="006C3101" w:rsidP="007B75E5">
      <w:pPr>
        <w:rPr>
          <w:color w:val="262626" w:themeColor="text1" w:themeTint="D9"/>
        </w:rPr>
      </w:pPr>
      <w:r w:rsidRPr="00093ECB">
        <w:rPr>
          <w:color w:val="262626" w:themeColor="text1" w:themeTint="D9"/>
        </w:rPr>
        <w:t>Designing multi-agent systems is fundamentally similar to designing an organization: the agents you build should be able to function as a high-performing team, not just a collection of capable individuals. </w:t>
      </w:r>
    </w:p>
    <w:p w14:paraId="063E932D" w14:textId="77777777" w:rsidR="00752E3E" w:rsidRPr="00FC0BDA" w:rsidRDefault="009F4803" w:rsidP="007B75E5">
      <w:pPr>
        <w:rPr>
          <w:b/>
          <w:color w:val="262626" w:themeColor="text1" w:themeTint="D9"/>
        </w:rPr>
      </w:pPr>
      <w:r w:rsidRPr="00FC0BDA">
        <w:rPr>
          <w:b/>
          <w:color w:val="262626" w:themeColor="text1" w:themeTint="D9"/>
        </w:rPr>
        <w:t xml:space="preserve">Platform Requirements: </w:t>
      </w:r>
    </w:p>
    <w:p w14:paraId="16E435A4" w14:textId="326E75E8" w:rsidR="00C6658F" w:rsidRPr="00093ECB" w:rsidRDefault="00C14B81" w:rsidP="007B75E5">
      <w:pPr>
        <w:pStyle w:val="ListBullet"/>
        <w:rPr>
          <w:color w:val="262626" w:themeColor="text1" w:themeTint="D9"/>
        </w:rPr>
      </w:pPr>
      <w:r w:rsidRPr="00093ECB">
        <w:rPr>
          <w:b/>
          <w:color w:val="262626" w:themeColor="text1" w:themeTint="D9"/>
        </w:rPr>
        <w:t>Deterministic</w:t>
      </w:r>
      <w:r w:rsidR="00860573" w:rsidRPr="00093ECB">
        <w:rPr>
          <w:b/>
          <w:color w:val="262626" w:themeColor="text1" w:themeTint="D9"/>
        </w:rPr>
        <w:t xml:space="preserve"> </w:t>
      </w:r>
      <w:r w:rsidR="007858FF" w:rsidRPr="00093ECB">
        <w:rPr>
          <w:b/>
          <w:color w:val="262626" w:themeColor="text1" w:themeTint="D9"/>
        </w:rPr>
        <w:t>W</w:t>
      </w:r>
      <w:r w:rsidR="00C45AF0" w:rsidRPr="00093ECB">
        <w:rPr>
          <w:b/>
          <w:color w:val="262626" w:themeColor="text1" w:themeTint="D9"/>
        </w:rPr>
        <w:t>orkflows</w:t>
      </w:r>
      <w:r w:rsidR="007858FF" w:rsidRPr="00093ECB">
        <w:rPr>
          <w:b/>
          <w:color w:val="262626" w:themeColor="text1" w:themeTint="D9"/>
        </w:rPr>
        <w:t>:</w:t>
      </w:r>
      <w:r w:rsidR="007858FF" w:rsidRPr="00093ECB">
        <w:rPr>
          <w:color w:val="262626" w:themeColor="text1" w:themeTint="D9"/>
        </w:rPr>
        <w:t xml:space="preserve"> configurable instruction template sequences that agents execute step-by-step</w:t>
      </w:r>
      <w:r w:rsidR="004A3778" w:rsidRPr="00093ECB">
        <w:rPr>
          <w:color w:val="262626" w:themeColor="text1" w:themeTint="D9"/>
        </w:rPr>
        <w:t xml:space="preserve">, but with each step </w:t>
      </w:r>
      <w:r w:rsidR="007634FE" w:rsidRPr="00093ECB">
        <w:rPr>
          <w:color w:val="262626" w:themeColor="text1" w:themeTint="D9"/>
        </w:rPr>
        <w:t xml:space="preserve">intelligently </w:t>
      </w:r>
      <w:r w:rsidR="004A3778" w:rsidRPr="00093ECB">
        <w:rPr>
          <w:color w:val="262626" w:themeColor="text1" w:themeTint="D9"/>
        </w:rPr>
        <w:t xml:space="preserve">informed by </w:t>
      </w:r>
      <w:r w:rsidR="005A0F26" w:rsidRPr="00093ECB">
        <w:rPr>
          <w:color w:val="262626" w:themeColor="text1" w:themeTint="D9"/>
        </w:rPr>
        <w:t>AI</w:t>
      </w:r>
      <w:r w:rsidR="007858FF" w:rsidRPr="00093ECB">
        <w:rPr>
          <w:color w:val="262626" w:themeColor="text1" w:themeTint="D9"/>
        </w:rPr>
        <w:t>. This foundational capability allows enterprises to implement</w:t>
      </w:r>
      <w:r w:rsidR="002F73FC" w:rsidRPr="00093ECB">
        <w:rPr>
          <w:color w:val="262626" w:themeColor="text1" w:themeTint="D9"/>
        </w:rPr>
        <w:t xml:space="preserve"> </w:t>
      </w:r>
      <w:r w:rsidR="00022764" w:rsidRPr="00093ECB">
        <w:rPr>
          <w:color w:val="262626" w:themeColor="text1" w:themeTint="D9"/>
        </w:rPr>
        <w:t xml:space="preserve">reliable, </w:t>
      </w:r>
      <w:r w:rsidR="002F73FC" w:rsidRPr="00093ECB">
        <w:rPr>
          <w:color w:val="262626" w:themeColor="text1" w:themeTint="D9"/>
        </w:rPr>
        <w:t>repeatable</w:t>
      </w:r>
      <w:r w:rsidR="007858FF" w:rsidRPr="00093ECB">
        <w:rPr>
          <w:color w:val="262626" w:themeColor="text1" w:themeTint="D9"/>
        </w:rPr>
        <w:t>, multi-step AI processes</w:t>
      </w:r>
      <w:r w:rsidR="002F73FC" w:rsidRPr="00093ECB">
        <w:rPr>
          <w:color w:val="262626" w:themeColor="text1" w:themeTint="D9"/>
        </w:rPr>
        <w:t>.</w:t>
      </w:r>
      <w:r w:rsidR="009C2F22" w:rsidRPr="00093ECB">
        <w:rPr>
          <w:color w:val="262626" w:themeColor="text1" w:themeTint="D9"/>
        </w:rPr>
        <w:t xml:space="preserve"> These are most useful for process automation.</w:t>
      </w:r>
    </w:p>
    <w:p w14:paraId="1318AF60" w14:textId="02636E55" w:rsidR="00F36124" w:rsidRPr="00093ECB" w:rsidRDefault="00C45AF0" w:rsidP="007B75E5">
      <w:pPr>
        <w:pStyle w:val="ListBullet"/>
        <w:rPr>
          <w:color w:val="262626" w:themeColor="text1" w:themeTint="D9"/>
        </w:rPr>
      </w:pPr>
      <w:r w:rsidRPr="00093ECB">
        <w:rPr>
          <w:b/>
          <w:color w:val="262626" w:themeColor="text1" w:themeTint="D9"/>
        </w:rPr>
        <w:t>Dynamic Orchestration</w:t>
      </w:r>
      <w:r w:rsidR="00022764" w:rsidRPr="00093ECB">
        <w:rPr>
          <w:b/>
          <w:color w:val="262626" w:themeColor="text1" w:themeTint="D9"/>
        </w:rPr>
        <w:t>:</w:t>
      </w:r>
      <w:r w:rsidR="00022764" w:rsidRPr="00093ECB">
        <w:rPr>
          <w:color w:val="262626" w:themeColor="text1" w:themeTint="D9"/>
        </w:rPr>
        <w:t xml:space="preserve"> </w:t>
      </w:r>
      <w:r w:rsidR="00093C35" w:rsidRPr="00093ECB">
        <w:rPr>
          <w:color w:val="262626" w:themeColor="text1" w:themeTint="D9"/>
        </w:rPr>
        <w:t>the process by which a central controller or "</w:t>
      </w:r>
      <w:r w:rsidR="00C6658F" w:rsidRPr="00093ECB">
        <w:rPr>
          <w:color w:val="262626" w:themeColor="text1" w:themeTint="D9"/>
        </w:rPr>
        <w:t>orchestrator</w:t>
      </w:r>
      <w:r w:rsidR="00093C35" w:rsidRPr="00093ECB">
        <w:rPr>
          <w:color w:val="262626" w:themeColor="text1" w:themeTint="D9"/>
        </w:rPr>
        <w:t>" agent intelligently routes tasks, selects tools, and manages the hand-offs between specialized sub-agents in real-time, adapting the workflow on the fly based on the evolving context of the problem.</w:t>
      </w:r>
      <w:r w:rsidR="00E4774B" w:rsidRPr="00093ECB">
        <w:rPr>
          <w:color w:val="262626" w:themeColor="text1" w:themeTint="D9"/>
        </w:rPr>
        <w:t xml:space="preserve">  This is most useful in conversational use cases.</w:t>
      </w:r>
    </w:p>
    <w:p w14:paraId="77700501" w14:textId="74917B73" w:rsidR="00565036" w:rsidRPr="00093ECB" w:rsidRDefault="00AE411B" w:rsidP="00FC0BDA">
      <w:pPr>
        <w:pStyle w:val="Example"/>
      </w:pPr>
      <w:r w:rsidRPr="00093ECB">
        <w:rPr>
          <w:b/>
          <w:bCs/>
        </w:rPr>
        <w:t>Example</w:t>
      </w:r>
      <w:r w:rsidR="3907E911" w:rsidRPr="00093ECB">
        <w:rPr>
          <w:b/>
          <w:bCs/>
        </w:rPr>
        <w:t xml:space="preserve">: </w:t>
      </w:r>
      <w:r w:rsidR="3907E911" w:rsidRPr="00093ECB">
        <w:t>A global airline was routinely over-fueling its aircraft, driving up both costs and emissions</w:t>
      </w:r>
      <w:r w:rsidR="00A121EF" w:rsidRPr="00093ECB">
        <w:t>,</w:t>
      </w:r>
      <w:r w:rsidR="002B6F95" w:rsidRPr="00093ECB">
        <w:t xml:space="preserve"> and reducing </w:t>
      </w:r>
      <w:r w:rsidR="00BC3090" w:rsidRPr="00093ECB">
        <w:t xml:space="preserve">capacity for </w:t>
      </w:r>
      <w:r w:rsidR="00E63E0F" w:rsidRPr="00093ECB">
        <w:t xml:space="preserve">carrying </w:t>
      </w:r>
      <w:r w:rsidR="00A121EF" w:rsidRPr="00093ECB">
        <w:t>high-value freight</w:t>
      </w:r>
      <w:r w:rsidR="3907E911" w:rsidRPr="00093ECB">
        <w:t xml:space="preserve">. A </w:t>
      </w:r>
      <w:r w:rsidR="004015AF" w:rsidRPr="00093ECB">
        <w:t xml:space="preserve">deterministic </w:t>
      </w:r>
      <w:r w:rsidR="3907E911" w:rsidRPr="00093ECB">
        <w:t xml:space="preserve">multi-agent </w:t>
      </w:r>
      <w:r w:rsidR="00904473" w:rsidRPr="00093ECB">
        <w:t>workflow</w:t>
      </w:r>
      <w:r w:rsidR="3907E911" w:rsidRPr="00093ECB">
        <w:t xml:space="preserve"> now coordinates specialist agents for flight plan, aircraft type, fuel type, and weather to produce an optimal fuel recommendation for each flight. It is a textbook teamwork stage: specialists</w:t>
      </w:r>
      <w:r w:rsidR="00FA4B20" w:rsidRPr="00093ECB">
        <w:t xml:space="preserve"> </w:t>
      </w:r>
      <w:r w:rsidR="3907E911" w:rsidRPr="00093ECB">
        <w:t>operating as a team rather than as a pile of point scripts.</w:t>
      </w:r>
    </w:p>
    <w:p w14:paraId="54F58B7C" w14:textId="0189464A" w:rsidR="008B2E43" w:rsidRPr="00093ECB" w:rsidRDefault="3907E911" w:rsidP="00B60E2D">
      <w:pPr>
        <w:pStyle w:val="Heading3"/>
        <w:rPr>
          <w:color w:val="262626" w:themeColor="text1" w:themeTint="D9"/>
        </w:rPr>
      </w:pPr>
      <w:bookmarkStart w:id="15" w:name="_Toc228888299"/>
      <w:r w:rsidRPr="00093ECB">
        <w:rPr>
          <w:color w:val="262626" w:themeColor="text1" w:themeTint="D9"/>
        </w:rPr>
        <w:t xml:space="preserve">Stage 6: Improvement </w:t>
      </w:r>
      <w:r w:rsidR="00F82CFF" w:rsidRPr="00093ECB">
        <w:rPr>
          <w:color w:val="262626" w:themeColor="text1" w:themeTint="D9"/>
        </w:rPr>
        <w:t>—</w:t>
      </w:r>
      <w:r w:rsidRPr="00093ECB">
        <w:rPr>
          <w:color w:val="262626" w:themeColor="text1" w:themeTint="D9"/>
        </w:rPr>
        <w:t xml:space="preserve"> Monitor, Measure, and Iterate</w:t>
      </w:r>
      <w:bookmarkEnd w:id="15"/>
    </w:p>
    <w:p w14:paraId="133FC2AB" w14:textId="2338051B" w:rsidR="001558E0" w:rsidRPr="00093ECB" w:rsidRDefault="3907E911" w:rsidP="007B75E5">
      <w:pPr>
        <w:rPr>
          <w:color w:val="262626" w:themeColor="text1" w:themeTint="D9"/>
        </w:rPr>
      </w:pPr>
      <w:r w:rsidRPr="00093ECB">
        <w:rPr>
          <w:color w:val="262626" w:themeColor="text1" w:themeTint="D9"/>
        </w:rPr>
        <w:t xml:space="preserve">The final stage of ADLC is the feedback loop that keeps the system improving. </w:t>
      </w:r>
      <w:r w:rsidR="00FE3DE2" w:rsidRPr="00093ECB">
        <w:rPr>
          <w:color w:val="262626" w:themeColor="text1" w:themeTint="D9"/>
        </w:rPr>
        <w:t>As an analogy, w</w:t>
      </w:r>
      <w:r w:rsidR="001558E0" w:rsidRPr="00093ECB">
        <w:rPr>
          <w:color w:val="262626" w:themeColor="text1" w:themeTint="D9"/>
        </w:rPr>
        <w:t xml:space="preserve">hen you hire an employee </w:t>
      </w:r>
      <w:r w:rsidR="00FE3DE2" w:rsidRPr="00093ECB">
        <w:rPr>
          <w:color w:val="262626" w:themeColor="text1" w:themeTint="D9"/>
        </w:rPr>
        <w:t>and</w:t>
      </w:r>
      <w:r w:rsidR="001558E0" w:rsidRPr="00093ECB">
        <w:rPr>
          <w:color w:val="262626" w:themeColor="text1" w:themeTint="D9"/>
        </w:rPr>
        <w:t xml:space="preserve"> they start working, you review their performance periodically and give them </w:t>
      </w:r>
      <w:r w:rsidR="00686761" w:rsidRPr="00093ECB">
        <w:rPr>
          <w:color w:val="262626" w:themeColor="text1" w:themeTint="D9"/>
        </w:rPr>
        <w:t>feedback,</w:t>
      </w:r>
      <w:r w:rsidR="001558E0" w:rsidRPr="00093ECB">
        <w:rPr>
          <w:color w:val="262626" w:themeColor="text1" w:themeTint="D9"/>
        </w:rPr>
        <w:t xml:space="preserve"> so their performance improves. This is how junior developers become your most knowledgeable and capable senior developers or architect leaders of the future. The same care in monitoring, feedback </w:t>
      </w:r>
      <w:r w:rsidR="00555000" w:rsidRPr="00093ECB">
        <w:rPr>
          <w:color w:val="262626" w:themeColor="text1" w:themeTint="D9"/>
        </w:rPr>
        <w:t>and</w:t>
      </w:r>
      <w:r w:rsidR="001558E0" w:rsidRPr="00093ECB">
        <w:rPr>
          <w:color w:val="262626" w:themeColor="text1" w:themeTint="D9"/>
        </w:rPr>
        <w:t xml:space="preserve"> improvement should be applied to agents.</w:t>
      </w:r>
    </w:p>
    <w:p w14:paraId="3C887B84" w14:textId="7FE8A7A2" w:rsidR="00565036" w:rsidRPr="00093ECB" w:rsidRDefault="3907E911" w:rsidP="007B75E5">
      <w:pPr>
        <w:rPr>
          <w:color w:val="262626" w:themeColor="text1" w:themeTint="D9"/>
        </w:rPr>
      </w:pPr>
      <w:r w:rsidRPr="00093ECB">
        <w:rPr>
          <w:color w:val="262626" w:themeColor="text1" w:themeTint="D9"/>
        </w:rPr>
        <w:t>This stage encompasses real-time observability of agent interactions and decision pathways, ongoing evaluation pipelines that detect performance drift before it causes damage, and structured performance reporting that surfaces trends over time. The goal is not merely to catch failures but to build a continuous feedback loop that makes agents measurably better over time</w:t>
      </w:r>
      <w:r w:rsidR="0069190D" w:rsidRPr="00093ECB">
        <w:rPr>
          <w:color w:val="262626" w:themeColor="text1" w:themeTint="D9"/>
        </w:rPr>
        <w:t>,</w:t>
      </w:r>
      <w:r w:rsidR="002E76E2" w:rsidRPr="00093ECB">
        <w:rPr>
          <w:color w:val="262626" w:themeColor="text1" w:themeTint="D9"/>
        </w:rPr>
        <w:t xml:space="preserve"> </w:t>
      </w:r>
      <w:r w:rsidR="0069190D" w:rsidRPr="00093ECB">
        <w:rPr>
          <w:color w:val="262626" w:themeColor="text1" w:themeTint="D9"/>
        </w:rPr>
        <w:t>as you would do with your human employees</w:t>
      </w:r>
      <w:r w:rsidRPr="00093ECB">
        <w:rPr>
          <w:color w:val="262626" w:themeColor="text1" w:themeTint="D9"/>
        </w:rPr>
        <w:t>.</w:t>
      </w:r>
    </w:p>
    <w:p w14:paraId="233531BA" w14:textId="19AB3038" w:rsidR="00206AEB" w:rsidRPr="00093ECB" w:rsidRDefault="3907E911" w:rsidP="007B75E5">
      <w:pPr>
        <w:rPr>
          <w:color w:val="262626" w:themeColor="text1" w:themeTint="D9"/>
        </w:rPr>
      </w:pPr>
      <w:r w:rsidRPr="00093ECB">
        <w:rPr>
          <w:color w:val="262626" w:themeColor="text1" w:themeTint="D9"/>
        </w:rPr>
        <w:t>Operationally, this requires investment in observability tooling</w:t>
      </w:r>
      <w:r w:rsidR="006450FA" w:rsidRPr="00093ECB">
        <w:rPr>
          <w:color w:val="262626" w:themeColor="text1" w:themeTint="D9"/>
        </w:rPr>
        <w:t>:</w:t>
      </w:r>
      <w:r w:rsidRPr="00093ECB">
        <w:rPr>
          <w:color w:val="262626" w:themeColor="text1" w:themeTint="D9"/>
        </w:rPr>
        <w:t xml:space="preserve"> </w:t>
      </w:r>
      <w:r w:rsidR="00216972" w:rsidRPr="00093ECB">
        <w:rPr>
          <w:color w:val="262626" w:themeColor="text1" w:themeTint="D9"/>
        </w:rPr>
        <w:t>agent execution</w:t>
      </w:r>
      <w:r w:rsidRPr="00093ECB">
        <w:rPr>
          <w:color w:val="262626" w:themeColor="text1" w:themeTint="D9"/>
        </w:rPr>
        <w:t xml:space="preserve"> visualization, telemetry instrumentation, </w:t>
      </w:r>
      <w:r w:rsidR="00BD6CE4" w:rsidRPr="00093ECB">
        <w:rPr>
          <w:color w:val="262626" w:themeColor="text1" w:themeTint="D9"/>
        </w:rPr>
        <w:t xml:space="preserve">logging </w:t>
      </w:r>
      <w:r w:rsidRPr="00093ECB">
        <w:rPr>
          <w:color w:val="262626" w:themeColor="text1" w:themeTint="D9"/>
        </w:rPr>
        <w:t xml:space="preserve">and </w:t>
      </w:r>
      <w:r w:rsidR="00EB73C6" w:rsidRPr="00093ECB">
        <w:rPr>
          <w:color w:val="262626" w:themeColor="text1" w:themeTint="D9"/>
        </w:rPr>
        <w:t xml:space="preserve">online </w:t>
      </w:r>
      <w:r w:rsidRPr="00093ECB">
        <w:rPr>
          <w:color w:val="262626" w:themeColor="text1" w:themeTint="D9"/>
        </w:rPr>
        <w:t>eval pipelines that run against live outputs.</w:t>
      </w:r>
      <w:r w:rsidR="00435D2F" w:rsidRPr="00093ECB">
        <w:rPr>
          <w:color w:val="262626" w:themeColor="text1" w:themeTint="D9"/>
        </w:rPr>
        <w:t xml:space="preserve"> T</w:t>
      </w:r>
      <w:r w:rsidR="00395148" w:rsidRPr="00093ECB">
        <w:rPr>
          <w:color w:val="262626" w:themeColor="text1" w:themeTint="D9"/>
        </w:rPr>
        <w:t xml:space="preserve">his is what you should be thinking </w:t>
      </w:r>
      <w:r w:rsidR="00206AEB" w:rsidRPr="00093ECB">
        <w:rPr>
          <w:color w:val="262626" w:themeColor="text1" w:themeTint="D9"/>
        </w:rPr>
        <w:t xml:space="preserve">about </w:t>
      </w:r>
      <w:r w:rsidR="00395148" w:rsidRPr="00093ECB">
        <w:rPr>
          <w:color w:val="262626" w:themeColor="text1" w:themeTint="D9"/>
        </w:rPr>
        <w:t>in order to actually effect continuous improvement:</w:t>
      </w:r>
    </w:p>
    <w:p w14:paraId="6D4888D0" w14:textId="361867D6" w:rsidR="00206AEB" w:rsidRPr="00093ECB" w:rsidRDefault="00206AEB" w:rsidP="00D84A5C">
      <w:pPr>
        <w:pStyle w:val="ListBullet"/>
        <w:rPr>
          <w:color w:val="262626" w:themeColor="text1" w:themeTint="D9"/>
        </w:rPr>
      </w:pPr>
      <w:r w:rsidRPr="00093ECB">
        <w:rPr>
          <w:color w:val="262626" w:themeColor="text1" w:themeTint="D9"/>
        </w:rPr>
        <w:t>G</w:t>
      </w:r>
      <w:r w:rsidR="00395148" w:rsidRPr="00093ECB">
        <w:rPr>
          <w:color w:val="262626" w:themeColor="text1" w:themeTint="D9"/>
        </w:rPr>
        <w:t>ather detailed information about agent execution, decisions and tool calls across workflows</w:t>
      </w:r>
      <w:r w:rsidR="00766D9F" w:rsidRPr="00093ECB">
        <w:rPr>
          <w:color w:val="262626" w:themeColor="text1" w:themeTint="D9"/>
        </w:rPr>
        <w:t>.</w:t>
      </w:r>
    </w:p>
    <w:p w14:paraId="2DBD9099" w14:textId="61545215" w:rsidR="005515D8" w:rsidRPr="00093ECB" w:rsidRDefault="00206AEB" w:rsidP="00D84A5C">
      <w:pPr>
        <w:pStyle w:val="ListBullet"/>
        <w:rPr>
          <w:color w:val="262626" w:themeColor="text1" w:themeTint="D9"/>
        </w:rPr>
      </w:pPr>
      <w:r w:rsidRPr="00093ECB">
        <w:rPr>
          <w:color w:val="262626" w:themeColor="text1" w:themeTint="D9"/>
        </w:rPr>
        <w:t>H</w:t>
      </w:r>
      <w:r w:rsidR="00395148" w:rsidRPr="00093ECB">
        <w:rPr>
          <w:color w:val="262626" w:themeColor="text1" w:themeTint="D9"/>
        </w:rPr>
        <w:t>ave LLMs review to compare their result to the original mandate</w:t>
      </w:r>
      <w:r w:rsidR="0051203A" w:rsidRPr="00093ECB">
        <w:rPr>
          <w:color w:val="262626" w:themeColor="text1" w:themeTint="D9"/>
        </w:rPr>
        <w:t xml:space="preserve"> </w:t>
      </w:r>
      <w:r w:rsidR="00C030C2" w:rsidRPr="00093ECB">
        <w:rPr>
          <w:color w:val="262626" w:themeColor="text1" w:themeTint="D9"/>
        </w:rPr>
        <w:t>– known as online evals using LLM as a Judge</w:t>
      </w:r>
      <w:r w:rsidR="00766D9F" w:rsidRPr="00093ECB">
        <w:rPr>
          <w:color w:val="262626" w:themeColor="text1" w:themeTint="D9"/>
        </w:rPr>
        <w:t>.</w:t>
      </w:r>
    </w:p>
    <w:p w14:paraId="73795A2F" w14:textId="54BE0686" w:rsidR="00395148" w:rsidRPr="00093ECB" w:rsidRDefault="005515D8" w:rsidP="00D84A5C">
      <w:pPr>
        <w:pStyle w:val="ListBullet"/>
        <w:rPr>
          <w:rFonts w:eastAsia="Arial"/>
          <w:color w:val="262626" w:themeColor="text1" w:themeTint="D9"/>
        </w:rPr>
      </w:pPr>
      <w:r w:rsidRPr="00093ECB">
        <w:rPr>
          <w:color w:val="262626" w:themeColor="text1" w:themeTint="D9"/>
        </w:rPr>
        <w:t>C</w:t>
      </w:r>
      <w:r w:rsidR="00395148" w:rsidRPr="00093ECB">
        <w:rPr>
          <w:rFonts w:eastAsia="Arial"/>
          <w:color w:val="262626" w:themeColor="text1" w:themeTint="D9"/>
        </w:rPr>
        <w:t xml:space="preserve">ritically, humans need to review to provide feedback </w:t>
      </w:r>
      <w:r w:rsidRPr="00093ECB">
        <w:rPr>
          <w:color w:val="262626" w:themeColor="text1" w:themeTint="D9"/>
        </w:rPr>
        <w:t xml:space="preserve">(e.g. </w:t>
      </w:r>
      <w:r w:rsidR="00395148" w:rsidRPr="00093ECB">
        <w:rPr>
          <w:rFonts w:eastAsia="Arial"/>
          <w:color w:val="262626" w:themeColor="text1" w:themeTint="D9"/>
        </w:rPr>
        <w:t>thumbs up/down</w:t>
      </w:r>
      <w:r w:rsidRPr="00093ECB">
        <w:rPr>
          <w:color w:val="262626" w:themeColor="text1" w:themeTint="D9"/>
        </w:rPr>
        <w:t>)</w:t>
      </w:r>
      <w:r w:rsidR="00395148" w:rsidRPr="00093ECB">
        <w:rPr>
          <w:rFonts w:eastAsia="Arial"/>
          <w:color w:val="262626" w:themeColor="text1" w:themeTint="D9"/>
        </w:rPr>
        <w:t xml:space="preserve"> on whether the agents </w:t>
      </w:r>
      <w:r w:rsidRPr="00093ECB">
        <w:rPr>
          <w:color w:val="262626" w:themeColor="text1" w:themeTint="D9"/>
        </w:rPr>
        <w:t>and</w:t>
      </w:r>
      <w:r w:rsidR="00395148" w:rsidRPr="00093ECB">
        <w:rPr>
          <w:rFonts w:eastAsia="Arial"/>
          <w:color w:val="262626" w:themeColor="text1" w:themeTint="D9"/>
        </w:rPr>
        <w:t xml:space="preserve"> workflows did a good job and importantly "why" it is good or bad - just like an employee performance review</w:t>
      </w:r>
      <w:r w:rsidR="00120C20" w:rsidRPr="00093ECB">
        <w:rPr>
          <w:color w:val="262626" w:themeColor="text1" w:themeTint="D9"/>
        </w:rPr>
        <w:t>.</w:t>
      </w:r>
    </w:p>
    <w:p w14:paraId="1185B2B7" w14:textId="6C07779B" w:rsidR="00395148" w:rsidRPr="00093ECB" w:rsidRDefault="00EB1960" w:rsidP="007B75E5">
      <w:pPr>
        <w:rPr>
          <w:color w:val="262626" w:themeColor="text1" w:themeTint="D9"/>
        </w:rPr>
      </w:pPr>
      <w:r w:rsidRPr="00093ECB">
        <w:rPr>
          <w:color w:val="262626" w:themeColor="text1" w:themeTint="D9"/>
        </w:rPr>
        <w:t>T</w:t>
      </w:r>
      <w:r w:rsidR="00395148" w:rsidRPr="00093ECB">
        <w:rPr>
          <w:color w:val="262626" w:themeColor="text1" w:themeTint="D9"/>
        </w:rPr>
        <w:t>his</w:t>
      </w:r>
      <w:r w:rsidR="008D47D2" w:rsidRPr="00093ECB">
        <w:rPr>
          <w:color w:val="262626" w:themeColor="text1" w:themeTint="D9"/>
        </w:rPr>
        <w:t xml:space="preserve"> feedback</w:t>
      </w:r>
      <w:r w:rsidR="00395148" w:rsidRPr="00093ECB">
        <w:rPr>
          <w:color w:val="262626" w:themeColor="text1" w:themeTint="D9"/>
        </w:rPr>
        <w:t xml:space="preserve"> needs to be the basis for improving the </w:t>
      </w:r>
      <w:r w:rsidR="00FB1D0E" w:rsidRPr="00093ECB">
        <w:rPr>
          <w:color w:val="262626" w:themeColor="text1" w:themeTint="D9"/>
        </w:rPr>
        <w:t>agent’s</w:t>
      </w:r>
      <w:r w:rsidR="00395148" w:rsidRPr="00093ECB">
        <w:rPr>
          <w:color w:val="262626" w:themeColor="text1" w:themeTint="D9"/>
        </w:rPr>
        <w:t xml:space="preserve"> system prompts, skills, </w:t>
      </w:r>
      <w:r w:rsidR="001B618F" w:rsidRPr="00093ECB">
        <w:rPr>
          <w:color w:val="262626" w:themeColor="text1" w:themeTint="D9"/>
        </w:rPr>
        <w:t xml:space="preserve">and </w:t>
      </w:r>
      <w:r w:rsidR="00395148" w:rsidRPr="00093ECB">
        <w:rPr>
          <w:color w:val="262626" w:themeColor="text1" w:themeTint="D9"/>
        </w:rPr>
        <w:t xml:space="preserve">tool definitions. And your ideal system should have agentic support to analyze all this data </w:t>
      </w:r>
      <w:r w:rsidR="00FF2FD9" w:rsidRPr="00093ECB">
        <w:rPr>
          <w:color w:val="262626" w:themeColor="text1" w:themeTint="D9"/>
        </w:rPr>
        <w:t>and</w:t>
      </w:r>
      <w:r w:rsidR="00395148" w:rsidRPr="00093ECB">
        <w:rPr>
          <w:color w:val="262626" w:themeColor="text1" w:themeTint="D9"/>
        </w:rPr>
        <w:t xml:space="preserve"> propose better prompts, skills, tool definitions</w:t>
      </w:r>
      <w:r w:rsidR="00F82CFF" w:rsidRPr="00093ECB">
        <w:rPr>
          <w:color w:val="262626" w:themeColor="text1" w:themeTint="D9"/>
        </w:rPr>
        <w:t xml:space="preserve">, </w:t>
      </w:r>
      <w:r w:rsidR="00395148" w:rsidRPr="00093ECB">
        <w:rPr>
          <w:color w:val="262626" w:themeColor="text1" w:themeTint="D9"/>
        </w:rPr>
        <w:t xml:space="preserve">so your agentic processes improve over time.  </w:t>
      </w:r>
    </w:p>
    <w:p w14:paraId="356A90BE" w14:textId="29A6991C" w:rsidR="00565036" w:rsidRPr="00093ECB" w:rsidRDefault="00395148" w:rsidP="007B75E5">
      <w:pPr>
        <w:rPr>
          <w:color w:val="262626" w:themeColor="text1" w:themeTint="D9"/>
        </w:rPr>
      </w:pPr>
      <w:r w:rsidRPr="00093ECB">
        <w:rPr>
          <w:color w:val="262626" w:themeColor="text1" w:themeTint="D9"/>
        </w:rPr>
        <w:t xml:space="preserve">Humans </w:t>
      </w:r>
      <w:r w:rsidR="000D7C5C" w:rsidRPr="00093ECB">
        <w:rPr>
          <w:color w:val="262626" w:themeColor="text1" w:themeTint="D9"/>
        </w:rPr>
        <w:t>act as</w:t>
      </w:r>
      <w:r w:rsidRPr="00093ECB">
        <w:rPr>
          <w:color w:val="262626" w:themeColor="text1" w:themeTint="D9"/>
        </w:rPr>
        <w:t xml:space="preserve"> reviewers</w:t>
      </w:r>
      <w:r w:rsidR="000D7C5C" w:rsidRPr="00093ECB">
        <w:rPr>
          <w:color w:val="262626" w:themeColor="text1" w:themeTint="D9"/>
        </w:rPr>
        <w:t xml:space="preserve"> and</w:t>
      </w:r>
      <w:r w:rsidRPr="00093ECB">
        <w:rPr>
          <w:color w:val="262626" w:themeColor="text1" w:themeTint="D9"/>
        </w:rPr>
        <w:t xml:space="preserve"> teachers</w:t>
      </w:r>
      <w:r w:rsidR="000D7C5C" w:rsidRPr="00093ECB">
        <w:rPr>
          <w:color w:val="262626" w:themeColor="text1" w:themeTint="D9"/>
        </w:rPr>
        <w:t xml:space="preserve">, while </w:t>
      </w:r>
      <w:r w:rsidRPr="00093ECB">
        <w:rPr>
          <w:color w:val="262626" w:themeColor="text1" w:themeTint="D9"/>
        </w:rPr>
        <w:t xml:space="preserve">agentic intelligence proposes improvements you can </w:t>
      </w:r>
      <w:r w:rsidR="000D7C5C" w:rsidRPr="00093ECB">
        <w:rPr>
          <w:color w:val="262626" w:themeColor="text1" w:themeTint="D9"/>
        </w:rPr>
        <w:t>act</w:t>
      </w:r>
      <w:r w:rsidRPr="00093ECB">
        <w:rPr>
          <w:color w:val="262626" w:themeColor="text1" w:themeTint="D9"/>
        </w:rPr>
        <w:t xml:space="preserve"> on.</w:t>
      </w:r>
    </w:p>
    <w:p w14:paraId="7037351B" w14:textId="066346CB" w:rsidR="00565036" w:rsidRPr="00093ECB" w:rsidRDefault="3907E911" w:rsidP="007B75E5">
      <w:pPr>
        <w:rPr>
          <w:color w:val="262626" w:themeColor="text1" w:themeTint="D9"/>
        </w:rPr>
      </w:pPr>
      <w:r w:rsidRPr="00093ECB">
        <w:rPr>
          <w:color w:val="262626" w:themeColor="text1" w:themeTint="D9"/>
        </w:rPr>
        <w:t xml:space="preserve">This mirrors the performance management process for human workers: structured feedback, regular assessment, and a defined path for development. Deployment is not the end of the lifecycle. It is day one of the ongoing </w:t>
      </w:r>
      <w:r w:rsidR="00B8171F" w:rsidRPr="00093ECB">
        <w:rPr>
          <w:color w:val="262626" w:themeColor="text1" w:themeTint="D9"/>
        </w:rPr>
        <w:t>career</w:t>
      </w:r>
      <w:r w:rsidRPr="00093ECB">
        <w:rPr>
          <w:color w:val="262626" w:themeColor="text1" w:themeTint="D9"/>
        </w:rPr>
        <w:t>.</w:t>
      </w:r>
    </w:p>
    <w:p w14:paraId="07AEA8CC" w14:textId="77777777" w:rsidR="00AE1B32" w:rsidRPr="00FC0BDA" w:rsidRDefault="00AE1B32" w:rsidP="007B75E5">
      <w:pPr>
        <w:rPr>
          <w:b/>
          <w:color w:val="262626" w:themeColor="text1" w:themeTint="D9"/>
        </w:rPr>
      </w:pPr>
      <w:r w:rsidRPr="00FC0BDA">
        <w:rPr>
          <w:b/>
          <w:color w:val="262626" w:themeColor="text1" w:themeTint="D9"/>
        </w:rPr>
        <w:t xml:space="preserve">Platform requirements: </w:t>
      </w:r>
    </w:p>
    <w:p w14:paraId="16C91A66" w14:textId="3728B3E0" w:rsidR="00600F10" w:rsidRPr="00093ECB" w:rsidRDefault="00AE1B32" w:rsidP="00FC0BDA">
      <w:pPr>
        <w:pStyle w:val="ListBullet"/>
        <w:rPr>
          <w:color w:val="262626" w:themeColor="text1" w:themeTint="D9"/>
        </w:rPr>
      </w:pPr>
      <w:r w:rsidRPr="00FC0BDA">
        <w:rPr>
          <w:b/>
          <w:color w:val="262626" w:themeColor="text1" w:themeTint="D9"/>
        </w:rPr>
        <w:t>Visualizer</w:t>
      </w:r>
      <w:r w:rsidR="009E417C" w:rsidRPr="00FC0BDA">
        <w:rPr>
          <w:b/>
          <w:color w:val="262626" w:themeColor="text1" w:themeTint="D9"/>
        </w:rPr>
        <w:t>:</w:t>
      </w:r>
      <w:r w:rsidR="009E417C" w:rsidRPr="00093ECB">
        <w:rPr>
          <w:b/>
          <w:color w:val="262626" w:themeColor="text1" w:themeTint="D9"/>
        </w:rPr>
        <w:t xml:space="preserve"> </w:t>
      </w:r>
      <w:r w:rsidR="009E417C" w:rsidRPr="00093ECB">
        <w:rPr>
          <w:color w:val="262626" w:themeColor="text1" w:themeTint="D9"/>
        </w:rPr>
        <w:t xml:space="preserve">a real-time graphical interface for tracing agent interactions, process flows, and decision pathways. You can see exactly what your agents are doing and why. </w:t>
      </w:r>
    </w:p>
    <w:p w14:paraId="590A4C4D" w14:textId="77777777" w:rsidR="00600F10" w:rsidRPr="00093ECB" w:rsidRDefault="00AE1B32" w:rsidP="00FC0BDA">
      <w:pPr>
        <w:pStyle w:val="ListBullet"/>
        <w:rPr>
          <w:color w:val="262626" w:themeColor="text1" w:themeTint="D9"/>
        </w:rPr>
      </w:pPr>
      <w:r w:rsidRPr="00FC0BDA">
        <w:rPr>
          <w:b/>
          <w:color w:val="262626" w:themeColor="text1" w:themeTint="D9"/>
        </w:rPr>
        <w:t>Online Evals</w:t>
      </w:r>
      <w:r w:rsidR="00600F10" w:rsidRPr="00FC0BDA">
        <w:rPr>
          <w:b/>
          <w:color w:val="262626" w:themeColor="text1" w:themeTint="D9"/>
        </w:rPr>
        <w:t>:</w:t>
      </w:r>
      <w:r w:rsidR="00600F10" w:rsidRPr="00093ECB">
        <w:rPr>
          <w:b/>
          <w:color w:val="262626" w:themeColor="text1" w:themeTint="D9"/>
        </w:rPr>
        <w:t xml:space="preserve"> </w:t>
      </w:r>
      <w:r w:rsidR="00600F10" w:rsidRPr="00093ECB">
        <w:rPr>
          <w:color w:val="262626" w:themeColor="text1" w:themeTint="D9"/>
        </w:rPr>
        <w:t xml:space="preserve">detect performance drift or emerging failure modes before they cause damage. </w:t>
      </w:r>
    </w:p>
    <w:p w14:paraId="55653555" w14:textId="5A9034AF" w:rsidR="00AE1B32" w:rsidRPr="00093ECB" w:rsidRDefault="00AE1B32" w:rsidP="00FC0BDA">
      <w:pPr>
        <w:pStyle w:val="ListBullet"/>
        <w:rPr>
          <w:b/>
          <w:color w:val="262626" w:themeColor="text1" w:themeTint="D9"/>
        </w:rPr>
      </w:pPr>
      <w:r w:rsidRPr="00FC0BDA">
        <w:rPr>
          <w:b/>
          <w:color w:val="262626" w:themeColor="text1" w:themeTint="D9"/>
        </w:rPr>
        <w:t>Performance Telemetry</w:t>
      </w:r>
      <w:r w:rsidR="00566334" w:rsidRPr="00FC0BDA">
        <w:rPr>
          <w:b/>
          <w:color w:val="262626" w:themeColor="text1" w:themeTint="D9"/>
        </w:rPr>
        <w:t>:</w:t>
      </w:r>
      <w:r w:rsidR="00566334" w:rsidRPr="00093ECB">
        <w:rPr>
          <w:b/>
          <w:color w:val="262626" w:themeColor="text1" w:themeTint="D9"/>
        </w:rPr>
        <w:t xml:space="preserve"> </w:t>
      </w:r>
      <w:r w:rsidR="00566334" w:rsidRPr="00093ECB">
        <w:rPr>
          <w:color w:val="262626" w:themeColor="text1" w:themeTint="D9"/>
        </w:rPr>
        <w:t>surfaces performance trends over time, giving you the data to make informed decisions about when and how to improve</w:t>
      </w:r>
      <w:r w:rsidR="00566334" w:rsidRPr="00093ECB">
        <w:rPr>
          <w:b/>
          <w:color w:val="262626" w:themeColor="text1" w:themeTint="D9"/>
        </w:rPr>
        <w:t>. </w:t>
      </w:r>
    </w:p>
    <w:p w14:paraId="3173759F" w14:textId="47513541" w:rsidR="000222AC" w:rsidRPr="00093ECB" w:rsidRDefault="237D4BE9" w:rsidP="00093ECB">
      <w:pPr>
        <w:pStyle w:val="Example"/>
      </w:pPr>
      <w:r w:rsidRPr="00093ECB">
        <w:rPr>
          <w:b/>
          <w:bCs/>
        </w:rPr>
        <w:t>Example</w:t>
      </w:r>
      <w:r w:rsidR="3907E911" w:rsidRPr="00093ECB">
        <w:rPr>
          <w:b/>
          <w:bCs/>
        </w:rPr>
        <w:t xml:space="preserve">: </w:t>
      </w:r>
      <w:r w:rsidR="3907E911" w:rsidRPr="00093ECB">
        <w:t xml:space="preserve">A </w:t>
      </w:r>
      <w:r w:rsidR="0063182F" w:rsidRPr="00093ECB">
        <w:t xml:space="preserve">large </w:t>
      </w:r>
      <w:r w:rsidR="3907E911" w:rsidRPr="00093ECB">
        <w:t>maritime port authority screens every vessel’s Pre-Arrival Notification against an evolving high-risk list</w:t>
      </w:r>
      <w:r w:rsidR="00DA736F" w:rsidRPr="00093ECB">
        <w:t>,</w:t>
      </w:r>
      <w:r w:rsidR="3907E911" w:rsidRPr="00093ECB">
        <w:t xml:space="preserve"> a task manual teams could no longer keep pace with. An event-driven agent workflow now validates and screens each arrival event against standard operating procedures in real time. Threat response has dropped from hours to minutes, </w:t>
      </w:r>
      <w:r w:rsidR="003475C4" w:rsidRPr="00093ECB">
        <w:t xml:space="preserve">and </w:t>
      </w:r>
      <w:r w:rsidR="007E030D" w:rsidRPr="00093ECB">
        <w:t xml:space="preserve">the quality of </w:t>
      </w:r>
      <w:r w:rsidR="003475C4" w:rsidRPr="00093ECB">
        <w:t xml:space="preserve">threat </w:t>
      </w:r>
      <w:r w:rsidR="0086072A" w:rsidRPr="00093ECB">
        <w:t>assessment has improved</w:t>
      </w:r>
      <w:r w:rsidR="004D0CA2" w:rsidRPr="00093ECB">
        <w:t xml:space="preserve"> based on feedback</w:t>
      </w:r>
      <w:r w:rsidR="002D09D0" w:rsidRPr="00093ECB">
        <w:t xml:space="preserve"> from the results of vessel screenings.</w:t>
      </w:r>
    </w:p>
    <w:p w14:paraId="73D894B8" w14:textId="7D99AB80" w:rsidR="00DF404F" w:rsidRPr="00093ECB" w:rsidRDefault="000222AC" w:rsidP="007B75E5">
      <w:pPr>
        <w:rPr>
          <w:color w:val="262626" w:themeColor="text1" w:themeTint="D9"/>
        </w:rPr>
      </w:pPr>
      <w:r w:rsidRPr="00093ECB">
        <w:rPr>
          <w:color w:val="262626" w:themeColor="text1" w:themeTint="D9"/>
        </w:rPr>
        <w:t>The ADLC is more than an analogy to employee onboarding. It is a direct application of the principles that make the full employee lifecycle effective, from hiring through ongoing improvement. When organizations invest in structured onboarding, clear role definitions, and ongoing development programs, they see measurably better performance, lower attrition, and faster time to productivity. The same returns are available in agentic systems, but only if the investment is made. </w:t>
      </w:r>
      <w:bookmarkStart w:id="16" w:name="_Toc228458237"/>
      <w:bookmarkStart w:id="17" w:name="_Toc228459399"/>
      <w:bookmarkEnd w:id="16"/>
      <w:bookmarkEnd w:id="17"/>
    </w:p>
    <w:p w14:paraId="7A1000A2" w14:textId="3DE1A9C7" w:rsidR="00565036" w:rsidRPr="00093ECB" w:rsidRDefault="00DF404F" w:rsidP="00AA7E90">
      <w:pPr>
        <w:pStyle w:val="Heading2"/>
      </w:pPr>
      <w:bookmarkStart w:id="18" w:name="_Toc228458240"/>
      <w:bookmarkStart w:id="19" w:name="_Toc228459402"/>
      <w:bookmarkStart w:id="20" w:name="_Toc228458241"/>
      <w:bookmarkStart w:id="21" w:name="_Toc228459403"/>
      <w:bookmarkStart w:id="22" w:name="_Toc228458242"/>
      <w:bookmarkStart w:id="23" w:name="_Toc228459404"/>
      <w:bookmarkStart w:id="24" w:name="_Toc228458243"/>
      <w:bookmarkStart w:id="25" w:name="_Toc228459405"/>
      <w:bookmarkStart w:id="26" w:name="_Toc228458244"/>
      <w:bookmarkStart w:id="27" w:name="_Toc228459406"/>
      <w:bookmarkStart w:id="28" w:name="_Toc228458245"/>
      <w:bookmarkStart w:id="29" w:name="_Toc228459407"/>
      <w:bookmarkStart w:id="30" w:name="_Toc228458246"/>
      <w:bookmarkStart w:id="31" w:name="_Toc228459408"/>
      <w:bookmarkStart w:id="32" w:name="_Toc228458247"/>
      <w:bookmarkStart w:id="33" w:name="_Toc228459409"/>
      <w:bookmarkStart w:id="34" w:name="_Toc228458248"/>
      <w:bookmarkStart w:id="35" w:name="_Toc228459410"/>
      <w:bookmarkStart w:id="36" w:name="_Toc228458249"/>
      <w:bookmarkStart w:id="37" w:name="_Toc228459411"/>
      <w:bookmarkStart w:id="38" w:name="_Toc22888830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093ECB">
        <w:t xml:space="preserve">How </w:t>
      </w:r>
      <w:r w:rsidR="008701B2">
        <w:t xml:space="preserve">Agentic AI Frameworks </w:t>
      </w:r>
      <w:r w:rsidR="007B2663" w:rsidRPr="00093ECB">
        <w:t>Support</w:t>
      </w:r>
      <w:r w:rsidRPr="00093ECB">
        <w:t xml:space="preserve"> the ADLC</w:t>
      </w:r>
      <w:bookmarkEnd w:id="38"/>
    </w:p>
    <w:p w14:paraId="057A8CE7" w14:textId="16BEBFE2" w:rsidR="00414867" w:rsidRDefault="00565036" w:rsidP="007B75E5">
      <w:pPr>
        <w:rPr>
          <w:color w:val="262626" w:themeColor="text1" w:themeTint="D9"/>
        </w:rPr>
      </w:pPr>
      <w:r w:rsidRPr="00093ECB">
        <w:rPr>
          <w:color w:val="262626" w:themeColor="text1" w:themeTint="D9"/>
        </w:rPr>
        <w:t xml:space="preserve">The ADLC is a </w:t>
      </w:r>
      <w:r w:rsidR="00486F64" w:rsidRPr="00093ECB">
        <w:rPr>
          <w:color w:val="262626" w:themeColor="text1" w:themeTint="D9"/>
        </w:rPr>
        <w:t xml:space="preserve">process </w:t>
      </w:r>
      <w:r w:rsidRPr="00093ECB">
        <w:rPr>
          <w:color w:val="262626" w:themeColor="text1" w:themeTint="D9"/>
        </w:rPr>
        <w:t xml:space="preserve">framework, not a product, and </w:t>
      </w:r>
      <w:r w:rsidR="00486F64" w:rsidRPr="00093ECB">
        <w:rPr>
          <w:color w:val="262626" w:themeColor="text1" w:themeTint="D9"/>
        </w:rPr>
        <w:t>proces</w:t>
      </w:r>
      <w:r w:rsidR="00452647" w:rsidRPr="00093ECB">
        <w:rPr>
          <w:color w:val="262626" w:themeColor="text1" w:themeTint="D9"/>
        </w:rPr>
        <w:t>s</w:t>
      </w:r>
      <w:r w:rsidR="00486F64" w:rsidRPr="00093ECB">
        <w:rPr>
          <w:color w:val="262626" w:themeColor="text1" w:themeTint="D9"/>
        </w:rPr>
        <w:t xml:space="preserve">es </w:t>
      </w:r>
      <w:r w:rsidRPr="00093ECB">
        <w:rPr>
          <w:color w:val="262626" w:themeColor="text1" w:themeTint="D9"/>
        </w:rPr>
        <w:t xml:space="preserve">only create value when they can be operationalized. </w:t>
      </w:r>
      <w:r w:rsidR="000F21EC">
        <w:rPr>
          <w:color w:val="262626" w:themeColor="text1" w:themeTint="D9"/>
        </w:rPr>
        <w:t>An effective a</w:t>
      </w:r>
      <w:r w:rsidR="00A41F1C">
        <w:rPr>
          <w:color w:val="262626" w:themeColor="text1" w:themeTint="D9"/>
        </w:rPr>
        <w:t xml:space="preserve">gentic AI framework </w:t>
      </w:r>
      <w:r w:rsidR="000F21EC">
        <w:rPr>
          <w:color w:val="262626" w:themeColor="text1" w:themeTint="D9"/>
        </w:rPr>
        <w:t xml:space="preserve">(like our own Solace Agent Mesh) must </w:t>
      </w:r>
      <w:r w:rsidR="00910C0C">
        <w:rPr>
          <w:color w:val="262626" w:themeColor="text1" w:themeTint="D9"/>
        </w:rPr>
        <w:t xml:space="preserve">let </w:t>
      </w:r>
      <w:r w:rsidRPr="00093ECB">
        <w:rPr>
          <w:color w:val="262626" w:themeColor="text1" w:themeTint="D9"/>
        </w:rPr>
        <w:t xml:space="preserve">enterprises run the ADLC </w:t>
      </w:r>
      <w:r w:rsidR="3686B5E4" w:rsidRPr="00093ECB">
        <w:rPr>
          <w:color w:val="262626" w:themeColor="text1" w:themeTint="D9"/>
        </w:rPr>
        <w:t>from</w:t>
      </w:r>
      <w:r w:rsidR="5B63EEE3" w:rsidRPr="00093ECB">
        <w:rPr>
          <w:color w:val="262626" w:themeColor="text1" w:themeTint="D9"/>
        </w:rPr>
        <w:t xml:space="preserve"> </w:t>
      </w:r>
      <w:r w:rsidRPr="00093ECB">
        <w:rPr>
          <w:color w:val="262626" w:themeColor="text1" w:themeTint="D9"/>
        </w:rPr>
        <w:t>end to end</w:t>
      </w:r>
      <w:r w:rsidR="006F361D" w:rsidRPr="00093ECB">
        <w:rPr>
          <w:color w:val="262626" w:themeColor="text1" w:themeTint="D9"/>
        </w:rPr>
        <w:t xml:space="preserve"> and deploy agents to production</w:t>
      </w:r>
      <w:r w:rsidRPr="00093ECB">
        <w:rPr>
          <w:color w:val="262626" w:themeColor="text1" w:themeTint="D9"/>
        </w:rPr>
        <w:t>.</w:t>
      </w:r>
    </w:p>
    <w:p w14:paraId="26E6D49B" w14:textId="6973C5D1" w:rsidR="00981222" w:rsidRPr="00093ECB" w:rsidRDefault="00565036" w:rsidP="007B75E5">
      <w:pPr>
        <w:rPr>
          <w:color w:val="262626" w:themeColor="text1" w:themeTint="D9"/>
        </w:rPr>
      </w:pPr>
      <w:r w:rsidRPr="00093ECB">
        <w:rPr>
          <w:color w:val="262626" w:themeColor="text1" w:themeTint="D9"/>
        </w:rPr>
        <w:t xml:space="preserve">It </w:t>
      </w:r>
      <w:r w:rsidR="00615312">
        <w:rPr>
          <w:color w:val="262626" w:themeColor="text1" w:themeTint="D9"/>
        </w:rPr>
        <w:t xml:space="preserve">must </w:t>
      </w:r>
      <w:r w:rsidRPr="00093ECB">
        <w:rPr>
          <w:color w:val="262626" w:themeColor="text1" w:themeTint="D9"/>
        </w:rPr>
        <w:t xml:space="preserve">provide the tooling to build agents, the event-driven </w:t>
      </w:r>
      <w:r w:rsidR="00015929">
        <w:rPr>
          <w:color w:val="262626" w:themeColor="text1" w:themeTint="D9"/>
        </w:rPr>
        <w:t xml:space="preserve">communications </w:t>
      </w:r>
      <w:r w:rsidRPr="00093ECB">
        <w:rPr>
          <w:color w:val="262626" w:themeColor="text1" w:themeTint="D9"/>
        </w:rPr>
        <w:t xml:space="preserve">backbone to </w:t>
      </w:r>
      <w:r w:rsidR="00D84A5C" w:rsidRPr="00093ECB">
        <w:rPr>
          <w:color w:val="262626" w:themeColor="text1" w:themeTint="D9"/>
        </w:rPr>
        <w:t xml:space="preserve">orchestrate </w:t>
      </w:r>
      <w:r w:rsidRPr="00093ECB">
        <w:rPr>
          <w:color w:val="262626" w:themeColor="text1" w:themeTint="D9"/>
        </w:rPr>
        <w:t xml:space="preserve">and govern them in production, and the observability and evaluation </w:t>
      </w:r>
      <w:r w:rsidR="00015929">
        <w:rPr>
          <w:color w:val="262626" w:themeColor="text1" w:themeTint="D9"/>
        </w:rPr>
        <w:t xml:space="preserve">tools it takes </w:t>
      </w:r>
      <w:r w:rsidRPr="00093ECB">
        <w:rPr>
          <w:color w:val="262626" w:themeColor="text1" w:themeTint="D9"/>
        </w:rPr>
        <w:t xml:space="preserve">to continuously improve them. Critically, it </w:t>
      </w:r>
      <w:r w:rsidR="0033147F">
        <w:rPr>
          <w:color w:val="262626" w:themeColor="text1" w:themeTint="D9"/>
        </w:rPr>
        <w:t xml:space="preserve">should </w:t>
      </w:r>
      <w:r w:rsidRPr="00093ECB">
        <w:rPr>
          <w:color w:val="262626" w:themeColor="text1" w:themeTint="D9"/>
        </w:rPr>
        <w:t xml:space="preserve">do </w:t>
      </w:r>
      <w:r w:rsidR="00D84A5C" w:rsidRPr="00093ECB">
        <w:rPr>
          <w:color w:val="262626" w:themeColor="text1" w:themeTint="D9"/>
        </w:rPr>
        <w:t xml:space="preserve">all of </w:t>
      </w:r>
      <w:r w:rsidRPr="00093ECB">
        <w:rPr>
          <w:color w:val="262626" w:themeColor="text1" w:themeTint="D9"/>
        </w:rPr>
        <w:t xml:space="preserve">this while remaining open and vendor-neutral: any cloud, any large language model, any agent. </w:t>
      </w:r>
    </w:p>
    <w:p w14:paraId="41A9D3C4" w14:textId="477C4C94" w:rsidR="00D65B9E" w:rsidRPr="00093ECB" w:rsidDel="00981222" w:rsidRDefault="00C511B3" w:rsidP="007B75E5">
      <w:pPr>
        <w:rPr>
          <w:color w:val="262626" w:themeColor="text1" w:themeTint="D9"/>
        </w:rPr>
      </w:pPr>
      <w:r w:rsidRPr="00093ECB">
        <w:rPr>
          <w:color w:val="262626" w:themeColor="text1" w:themeTint="D9"/>
        </w:rPr>
        <w:t xml:space="preserve">This </w:t>
      </w:r>
      <w:r w:rsidR="00565036" w:rsidRPr="00093ECB">
        <w:rPr>
          <w:color w:val="262626" w:themeColor="text1" w:themeTint="D9"/>
        </w:rPr>
        <w:t>image map</w:t>
      </w:r>
      <w:r w:rsidRPr="00093ECB">
        <w:rPr>
          <w:color w:val="262626" w:themeColor="text1" w:themeTint="D9"/>
        </w:rPr>
        <w:t>s</w:t>
      </w:r>
      <w:r w:rsidR="00565036" w:rsidRPr="00093ECB">
        <w:rPr>
          <w:color w:val="262626" w:themeColor="text1" w:themeTint="D9"/>
        </w:rPr>
        <w:t xml:space="preserve"> the six stages of the ADLC to the capabilities </w:t>
      </w:r>
      <w:r w:rsidR="00973989">
        <w:rPr>
          <w:color w:val="262626" w:themeColor="text1" w:themeTint="D9"/>
        </w:rPr>
        <w:t xml:space="preserve">it takes </w:t>
      </w:r>
      <w:r w:rsidR="00152C8F">
        <w:rPr>
          <w:color w:val="262626" w:themeColor="text1" w:themeTint="D9"/>
        </w:rPr>
        <w:t xml:space="preserve">to </w:t>
      </w:r>
      <w:r w:rsidR="00565036" w:rsidRPr="00093ECB">
        <w:rPr>
          <w:color w:val="262626" w:themeColor="text1" w:themeTint="D9"/>
        </w:rPr>
        <w:t>operationalize each one</w:t>
      </w:r>
      <w:r w:rsidRPr="00093ECB">
        <w:rPr>
          <w:color w:val="262626" w:themeColor="text1" w:themeTint="D9"/>
        </w:rPr>
        <w:t>, and the descriptions below explain each one in greater detail.</w:t>
      </w:r>
      <w:r w:rsidR="00533AAA">
        <w:rPr>
          <w:color w:val="262626" w:themeColor="text1" w:themeTint="D9"/>
        </w:rPr>
        <w:t xml:space="preserve"> </w:t>
      </w:r>
      <w:r w:rsidR="007B707F">
        <w:rPr>
          <w:color w:val="262626" w:themeColor="text1" w:themeTint="D9"/>
        </w:rPr>
        <w:t xml:space="preserve">Consider this a checklist </w:t>
      </w:r>
      <w:r w:rsidR="00DC6510">
        <w:rPr>
          <w:color w:val="262626" w:themeColor="text1" w:themeTint="D9"/>
        </w:rPr>
        <w:t xml:space="preserve">of things to look for when </w:t>
      </w:r>
      <w:r w:rsidR="00FC73FA">
        <w:rPr>
          <w:color w:val="262626" w:themeColor="text1" w:themeTint="D9"/>
        </w:rPr>
        <w:t xml:space="preserve">evaluating </w:t>
      </w:r>
      <w:r w:rsidR="00DC6510">
        <w:rPr>
          <w:color w:val="262626" w:themeColor="text1" w:themeTint="D9"/>
        </w:rPr>
        <w:t>agentic AI frameworks.</w:t>
      </w:r>
    </w:p>
    <w:p w14:paraId="38416879" w14:textId="7582CA88" w:rsidR="00E52D64" w:rsidRPr="00093ECB" w:rsidRDefault="00E52D64" w:rsidP="007B75E5">
      <w:pPr>
        <w:rPr>
          <w:color w:val="262626" w:themeColor="text1" w:themeTint="D9"/>
        </w:rPr>
      </w:pPr>
      <w:r w:rsidRPr="00093ECB">
        <w:rPr>
          <w:noProof/>
          <w:color w:val="262626" w:themeColor="text1" w:themeTint="D9"/>
        </w:rPr>
        <w:drawing>
          <wp:inline distT="0" distB="0" distL="0" distR="0" wp14:anchorId="35A0CB41" wp14:editId="3FCED0B5">
            <wp:extent cx="5943600" cy="2920365"/>
            <wp:effectExtent l="0" t="0" r="0" b="635"/>
            <wp:docPr id="160866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62111" name=""/>
                    <pic:cNvPicPr/>
                  </pic:nvPicPr>
                  <pic:blipFill>
                    <a:blip r:embed="rId15"/>
                    <a:stretch>
                      <a:fillRect/>
                    </a:stretch>
                  </pic:blipFill>
                  <pic:spPr>
                    <a:xfrm>
                      <a:off x="0" y="0"/>
                      <a:ext cx="5943600" cy="2920365"/>
                    </a:xfrm>
                    <a:prstGeom prst="rect">
                      <a:avLst/>
                    </a:prstGeom>
                  </pic:spPr>
                </pic:pic>
              </a:graphicData>
            </a:graphic>
          </wp:inline>
        </w:drawing>
      </w:r>
    </w:p>
    <w:p w14:paraId="1FA43471" w14:textId="0D0A7C4E" w:rsidR="00C511B3" w:rsidRPr="00093ECB" w:rsidRDefault="00215442" w:rsidP="00B60E2D">
      <w:pPr>
        <w:pStyle w:val="Heading3"/>
        <w:rPr>
          <w:color w:val="262626" w:themeColor="text1" w:themeTint="D9"/>
        </w:rPr>
      </w:pPr>
      <w:r w:rsidRPr="00093ECB">
        <w:rPr>
          <w:color w:val="262626" w:themeColor="text1" w:themeTint="D9"/>
        </w:rPr>
        <w:t xml:space="preserve">Hiring </w:t>
      </w:r>
      <w:r w:rsidR="00F82CFF" w:rsidRPr="00093ECB">
        <w:rPr>
          <w:color w:val="262626" w:themeColor="text1" w:themeTint="D9"/>
        </w:rPr>
        <w:t>—</w:t>
      </w:r>
      <w:r w:rsidRPr="00093ECB">
        <w:rPr>
          <w:color w:val="262626" w:themeColor="text1" w:themeTint="D9"/>
        </w:rPr>
        <w:t xml:space="preserve"> Define the Role</w:t>
      </w:r>
    </w:p>
    <w:p w14:paraId="03A19EF0" w14:textId="304B4637" w:rsidR="00215442" w:rsidRPr="00093ECB" w:rsidDel="00981222" w:rsidRDefault="00725542" w:rsidP="00C511B3">
      <w:pPr>
        <w:pStyle w:val="ListBullet"/>
        <w:rPr>
          <w:color w:val="262626" w:themeColor="text1" w:themeTint="D9"/>
        </w:rPr>
      </w:pPr>
      <w:r w:rsidRPr="00725542">
        <w:rPr>
          <w:b/>
          <w:bCs/>
          <w:color w:val="262626" w:themeColor="text1" w:themeTint="D9"/>
        </w:rPr>
        <w:t>Agent Definition and Authoring:</w:t>
      </w:r>
      <w:r w:rsidRPr="00725542">
        <w:rPr>
          <w:color w:val="262626" w:themeColor="text1" w:themeTint="D9"/>
        </w:rPr>
        <w:t xml:space="preserve"> The framework should enable teams to define agent roles, behaviors, and constraints so agents are purpose-built for specific tasks and operate within clearly defined boundaries. This is typically achieved through a combination of AI-assisted development tools, including no-code and pro-code interfaces for authoring system prompts, skills, and guardrails.</w:t>
      </w:r>
    </w:p>
    <w:p w14:paraId="2726D529" w14:textId="664F8624" w:rsidR="00C511B3" w:rsidRPr="00093ECB" w:rsidRDefault="00215442" w:rsidP="00B60E2D">
      <w:pPr>
        <w:pStyle w:val="Heading3"/>
        <w:rPr>
          <w:color w:val="262626" w:themeColor="text1" w:themeTint="D9"/>
        </w:rPr>
      </w:pPr>
      <w:r w:rsidRPr="00093ECB">
        <w:rPr>
          <w:color w:val="262626" w:themeColor="text1" w:themeTint="D9"/>
        </w:rPr>
        <w:t xml:space="preserve">Onboarding </w:t>
      </w:r>
      <w:r w:rsidR="00F82CFF" w:rsidRPr="00093ECB">
        <w:rPr>
          <w:color w:val="262626" w:themeColor="text1" w:themeTint="D9"/>
        </w:rPr>
        <w:t>—</w:t>
      </w:r>
      <w:r w:rsidRPr="00093ECB">
        <w:rPr>
          <w:color w:val="262626" w:themeColor="text1" w:themeTint="D9"/>
        </w:rPr>
        <w:t xml:space="preserve"> Provision Access</w:t>
      </w:r>
    </w:p>
    <w:p w14:paraId="614A5A38" w14:textId="77777777" w:rsidR="005F08E0" w:rsidRPr="002809BA" w:rsidRDefault="005F08E0" w:rsidP="00313D82">
      <w:pPr>
        <w:pStyle w:val="ListBullet"/>
        <w:spacing w:after="0"/>
        <w:rPr>
          <w:color w:val="262626" w:themeColor="text1" w:themeTint="D9"/>
        </w:rPr>
      </w:pPr>
    </w:p>
    <w:p w14:paraId="6A5B10BC" w14:textId="0F0B9A4B" w:rsidR="00215442" w:rsidRPr="00F53A29" w:rsidRDefault="00D704FD" w:rsidP="002809BA">
      <w:pPr>
        <w:pStyle w:val="ListBullet"/>
        <w:numPr>
          <w:ilvl w:val="0"/>
          <w:numId w:val="0"/>
        </w:numPr>
        <w:ind w:left="360"/>
        <w:rPr>
          <w:color w:val="262626" w:themeColor="text1" w:themeTint="D9"/>
        </w:rPr>
      </w:pPr>
      <w:r w:rsidRPr="00D704FD">
        <w:rPr>
          <w:b/>
        </w:rPr>
        <w:t xml:space="preserve">Enterprise </w:t>
      </w:r>
      <w:r w:rsidR="00553770">
        <w:rPr>
          <w:b/>
        </w:rPr>
        <w:t>Data</w:t>
      </w:r>
      <w:r w:rsidRPr="00D704FD">
        <w:rPr>
          <w:b/>
        </w:rPr>
        <w:t xml:space="preserve"> Connectivity: </w:t>
      </w:r>
      <w:r w:rsidRPr="001C2D39">
        <w:rPr>
          <w:bCs/>
        </w:rPr>
        <w:t xml:space="preserve">The framework should enable agents to securely connect to enterprise systems, data sources, and external services so they can participate in real workflows. This is typically achieved through </w:t>
      </w:r>
      <w:r w:rsidR="003B027D">
        <w:t>SQL</w:t>
      </w:r>
      <w:r w:rsidR="00D14095">
        <w:t xml:space="preserve"> integration with databases</w:t>
      </w:r>
      <w:r w:rsidR="00077BFB">
        <w:t xml:space="preserve">, </w:t>
      </w:r>
      <w:r w:rsidRPr="001C2D39">
        <w:rPr>
          <w:bCs/>
        </w:rPr>
        <w:t>API integration</w:t>
      </w:r>
      <w:r w:rsidR="00C84EC9">
        <w:t xml:space="preserve"> with enterprise applications</w:t>
      </w:r>
      <w:r w:rsidRPr="001C2D39">
        <w:rPr>
          <w:bCs/>
        </w:rPr>
        <w:t xml:space="preserve">, support for </w:t>
      </w:r>
      <w:r w:rsidR="00BD58AB">
        <w:t xml:space="preserve">agentic </w:t>
      </w:r>
      <w:r w:rsidRPr="001C2D39">
        <w:rPr>
          <w:bCs/>
        </w:rPr>
        <w:t>protocols like MCP and A2A.</w:t>
      </w:r>
    </w:p>
    <w:p w14:paraId="34EC9684" w14:textId="6A18ADA8" w:rsidR="00B63A6C" w:rsidRPr="00B63A6C" w:rsidRDefault="00B63A6C" w:rsidP="00B63A6C">
      <w:pPr>
        <w:pStyle w:val="ListBullet"/>
        <w:rPr>
          <w:color w:val="262626" w:themeColor="text1" w:themeTint="D9"/>
        </w:rPr>
      </w:pPr>
      <w:r w:rsidRPr="00B63A6C">
        <w:rPr>
          <w:b/>
          <w:bCs/>
          <w:color w:val="262626" w:themeColor="text1" w:themeTint="D9"/>
        </w:rPr>
        <w:t>Access Control and Identity:</w:t>
      </w:r>
      <w:r w:rsidRPr="00B63A6C">
        <w:rPr>
          <w:color w:val="262626" w:themeColor="text1" w:themeTint="D9"/>
        </w:rPr>
        <w:t xml:space="preserve"> The framework should ensure agents operate with the appropriate permissions and identity so their actions are secure, auditable, and aligned with enterprise policies. This is typically achieved through role-based access control (RBAC), single sign-on (SSO), and delegated identity models where agents act on behalf of specific users.</w:t>
      </w:r>
    </w:p>
    <w:p w14:paraId="6687486C" w14:textId="77777777" w:rsidR="002809BA" w:rsidRDefault="009E2494" w:rsidP="002809BA">
      <w:pPr>
        <w:pStyle w:val="ListBullet"/>
        <w:rPr>
          <w:color w:val="262626" w:themeColor="text1" w:themeTint="D9"/>
        </w:rPr>
      </w:pPr>
      <w:r w:rsidRPr="009E2494">
        <w:rPr>
          <w:b/>
          <w:bCs/>
          <w:color w:val="262626" w:themeColor="text1" w:themeTint="D9"/>
        </w:rPr>
        <w:t>Tool</w:t>
      </w:r>
      <w:r w:rsidR="00BA7036">
        <w:rPr>
          <w:b/>
          <w:bCs/>
          <w:color w:val="262626" w:themeColor="text1" w:themeTint="D9"/>
        </w:rPr>
        <w:t>ing</w:t>
      </w:r>
      <w:r w:rsidRPr="009E2494">
        <w:rPr>
          <w:b/>
          <w:bCs/>
          <w:color w:val="262626" w:themeColor="text1" w:themeTint="D9"/>
        </w:rPr>
        <w:t>:</w:t>
      </w:r>
      <w:r w:rsidRPr="009E2494">
        <w:rPr>
          <w:color w:val="262626" w:themeColor="text1" w:themeTint="D9"/>
        </w:rPr>
        <w:t xml:space="preserve"> The framework should enable agents to use </w:t>
      </w:r>
      <w:r w:rsidR="000D29D9">
        <w:rPr>
          <w:color w:val="262626" w:themeColor="text1" w:themeTint="D9"/>
        </w:rPr>
        <w:t xml:space="preserve">pre-built and custom </w:t>
      </w:r>
      <w:r w:rsidRPr="009E2494">
        <w:rPr>
          <w:color w:val="262626" w:themeColor="text1" w:themeTint="D9"/>
        </w:rPr>
        <w:t>tools</w:t>
      </w:r>
      <w:r w:rsidR="00720CB7">
        <w:rPr>
          <w:color w:val="262626" w:themeColor="text1" w:themeTint="D9"/>
        </w:rPr>
        <w:t>,</w:t>
      </w:r>
      <w:r w:rsidRPr="009E2494">
        <w:rPr>
          <w:color w:val="262626" w:themeColor="text1" w:themeTint="D9"/>
        </w:rPr>
        <w:t xml:space="preserve"> </w:t>
      </w:r>
      <w:r w:rsidR="00720CB7" w:rsidRPr="00720CB7">
        <w:rPr>
          <w:color w:val="262626" w:themeColor="text1" w:themeTint="D9"/>
        </w:rPr>
        <w:t>small programs or APIs that the LLM is given permission to trigger when it realizes it can't solve a problem with text alone.</w:t>
      </w:r>
      <w:r w:rsidR="00720CB7">
        <w:rPr>
          <w:color w:val="262626" w:themeColor="text1" w:themeTint="D9"/>
        </w:rPr>
        <w:t xml:space="preserve"> </w:t>
      </w:r>
      <w:r w:rsidR="0061490B">
        <w:rPr>
          <w:color w:val="262626" w:themeColor="text1" w:themeTint="D9"/>
        </w:rPr>
        <w:t>Tools may be used for things like a</w:t>
      </w:r>
      <w:r w:rsidR="0050688E" w:rsidRPr="0050688E">
        <w:rPr>
          <w:color w:val="262626" w:themeColor="text1" w:themeTint="D9"/>
        </w:rPr>
        <w:t>nalyze data</w:t>
      </w:r>
      <w:r w:rsidR="0061490B">
        <w:rPr>
          <w:color w:val="262626" w:themeColor="text1" w:themeTint="D9"/>
        </w:rPr>
        <w:t>, a</w:t>
      </w:r>
      <w:r w:rsidR="0050688E" w:rsidRPr="0050688E">
        <w:rPr>
          <w:color w:val="262626" w:themeColor="text1" w:themeTint="D9"/>
        </w:rPr>
        <w:t>nalyz</w:t>
      </w:r>
      <w:r w:rsidR="0061490B">
        <w:rPr>
          <w:color w:val="262626" w:themeColor="text1" w:themeTint="D9"/>
        </w:rPr>
        <w:t>ing</w:t>
      </w:r>
      <w:r w:rsidR="0050688E" w:rsidRPr="0050688E">
        <w:rPr>
          <w:color w:val="262626" w:themeColor="text1" w:themeTint="D9"/>
        </w:rPr>
        <w:t xml:space="preserve"> multi-media content</w:t>
      </w:r>
      <w:r w:rsidR="00624AD8">
        <w:rPr>
          <w:color w:val="262626" w:themeColor="text1" w:themeTint="D9"/>
        </w:rPr>
        <w:t>, v</w:t>
      </w:r>
      <w:r w:rsidR="0050688E" w:rsidRPr="0050688E">
        <w:rPr>
          <w:color w:val="262626" w:themeColor="text1" w:themeTint="D9"/>
        </w:rPr>
        <w:t>isualiz</w:t>
      </w:r>
      <w:r w:rsidR="00624AD8">
        <w:rPr>
          <w:color w:val="262626" w:themeColor="text1" w:themeTint="D9"/>
        </w:rPr>
        <w:t>ing</w:t>
      </w:r>
      <w:r w:rsidR="0050688E" w:rsidRPr="0050688E">
        <w:rPr>
          <w:color w:val="262626" w:themeColor="text1" w:themeTint="D9"/>
        </w:rPr>
        <w:t xml:space="preserve"> </w:t>
      </w:r>
      <w:r w:rsidR="00624AD8">
        <w:rPr>
          <w:color w:val="262626" w:themeColor="text1" w:themeTint="D9"/>
        </w:rPr>
        <w:t>d</w:t>
      </w:r>
      <w:r w:rsidR="0050688E" w:rsidRPr="0050688E">
        <w:rPr>
          <w:color w:val="262626" w:themeColor="text1" w:themeTint="D9"/>
        </w:rPr>
        <w:t>ata</w:t>
      </w:r>
      <w:r w:rsidR="00624AD8">
        <w:rPr>
          <w:color w:val="262626" w:themeColor="text1" w:themeTint="D9"/>
        </w:rPr>
        <w:t>, and m</w:t>
      </w:r>
      <w:r w:rsidR="0050688E" w:rsidRPr="00624AD8">
        <w:rPr>
          <w:color w:val="262626" w:themeColor="text1" w:themeTint="D9"/>
        </w:rPr>
        <w:t>anag</w:t>
      </w:r>
      <w:r w:rsidR="00624AD8">
        <w:rPr>
          <w:color w:val="262626" w:themeColor="text1" w:themeTint="D9"/>
        </w:rPr>
        <w:t>ing</w:t>
      </w:r>
      <w:r w:rsidR="0050688E" w:rsidRPr="00624AD8">
        <w:rPr>
          <w:color w:val="262626" w:themeColor="text1" w:themeTint="D9"/>
        </w:rPr>
        <w:t xml:space="preserve"> artifacts</w:t>
      </w:r>
      <w:r w:rsidR="00624AD8">
        <w:rPr>
          <w:color w:val="262626" w:themeColor="text1" w:themeTint="D9"/>
        </w:rPr>
        <w:t>.</w:t>
      </w:r>
    </w:p>
    <w:p w14:paraId="54656791" w14:textId="70DF7A59" w:rsidR="00EB0FC9" w:rsidRPr="0004545B" w:rsidDel="00981222" w:rsidRDefault="00EB0FC9" w:rsidP="00313D82">
      <w:pPr>
        <w:pStyle w:val="ListBullet"/>
      </w:pPr>
      <w:r w:rsidRPr="002809BA">
        <w:rPr>
          <w:b/>
          <w:bCs/>
        </w:rPr>
        <w:t>Context Management:</w:t>
      </w:r>
      <w:r w:rsidRPr="002809BA">
        <w:t xml:space="preserve"> The framework should </w:t>
      </w:r>
      <w:r w:rsidR="00884938" w:rsidRPr="002809BA">
        <w:t xml:space="preserve">be able to </w:t>
      </w:r>
      <w:r w:rsidR="00F04B9F" w:rsidRPr="002809BA">
        <w:t xml:space="preserve">prevent </w:t>
      </w:r>
      <w:r w:rsidRPr="002809BA">
        <w:t>agents</w:t>
      </w:r>
      <w:r w:rsidR="00FB335B" w:rsidRPr="002809BA">
        <w:t xml:space="preserve"> and the underlying LLM</w:t>
      </w:r>
      <w:r w:rsidR="00F04B9F" w:rsidRPr="002809BA">
        <w:t xml:space="preserve"> from</w:t>
      </w:r>
      <w:r w:rsidRPr="002809BA">
        <w:t xml:space="preserve"> </w:t>
      </w:r>
      <w:r w:rsidRPr="00313D82">
        <w:t>being</w:t>
      </w:r>
      <w:r w:rsidRPr="002809BA">
        <w:t xml:space="preserve"> overwhelmed by irrelevant or excessive data</w:t>
      </w:r>
      <w:r w:rsidR="000C242A" w:rsidRPr="002809BA">
        <w:t xml:space="preserve">, </w:t>
      </w:r>
      <w:r w:rsidR="00D81AF9" w:rsidRPr="002809BA">
        <w:t>which can result in poor performance</w:t>
      </w:r>
      <w:r w:rsidR="00FC74EE" w:rsidRPr="002809BA">
        <w:t>, high-token consumption,</w:t>
      </w:r>
      <w:r w:rsidR="00D81AF9" w:rsidRPr="002809BA">
        <w:t xml:space="preserve"> and hallucinations</w:t>
      </w:r>
      <w:r w:rsidRPr="002809BA">
        <w:t>. This is typically achieved</w:t>
      </w:r>
      <w:r w:rsidR="00FB335B" w:rsidRPr="002809BA">
        <w:t xml:space="preserve"> by</w:t>
      </w:r>
      <w:r w:rsidRPr="002809BA">
        <w:t xml:space="preserve"> mechanisms for </w:t>
      </w:r>
      <w:r w:rsidR="00900C5A" w:rsidRPr="002809BA">
        <w:rPr>
          <w:lang w:val="en-CA"/>
        </w:rPr>
        <w:t>doing calculations and managing artifacts locally</w:t>
      </w:r>
      <w:r w:rsidR="00900C5A" w:rsidRPr="002809BA">
        <w:t xml:space="preserve">, </w:t>
      </w:r>
      <w:r w:rsidRPr="002809BA">
        <w:t>controlling what information enters and persists within the agent’s context.</w:t>
      </w:r>
    </w:p>
    <w:p w14:paraId="4CA1ACC1" w14:textId="13D9F813" w:rsidR="00C511B3" w:rsidRPr="00093ECB" w:rsidRDefault="00215442" w:rsidP="00B60E2D">
      <w:pPr>
        <w:pStyle w:val="Heading3"/>
        <w:rPr>
          <w:color w:val="262626" w:themeColor="text1" w:themeTint="D9"/>
        </w:rPr>
      </w:pPr>
      <w:r w:rsidRPr="00093ECB">
        <w:rPr>
          <w:color w:val="262626" w:themeColor="text1" w:themeTint="D9"/>
        </w:rPr>
        <w:t xml:space="preserve">Coaching </w:t>
      </w:r>
      <w:r w:rsidR="00F82CFF" w:rsidRPr="00093ECB">
        <w:rPr>
          <w:color w:val="262626" w:themeColor="text1" w:themeTint="D9"/>
        </w:rPr>
        <w:t>—</w:t>
      </w:r>
      <w:r w:rsidRPr="00093ECB">
        <w:rPr>
          <w:color w:val="262626" w:themeColor="text1" w:themeTint="D9"/>
        </w:rPr>
        <w:t xml:space="preserve"> Validate Competence</w:t>
      </w:r>
    </w:p>
    <w:p w14:paraId="79D97D4A" w14:textId="65E09B80" w:rsidR="00215442" w:rsidRPr="00093ECB" w:rsidRDefault="00FA6D7C" w:rsidP="00C511B3">
      <w:pPr>
        <w:pStyle w:val="ListBullet"/>
        <w:rPr>
          <w:color w:val="262626" w:themeColor="text1" w:themeTint="D9"/>
        </w:rPr>
      </w:pPr>
      <w:r>
        <w:rPr>
          <w:b/>
          <w:bCs/>
          <w:color w:val="262626" w:themeColor="text1" w:themeTint="D9"/>
        </w:rPr>
        <w:t xml:space="preserve">Offline </w:t>
      </w:r>
      <w:r w:rsidR="00F54DC9" w:rsidRPr="001C2D39">
        <w:rPr>
          <w:b/>
          <w:bCs/>
          <w:color w:val="262626" w:themeColor="text1" w:themeTint="D9"/>
        </w:rPr>
        <w:t>Evaluation:</w:t>
      </w:r>
      <w:r w:rsidR="00F54DC9" w:rsidRPr="00F54DC9">
        <w:rPr>
          <w:color w:val="262626" w:themeColor="text1" w:themeTint="D9"/>
        </w:rPr>
        <w:t xml:space="preserve"> The framework should enable teams to systematically validate agent behavior before and after deployment so agents perform reliably, consistently, and within defined boundaries. This is typically achieved through offline and online evaluation pipelines, including test harnesses, scoring mechanisms, and techniques such as LLM-as-a-judge.</w:t>
      </w:r>
    </w:p>
    <w:p w14:paraId="27A88914" w14:textId="604A2C5D" w:rsidR="00215442" w:rsidRPr="00093ECB" w:rsidDel="00981222" w:rsidRDefault="00D368EB" w:rsidP="00C511B3">
      <w:pPr>
        <w:pStyle w:val="ListBullet"/>
        <w:rPr>
          <w:color w:val="262626" w:themeColor="text1" w:themeTint="D9"/>
        </w:rPr>
      </w:pPr>
      <w:r w:rsidRPr="00D368EB">
        <w:rPr>
          <w:b/>
          <w:bCs/>
          <w:color w:val="262626" w:themeColor="text1" w:themeTint="D9"/>
        </w:rPr>
        <w:t>Execution Visibility:</w:t>
      </w:r>
      <w:r w:rsidRPr="00D368EB">
        <w:rPr>
          <w:color w:val="262626" w:themeColor="text1" w:themeTint="D9"/>
        </w:rPr>
        <w:t xml:space="preserve"> The framework should provide visibility into how agents </w:t>
      </w:r>
      <w:r w:rsidR="006D78D8">
        <w:rPr>
          <w:color w:val="262626" w:themeColor="text1" w:themeTint="D9"/>
        </w:rPr>
        <w:t xml:space="preserve">collaboratively </w:t>
      </w:r>
      <w:r w:rsidRPr="00D368EB">
        <w:rPr>
          <w:color w:val="262626" w:themeColor="text1" w:themeTint="D9"/>
        </w:rPr>
        <w:t>execute tasks so teams can understand, debug, and build trust in agent behavior. This is typically achieved through visualizations of workflows, tool usage, and decision paths.</w:t>
      </w:r>
    </w:p>
    <w:p w14:paraId="5D9425A6" w14:textId="2C0EB5C3" w:rsidR="00C511B3" w:rsidRPr="00093ECB" w:rsidRDefault="00215442" w:rsidP="00B60E2D">
      <w:pPr>
        <w:pStyle w:val="Heading3"/>
        <w:rPr>
          <w:color w:val="262626" w:themeColor="text1" w:themeTint="D9"/>
        </w:rPr>
      </w:pPr>
      <w:r w:rsidRPr="00093ECB">
        <w:rPr>
          <w:color w:val="262626" w:themeColor="text1" w:themeTint="D9"/>
        </w:rPr>
        <w:t xml:space="preserve">Supervision </w:t>
      </w:r>
      <w:r w:rsidR="00F82CFF" w:rsidRPr="00093ECB">
        <w:rPr>
          <w:color w:val="262626" w:themeColor="text1" w:themeTint="D9"/>
        </w:rPr>
        <w:t>—</w:t>
      </w:r>
      <w:r w:rsidRPr="00093ECB">
        <w:rPr>
          <w:color w:val="262626" w:themeColor="text1" w:themeTint="D9"/>
        </w:rPr>
        <w:t xml:space="preserve"> Maintain Oversight</w:t>
      </w:r>
    </w:p>
    <w:p w14:paraId="079F8E39" w14:textId="34AD7E62" w:rsidR="00215442" w:rsidRPr="00093ECB" w:rsidDel="00981222" w:rsidRDefault="00086296" w:rsidP="00C511B3">
      <w:pPr>
        <w:pStyle w:val="ListBullet"/>
        <w:rPr>
          <w:color w:val="262626" w:themeColor="text1" w:themeTint="D9"/>
        </w:rPr>
      </w:pPr>
      <w:r w:rsidRPr="00086296">
        <w:rPr>
          <w:b/>
          <w:bCs/>
          <w:color w:val="262626" w:themeColor="text1" w:themeTint="D9"/>
        </w:rPr>
        <w:t>Human-in-the-Loop Control:</w:t>
      </w:r>
      <w:r w:rsidRPr="00086296">
        <w:rPr>
          <w:color w:val="262626" w:themeColor="text1" w:themeTint="D9"/>
        </w:rPr>
        <w:t xml:space="preserve"> The framework should enable appropriate levels of human oversight so agents can operate autonomously while still managing risk in high-stakes or uncertain scenarios. This is typically achieved through configurable checkpoints, approval workflows, and escalation mechanisms based on confidence or context.</w:t>
      </w:r>
    </w:p>
    <w:p w14:paraId="0233D16E" w14:textId="4B5FD0E8" w:rsidR="00C511B3" w:rsidRPr="00093ECB" w:rsidRDefault="00215442" w:rsidP="00B60E2D">
      <w:pPr>
        <w:pStyle w:val="Heading3"/>
        <w:rPr>
          <w:color w:val="262626" w:themeColor="text1" w:themeTint="D9"/>
        </w:rPr>
      </w:pPr>
      <w:r w:rsidRPr="00093ECB">
        <w:rPr>
          <w:color w:val="262626" w:themeColor="text1" w:themeTint="D9"/>
        </w:rPr>
        <w:t xml:space="preserve">Teamwork </w:t>
      </w:r>
      <w:r w:rsidR="00F82CFF" w:rsidRPr="00093ECB">
        <w:rPr>
          <w:color w:val="262626" w:themeColor="text1" w:themeTint="D9"/>
        </w:rPr>
        <w:t xml:space="preserve">— </w:t>
      </w:r>
      <w:r w:rsidRPr="00093ECB">
        <w:rPr>
          <w:color w:val="262626" w:themeColor="text1" w:themeTint="D9"/>
        </w:rPr>
        <w:t>Integrate the Ecosystem</w:t>
      </w:r>
    </w:p>
    <w:p w14:paraId="0F1FDEE7" w14:textId="7DFD86F5" w:rsidR="00215442" w:rsidRPr="00093ECB" w:rsidRDefault="0032511B" w:rsidP="00C511B3">
      <w:pPr>
        <w:pStyle w:val="ListBullet"/>
        <w:rPr>
          <w:color w:val="262626" w:themeColor="text1" w:themeTint="D9"/>
        </w:rPr>
      </w:pPr>
      <w:r w:rsidRPr="0032511B">
        <w:rPr>
          <w:b/>
          <w:bCs/>
          <w:color w:val="262626" w:themeColor="text1" w:themeTint="D9"/>
        </w:rPr>
        <w:t>Deterministic Workflows:</w:t>
      </w:r>
      <w:r w:rsidRPr="0032511B">
        <w:rPr>
          <w:color w:val="262626" w:themeColor="text1" w:themeTint="D9"/>
        </w:rPr>
        <w:t xml:space="preserve"> The framework should support structured, repeatable multi-step processes so agents can execute reliable, high-confidence operations. This is typically achieved through predefined workflows where each step is guided by AI but follows a known sequence.</w:t>
      </w:r>
    </w:p>
    <w:p w14:paraId="723E1E05" w14:textId="70D53A58" w:rsidR="00687988" w:rsidRDefault="00687988" w:rsidP="00C511B3">
      <w:pPr>
        <w:pStyle w:val="ListBullet"/>
        <w:rPr>
          <w:color w:val="262626" w:themeColor="text1" w:themeTint="D9"/>
        </w:rPr>
      </w:pPr>
      <w:r w:rsidRPr="00F311AD">
        <w:rPr>
          <w:b/>
          <w:bCs/>
          <w:color w:val="262626" w:themeColor="text1" w:themeTint="D9"/>
        </w:rPr>
        <w:t>Dynamic Orchestration:</w:t>
      </w:r>
      <w:r w:rsidRPr="00687988">
        <w:rPr>
          <w:color w:val="262626" w:themeColor="text1" w:themeTint="D9"/>
        </w:rPr>
        <w:t xml:space="preserve"> The framework should enable agents to coordinate and collaborate dynamically so they can adapt to changing context and complex tasks at runtime. This is typically achieved through orchestrator agents that route tasks, select tools, and manage interactions between specialized agents.</w:t>
      </w:r>
    </w:p>
    <w:p w14:paraId="54B6EE40" w14:textId="115729E5" w:rsidR="00215442" w:rsidRPr="00093ECB" w:rsidDel="00981222" w:rsidRDefault="00F311AD" w:rsidP="00C511B3">
      <w:pPr>
        <w:pStyle w:val="ListBullet"/>
        <w:rPr>
          <w:color w:val="262626" w:themeColor="text1" w:themeTint="D9"/>
        </w:rPr>
      </w:pPr>
      <w:r w:rsidRPr="00F311AD">
        <w:rPr>
          <w:b/>
          <w:bCs/>
          <w:color w:val="262626" w:themeColor="text1" w:themeTint="D9"/>
        </w:rPr>
        <w:t>Event-Driven Communication:</w:t>
      </w:r>
      <w:r w:rsidRPr="00F311AD">
        <w:rPr>
          <w:color w:val="262626" w:themeColor="text1" w:themeTint="D9"/>
        </w:rPr>
        <w:t xml:space="preserve"> The framework should enable agents to </w:t>
      </w:r>
      <w:r w:rsidR="002A3FE3">
        <w:rPr>
          <w:color w:val="262626" w:themeColor="text1" w:themeTint="D9"/>
        </w:rPr>
        <w:t>run</w:t>
      </w:r>
      <w:r w:rsidRPr="00F311AD">
        <w:rPr>
          <w:color w:val="262626" w:themeColor="text1" w:themeTint="D9"/>
        </w:rPr>
        <w:t xml:space="preserve"> asynchronously </w:t>
      </w:r>
      <w:r w:rsidR="00910CF0">
        <w:rPr>
          <w:color w:val="262626" w:themeColor="text1" w:themeTint="D9"/>
        </w:rPr>
        <w:t>and in parallel,</w:t>
      </w:r>
      <w:r w:rsidRPr="00F311AD">
        <w:rPr>
          <w:color w:val="262626" w:themeColor="text1" w:themeTint="D9"/>
        </w:rPr>
        <w:t xml:space="preserve"> so systems remain decoupled, resilient, and scalable as they grow. This is typically achieved through event-driven messaging patterns rather than synchronous, tightly coupled API calls.</w:t>
      </w:r>
    </w:p>
    <w:p w14:paraId="63554668" w14:textId="68571C0F" w:rsidR="00C511B3" w:rsidRPr="00093ECB" w:rsidRDefault="00215442" w:rsidP="00B60E2D">
      <w:pPr>
        <w:pStyle w:val="Heading3"/>
        <w:rPr>
          <w:color w:val="262626" w:themeColor="text1" w:themeTint="D9"/>
        </w:rPr>
      </w:pPr>
      <w:r w:rsidRPr="00093ECB">
        <w:rPr>
          <w:color w:val="262626" w:themeColor="text1" w:themeTint="D9"/>
        </w:rPr>
        <w:t>Improvement</w:t>
      </w:r>
      <w:r w:rsidR="00C511B3" w:rsidRPr="00093ECB">
        <w:rPr>
          <w:color w:val="262626" w:themeColor="text1" w:themeTint="D9"/>
        </w:rPr>
        <w:t xml:space="preserve"> – </w:t>
      </w:r>
      <w:r w:rsidRPr="00093ECB">
        <w:rPr>
          <w:color w:val="262626" w:themeColor="text1" w:themeTint="D9"/>
        </w:rPr>
        <w:t>Monitor and Iterat</w:t>
      </w:r>
      <w:r w:rsidR="00C511B3" w:rsidRPr="00093ECB">
        <w:rPr>
          <w:color w:val="262626" w:themeColor="text1" w:themeTint="D9"/>
        </w:rPr>
        <w:t>e</w:t>
      </w:r>
    </w:p>
    <w:p w14:paraId="08DEFF25" w14:textId="57EEE758" w:rsidR="00215442" w:rsidRPr="00DA0D7E" w:rsidRDefault="00DA0D7E" w:rsidP="00DA0D7E">
      <w:pPr>
        <w:pStyle w:val="ListBullet"/>
        <w:rPr>
          <w:color w:val="262626" w:themeColor="text1" w:themeTint="D9"/>
        </w:rPr>
      </w:pPr>
      <w:r w:rsidRPr="00DA0D7E">
        <w:rPr>
          <w:b/>
          <w:bCs/>
          <w:color w:val="262626" w:themeColor="text1" w:themeTint="D9"/>
        </w:rPr>
        <w:t>Continuous Evaluation:</w:t>
      </w:r>
      <w:r w:rsidRPr="00DA0D7E">
        <w:rPr>
          <w:color w:val="262626" w:themeColor="text1" w:themeTint="D9"/>
        </w:rPr>
        <w:t xml:space="preserve"> The framework should enable ongoing assessment of agent performance so degradation, drift, and emerging failure modes are detected early. This is typically achieved through online evaluations that analyze live outputs and incorporate human feedback.</w:t>
      </w:r>
    </w:p>
    <w:p w14:paraId="00E7BFD7" w14:textId="627F6732" w:rsidR="00215442" w:rsidRPr="00E65185" w:rsidRDefault="00E65185" w:rsidP="00313D82">
      <w:pPr>
        <w:pStyle w:val="ListBullet"/>
        <w:numPr>
          <w:ilvl w:val="0"/>
          <w:numId w:val="0"/>
        </w:numPr>
        <w:ind w:left="360"/>
        <w:rPr>
          <w:color w:val="262626" w:themeColor="text1" w:themeTint="D9"/>
        </w:rPr>
      </w:pPr>
      <w:r w:rsidRPr="00E65185">
        <w:rPr>
          <w:b/>
          <w:bCs/>
          <w:color w:val="262626" w:themeColor="text1" w:themeTint="D9"/>
        </w:rPr>
        <w:t>Observability</w:t>
      </w:r>
      <w:r w:rsidR="000C2A13">
        <w:rPr>
          <w:b/>
          <w:bCs/>
          <w:color w:val="262626" w:themeColor="text1" w:themeTint="D9"/>
        </w:rPr>
        <w:t xml:space="preserve">, </w:t>
      </w:r>
      <w:r w:rsidRPr="00E65185">
        <w:rPr>
          <w:b/>
          <w:bCs/>
          <w:color w:val="262626" w:themeColor="text1" w:themeTint="D9"/>
        </w:rPr>
        <w:t>Telemetry</w:t>
      </w:r>
      <w:r w:rsidR="000C2A13">
        <w:rPr>
          <w:b/>
          <w:bCs/>
          <w:color w:val="262626" w:themeColor="text1" w:themeTint="D9"/>
        </w:rPr>
        <w:t xml:space="preserve"> and Visualization</w:t>
      </w:r>
      <w:r w:rsidRPr="00E65185">
        <w:rPr>
          <w:b/>
          <w:bCs/>
          <w:color w:val="262626" w:themeColor="text1" w:themeTint="D9"/>
        </w:rPr>
        <w:t>:</w:t>
      </w:r>
      <w:r w:rsidRPr="00E65185">
        <w:rPr>
          <w:color w:val="262626" w:themeColor="text1" w:themeTint="D9"/>
        </w:rPr>
        <w:t xml:space="preserve"> The framework should provide deep visibility into agent activity so teams can monitor performance, detect issues, and understand system behavior over time. This is typically achieved through logging, tracing, and telemetry integrated with existing observability platforms.</w:t>
      </w:r>
    </w:p>
    <w:p w14:paraId="32528490" w14:textId="3425E7DC" w:rsidR="00C97500" w:rsidRPr="00C97500" w:rsidRDefault="00C97500" w:rsidP="00C97500">
      <w:pPr>
        <w:pStyle w:val="ListBullet"/>
        <w:rPr>
          <w:color w:val="262626" w:themeColor="text1" w:themeTint="D9"/>
        </w:rPr>
      </w:pPr>
      <w:r>
        <w:rPr>
          <w:color w:val="262626" w:themeColor="text1" w:themeTint="D9"/>
        </w:rPr>
        <w:br/>
      </w:r>
      <w:r w:rsidRPr="00C97500">
        <w:rPr>
          <w:b/>
          <w:bCs/>
          <w:color w:val="262626" w:themeColor="text1" w:themeTint="D9"/>
        </w:rPr>
        <w:t>Feedback-Driven Improvement:</w:t>
      </w:r>
      <w:r w:rsidRPr="00C97500">
        <w:rPr>
          <w:color w:val="262626" w:themeColor="text1" w:themeTint="D9"/>
        </w:rPr>
        <w:t xml:space="preserve"> The framework should enable continuous refinement of agents so performance improves over time based on real-world usage. This is typically achieved by combining evaluation data, human feedback, and system telemetry to generate recommendations for improving </w:t>
      </w:r>
      <w:r w:rsidR="0037303E">
        <w:rPr>
          <w:color w:val="262626" w:themeColor="text1" w:themeTint="D9"/>
        </w:rPr>
        <w:t xml:space="preserve">agent </w:t>
      </w:r>
      <w:r w:rsidRPr="00C97500">
        <w:rPr>
          <w:color w:val="262626" w:themeColor="text1" w:themeTint="D9"/>
        </w:rPr>
        <w:t>prompts, skills, and tool definitions.</w:t>
      </w:r>
    </w:p>
    <w:p w14:paraId="7A1000B1" w14:textId="5B62F139" w:rsidR="00565036" w:rsidRPr="00093ECB" w:rsidRDefault="00565036" w:rsidP="007B75E5">
      <w:pPr>
        <w:rPr>
          <w:color w:val="262626" w:themeColor="text1" w:themeTint="D9"/>
        </w:rPr>
      </w:pPr>
      <w:r w:rsidRPr="00093ECB">
        <w:rPr>
          <w:color w:val="262626" w:themeColor="text1" w:themeTint="D9"/>
        </w:rPr>
        <w:t xml:space="preserve">The common thread is that </w:t>
      </w:r>
      <w:r w:rsidR="00DC6510">
        <w:rPr>
          <w:color w:val="262626" w:themeColor="text1" w:themeTint="D9"/>
        </w:rPr>
        <w:t xml:space="preserve">an agentic AI framework should </w:t>
      </w:r>
      <w:r w:rsidRPr="00093ECB">
        <w:rPr>
          <w:color w:val="262626" w:themeColor="text1" w:themeTint="D9"/>
        </w:rPr>
        <w:t xml:space="preserve">treat </w:t>
      </w:r>
      <w:r w:rsidR="00B53808">
        <w:rPr>
          <w:color w:val="262626" w:themeColor="text1" w:themeTint="D9"/>
        </w:rPr>
        <w:t>development</w:t>
      </w:r>
      <w:r w:rsidRPr="00093ECB">
        <w:rPr>
          <w:color w:val="262626" w:themeColor="text1" w:themeTint="D9"/>
        </w:rPr>
        <w:t>, deploy</w:t>
      </w:r>
      <w:r w:rsidR="00B53808">
        <w:rPr>
          <w:color w:val="262626" w:themeColor="text1" w:themeTint="D9"/>
        </w:rPr>
        <w:t>ment</w:t>
      </w:r>
      <w:r w:rsidRPr="00093ECB">
        <w:rPr>
          <w:color w:val="262626" w:themeColor="text1" w:themeTint="D9"/>
        </w:rPr>
        <w:t>, and improve</w:t>
      </w:r>
      <w:r w:rsidR="00B53808">
        <w:rPr>
          <w:color w:val="262626" w:themeColor="text1" w:themeTint="D9"/>
        </w:rPr>
        <w:t>ment</w:t>
      </w:r>
      <w:r w:rsidRPr="00093ECB">
        <w:rPr>
          <w:color w:val="262626" w:themeColor="text1" w:themeTint="D9"/>
        </w:rPr>
        <w:t xml:space="preserve"> </w:t>
      </w:r>
      <w:r w:rsidR="0094552E">
        <w:rPr>
          <w:color w:val="262626" w:themeColor="text1" w:themeTint="D9"/>
        </w:rPr>
        <w:t xml:space="preserve">over time </w:t>
      </w:r>
      <w:r w:rsidRPr="00093ECB">
        <w:rPr>
          <w:color w:val="262626" w:themeColor="text1" w:themeTint="D9"/>
        </w:rPr>
        <w:t xml:space="preserve">as </w:t>
      </w:r>
      <w:r w:rsidR="00B53808">
        <w:rPr>
          <w:color w:val="262626" w:themeColor="text1" w:themeTint="D9"/>
        </w:rPr>
        <w:t xml:space="preserve">part of </w:t>
      </w:r>
      <w:r w:rsidRPr="00093ECB">
        <w:rPr>
          <w:color w:val="262626" w:themeColor="text1" w:themeTint="D9"/>
        </w:rPr>
        <w:t>a single discipline</w:t>
      </w:r>
      <w:r w:rsidR="009413F6">
        <w:rPr>
          <w:color w:val="262626" w:themeColor="text1" w:themeTint="D9"/>
        </w:rPr>
        <w:t xml:space="preserve">, </w:t>
      </w:r>
      <w:r w:rsidR="00B53808">
        <w:rPr>
          <w:color w:val="262626" w:themeColor="text1" w:themeTint="D9"/>
        </w:rPr>
        <w:t>not</w:t>
      </w:r>
      <w:r w:rsidRPr="00093ECB" w:rsidDel="00B53808">
        <w:rPr>
          <w:color w:val="262626" w:themeColor="text1" w:themeTint="D9"/>
        </w:rPr>
        <w:t xml:space="preserve"> </w:t>
      </w:r>
      <w:r w:rsidRPr="00093ECB">
        <w:rPr>
          <w:color w:val="262626" w:themeColor="text1" w:themeTint="D9"/>
        </w:rPr>
        <w:t xml:space="preserve">a collection of </w:t>
      </w:r>
      <w:r w:rsidR="00362A02">
        <w:rPr>
          <w:color w:val="262626" w:themeColor="text1" w:themeTint="D9"/>
        </w:rPr>
        <w:t xml:space="preserve">disparate </w:t>
      </w:r>
      <w:r w:rsidRPr="00093ECB">
        <w:rPr>
          <w:color w:val="262626" w:themeColor="text1" w:themeTint="D9"/>
        </w:rPr>
        <w:t>tools. That is what a complete agentic lifecycle platform looks like in practice</w:t>
      </w:r>
      <w:r w:rsidR="002E1E68">
        <w:rPr>
          <w:color w:val="262626" w:themeColor="text1" w:themeTint="D9"/>
        </w:rPr>
        <w:t xml:space="preserve">; that’s </w:t>
      </w:r>
      <w:r w:rsidRPr="00093ECB">
        <w:rPr>
          <w:color w:val="262626" w:themeColor="text1" w:themeTint="D9"/>
        </w:rPr>
        <w:t>what turns a sound framework into durable enterprise value</w:t>
      </w:r>
      <w:r w:rsidR="002E1E68">
        <w:rPr>
          <w:color w:val="262626" w:themeColor="text1" w:themeTint="D9"/>
        </w:rPr>
        <w:t>; and that’s precisely what we’ve built Solace Agent Mesh to do</w:t>
      </w:r>
      <w:r w:rsidRPr="00093ECB" w:rsidDel="002E1E68">
        <w:rPr>
          <w:color w:val="262626" w:themeColor="text1" w:themeTint="D9"/>
        </w:rPr>
        <w:t>.</w:t>
      </w:r>
    </w:p>
    <w:p w14:paraId="0FA41550" w14:textId="35FEC4B0" w:rsidR="00565036" w:rsidRPr="00093ECB" w:rsidRDefault="00ED6371" w:rsidP="00AA7E90">
      <w:pPr>
        <w:pStyle w:val="Heading2"/>
      </w:pPr>
      <w:bookmarkStart w:id="39" w:name="_Toc228888301"/>
      <w:r w:rsidRPr="00093ECB">
        <w:t>Conclusion</w:t>
      </w:r>
      <w:bookmarkEnd w:id="39"/>
    </w:p>
    <w:p w14:paraId="77343170" w14:textId="79BCDF36" w:rsidR="00815889" w:rsidRPr="00093ECB" w:rsidRDefault="00815889" w:rsidP="007B75E5">
      <w:pPr>
        <w:rPr>
          <w:color w:val="262626" w:themeColor="text1" w:themeTint="D9"/>
        </w:rPr>
      </w:pPr>
      <w:r w:rsidRPr="00093ECB">
        <w:rPr>
          <w:color w:val="262626" w:themeColor="text1" w:themeTint="D9"/>
        </w:rPr>
        <w:t xml:space="preserve">Most enterprises will deploy experimental AI agents. Only a few will manage </w:t>
      </w:r>
      <w:r w:rsidR="00746A54" w:rsidRPr="00093ECB">
        <w:rPr>
          <w:color w:val="262626" w:themeColor="text1" w:themeTint="D9"/>
        </w:rPr>
        <w:t xml:space="preserve">to deploy </w:t>
      </w:r>
      <w:r w:rsidRPr="00093ECB">
        <w:rPr>
          <w:color w:val="262626" w:themeColor="text1" w:themeTint="D9"/>
        </w:rPr>
        <w:t xml:space="preserve">them </w:t>
      </w:r>
      <w:r w:rsidR="3BF09993" w:rsidRPr="00093ECB">
        <w:rPr>
          <w:color w:val="262626" w:themeColor="text1" w:themeTint="D9"/>
        </w:rPr>
        <w:t>in production</w:t>
      </w:r>
      <w:r w:rsidR="6AD955CA" w:rsidRPr="00093ECB">
        <w:rPr>
          <w:color w:val="262626" w:themeColor="text1" w:themeTint="D9"/>
        </w:rPr>
        <w:t xml:space="preserve"> </w:t>
      </w:r>
      <w:r w:rsidRPr="00093ECB">
        <w:rPr>
          <w:color w:val="262626" w:themeColor="text1" w:themeTint="D9"/>
        </w:rPr>
        <w:t>at scale. The ADLC, and the platforms purpose-built to operationalize it, is how the second group gets there.</w:t>
      </w:r>
    </w:p>
    <w:p w14:paraId="71E52A75" w14:textId="46890DAB" w:rsidR="00FE3646" w:rsidRPr="00093ECB" w:rsidRDefault="00FE3646" w:rsidP="007B75E5">
      <w:pPr>
        <w:rPr>
          <w:color w:val="262626" w:themeColor="text1" w:themeTint="D9"/>
        </w:rPr>
      </w:pPr>
      <w:r w:rsidRPr="00093ECB">
        <w:rPr>
          <w:color w:val="262626" w:themeColor="text1" w:themeTint="D9"/>
        </w:rPr>
        <w:t>The agent development lifecycle is ultimately about creating the conditions for enterprise readiness. Ad hoc agent deployments can produce impressive demos. What they rarely produce is reliable</w:t>
      </w:r>
      <w:r w:rsidR="009E555E" w:rsidRPr="00093ECB">
        <w:rPr>
          <w:color w:val="262626" w:themeColor="text1" w:themeTint="D9"/>
        </w:rPr>
        <w:t xml:space="preserve"> and</w:t>
      </w:r>
      <w:r w:rsidRPr="00093ECB">
        <w:rPr>
          <w:color w:val="262626" w:themeColor="text1" w:themeTint="D9"/>
        </w:rPr>
        <w:t> </w:t>
      </w:r>
      <w:r w:rsidR="00E15063" w:rsidRPr="00093ECB">
        <w:rPr>
          <w:color w:val="262626" w:themeColor="text1" w:themeTint="D9"/>
        </w:rPr>
        <w:t xml:space="preserve">scalable adoption of agentic AI across an organization. </w:t>
      </w:r>
      <w:r w:rsidR="003854DC" w:rsidRPr="00093ECB">
        <w:rPr>
          <w:color w:val="262626" w:themeColor="text1" w:themeTint="D9"/>
        </w:rPr>
        <w:t xml:space="preserve">This is </w:t>
      </w:r>
      <w:r w:rsidR="008C71C4" w:rsidRPr="00093ECB">
        <w:rPr>
          <w:color w:val="262626" w:themeColor="text1" w:themeTint="D9"/>
        </w:rPr>
        <w:t>similar to the situation where a</w:t>
      </w:r>
      <w:r w:rsidR="00E15063" w:rsidRPr="00093ECB">
        <w:rPr>
          <w:color w:val="262626" w:themeColor="text1" w:themeTint="D9"/>
        </w:rPr>
        <w:t xml:space="preserve"> small smart </w:t>
      </w:r>
      <w:r w:rsidR="008C71C4" w:rsidRPr="00093ECB">
        <w:rPr>
          <w:color w:val="262626" w:themeColor="text1" w:themeTint="D9"/>
        </w:rPr>
        <w:t xml:space="preserve">dev </w:t>
      </w:r>
      <w:r w:rsidR="00E15063" w:rsidRPr="00093ECB">
        <w:rPr>
          <w:color w:val="262626" w:themeColor="text1" w:themeTint="D9"/>
        </w:rPr>
        <w:t xml:space="preserve">team might </w:t>
      </w:r>
      <w:r w:rsidR="006A5EE4" w:rsidRPr="00093ECB">
        <w:rPr>
          <w:color w:val="262626" w:themeColor="text1" w:themeTint="D9"/>
        </w:rPr>
        <w:t xml:space="preserve">be able to build a working </w:t>
      </w:r>
      <w:r w:rsidR="00E15063" w:rsidRPr="00093ECB">
        <w:rPr>
          <w:color w:val="262626" w:themeColor="text1" w:themeTint="D9"/>
        </w:rPr>
        <w:t>app</w:t>
      </w:r>
      <w:r w:rsidR="009B11AC" w:rsidRPr="00093ECB">
        <w:rPr>
          <w:color w:val="262626" w:themeColor="text1" w:themeTint="D9"/>
        </w:rPr>
        <w:t>, but</w:t>
      </w:r>
      <w:r w:rsidR="00E15063" w:rsidRPr="00093ECB">
        <w:rPr>
          <w:color w:val="262626" w:themeColor="text1" w:themeTint="D9"/>
        </w:rPr>
        <w:t xml:space="preserve"> </w:t>
      </w:r>
      <w:r w:rsidR="00DD103D" w:rsidRPr="00093ECB">
        <w:rPr>
          <w:color w:val="262626" w:themeColor="text1" w:themeTint="D9"/>
        </w:rPr>
        <w:t>enterprises have learned</w:t>
      </w:r>
      <w:r w:rsidR="00E15063" w:rsidRPr="00093ECB">
        <w:rPr>
          <w:color w:val="262626" w:themeColor="text1" w:themeTint="D9"/>
        </w:rPr>
        <w:t xml:space="preserve"> </w:t>
      </w:r>
      <w:r w:rsidR="00DD103D" w:rsidRPr="00093ECB">
        <w:rPr>
          <w:color w:val="262626" w:themeColor="text1" w:themeTint="D9"/>
        </w:rPr>
        <w:t xml:space="preserve">they </w:t>
      </w:r>
      <w:r w:rsidR="00E15063" w:rsidRPr="00093ECB">
        <w:rPr>
          <w:color w:val="262626" w:themeColor="text1" w:themeTint="D9"/>
        </w:rPr>
        <w:t xml:space="preserve">need </w:t>
      </w:r>
      <w:r w:rsidR="00DD103D" w:rsidRPr="00093ECB">
        <w:rPr>
          <w:color w:val="262626" w:themeColor="text1" w:themeTint="D9"/>
        </w:rPr>
        <w:t xml:space="preserve">to adopt </w:t>
      </w:r>
      <w:r w:rsidR="00FE5D4F" w:rsidRPr="00093ECB">
        <w:rPr>
          <w:color w:val="262626" w:themeColor="text1" w:themeTint="D9"/>
        </w:rPr>
        <w:t>an</w:t>
      </w:r>
      <w:r w:rsidR="00E15063" w:rsidRPr="00093ECB">
        <w:rPr>
          <w:color w:val="262626" w:themeColor="text1" w:themeTint="D9"/>
        </w:rPr>
        <w:t xml:space="preserve"> SDLC to have broad, successful </w:t>
      </w:r>
      <w:r w:rsidR="00DD103D" w:rsidRPr="00093ECB">
        <w:rPr>
          <w:color w:val="262626" w:themeColor="text1" w:themeTint="D9"/>
        </w:rPr>
        <w:t>software</w:t>
      </w:r>
      <w:r w:rsidR="00E15063" w:rsidRPr="00093ECB">
        <w:rPr>
          <w:color w:val="262626" w:themeColor="text1" w:themeTint="D9"/>
        </w:rPr>
        <w:t xml:space="preserve"> deployment</w:t>
      </w:r>
      <w:r w:rsidR="00C67356" w:rsidRPr="00093ECB">
        <w:rPr>
          <w:color w:val="262626" w:themeColor="text1" w:themeTint="D9"/>
        </w:rPr>
        <w:t xml:space="preserve"> in production across the enterprise</w:t>
      </w:r>
      <w:r w:rsidR="00847B0F" w:rsidRPr="00093ECB">
        <w:rPr>
          <w:color w:val="262626" w:themeColor="text1" w:themeTint="D9"/>
        </w:rPr>
        <w:t>.</w:t>
      </w:r>
    </w:p>
    <w:p w14:paraId="7F9AB533" w14:textId="77777777" w:rsidR="00FE3646" w:rsidRPr="00093ECB" w:rsidRDefault="00FE3646" w:rsidP="007B75E5">
      <w:pPr>
        <w:rPr>
          <w:color w:val="262626" w:themeColor="text1" w:themeTint="D9"/>
        </w:rPr>
      </w:pPr>
      <w:r w:rsidRPr="00093ECB">
        <w:rPr>
          <w:color w:val="262626" w:themeColor="text1" w:themeTint="D9"/>
        </w:rPr>
        <w:t>The ADLC provides the structure that bridges that gap. It applies lessons from software engineering methodology, distributed systems design, and organizational management to give enterprise architects a coherent approach to agent development. It acknowledges that building effective agentic systems is not purely a technical problem. It is a design problem, an organizational problem, and a governance problem all at once. </w:t>
      </w:r>
    </w:p>
    <w:p w14:paraId="4DDBEF00" w14:textId="2447326D" w:rsidR="00565036" w:rsidRPr="00093ECB" w:rsidRDefault="00FE3646" w:rsidP="007B75E5">
      <w:pPr>
        <w:rPr>
          <w:color w:val="262626" w:themeColor="text1" w:themeTint="D9"/>
        </w:rPr>
      </w:pPr>
      <w:r w:rsidRPr="00093ECB">
        <w:rPr>
          <w:color w:val="262626" w:themeColor="text1" w:themeTint="D9"/>
        </w:rPr>
        <w:t xml:space="preserve">The organizations that take this seriously, that invest in structured </w:t>
      </w:r>
      <w:r w:rsidR="005803E0" w:rsidRPr="00093ECB">
        <w:rPr>
          <w:color w:val="262626" w:themeColor="text1" w:themeTint="D9"/>
        </w:rPr>
        <w:t xml:space="preserve">agent </w:t>
      </w:r>
      <w:r w:rsidRPr="00093ECB">
        <w:rPr>
          <w:color w:val="262626" w:themeColor="text1" w:themeTint="D9"/>
        </w:rPr>
        <w:t xml:space="preserve">hiring, careful onboarding, rigorous </w:t>
      </w:r>
      <w:r w:rsidR="00B47ADD" w:rsidRPr="00093ECB">
        <w:rPr>
          <w:color w:val="262626" w:themeColor="text1" w:themeTint="D9"/>
        </w:rPr>
        <w:t xml:space="preserve">coaching and </w:t>
      </w:r>
      <w:r w:rsidRPr="00093ECB">
        <w:rPr>
          <w:color w:val="262626" w:themeColor="text1" w:themeTint="D9"/>
        </w:rPr>
        <w:t xml:space="preserve">evaluation, deliberate supervision, thoughtful integration, and continuous improvement, are the ones that will turn the promise of agentic AI into durable </w:t>
      </w:r>
      <w:r w:rsidR="005803E0" w:rsidRPr="00093ECB">
        <w:rPr>
          <w:color w:val="262626" w:themeColor="text1" w:themeTint="D9"/>
        </w:rPr>
        <w:t>enterprise</w:t>
      </w:r>
      <w:r w:rsidRPr="00093ECB">
        <w:rPr>
          <w:color w:val="262626" w:themeColor="text1" w:themeTint="D9"/>
        </w:rPr>
        <w:t xml:space="preserve"> value. </w:t>
      </w:r>
    </w:p>
    <w:p w14:paraId="74431D6E" w14:textId="7CAF8D7A" w:rsidR="00746A54" w:rsidRPr="00093ECB" w:rsidRDefault="007B75E5" w:rsidP="00AA7E90">
      <w:pPr>
        <w:pStyle w:val="Heading2"/>
      </w:pPr>
      <w:bookmarkStart w:id="40" w:name="_Toc228458252"/>
      <w:bookmarkStart w:id="41" w:name="_Toc228459414"/>
      <w:bookmarkStart w:id="42" w:name="_Toc228888302"/>
      <w:bookmarkEnd w:id="40"/>
      <w:bookmarkEnd w:id="41"/>
      <w:r w:rsidRPr="00093ECB">
        <w:t xml:space="preserve">Appendix I: </w:t>
      </w:r>
      <w:r w:rsidR="00B4577B" w:rsidRPr="00093ECB">
        <w:t>Solace Agent Mesh</w:t>
      </w:r>
      <w:bookmarkEnd w:id="42"/>
    </w:p>
    <w:p w14:paraId="3CF2D8B6" w14:textId="56CF5D26" w:rsidR="00565036" w:rsidRPr="00093ECB" w:rsidRDefault="00565036" w:rsidP="007B75E5">
      <w:pPr>
        <w:rPr>
          <w:color w:val="262626" w:themeColor="text1" w:themeTint="D9"/>
        </w:rPr>
      </w:pPr>
      <w:r w:rsidRPr="00093ECB">
        <w:rPr>
          <w:color w:val="262626" w:themeColor="text1" w:themeTint="D9"/>
        </w:rPr>
        <w:t xml:space="preserve">Solace Agent Mesh is the platform purpose-built to operationalize the ADLC end to end. It delivers </w:t>
      </w:r>
      <w:r w:rsidR="00B83DA1" w:rsidRPr="00093ECB">
        <w:rPr>
          <w:color w:val="262626" w:themeColor="text1" w:themeTint="D9"/>
        </w:rPr>
        <w:t>all of the stages</w:t>
      </w:r>
      <w:r w:rsidRPr="00093ECB">
        <w:rPr>
          <w:color w:val="262626" w:themeColor="text1" w:themeTint="D9"/>
        </w:rPr>
        <w:t xml:space="preserve"> of a complete agentic lifecycle platform, on an open and vendor-neutral foundation that works with any cloud, any LLM, and any agent</w:t>
      </w:r>
      <w:r w:rsidR="0034612E" w:rsidRPr="00093ECB">
        <w:rPr>
          <w:color w:val="262626" w:themeColor="text1" w:themeTint="D9"/>
        </w:rPr>
        <w:t>.</w:t>
      </w:r>
    </w:p>
    <w:p w14:paraId="3516B40D" w14:textId="1C03098E" w:rsidR="00342A58" w:rsidRPr="00093ECB" w:rsidRDefault="00785735" w:rsidP="007B75E5">
      <w:pPr>
        <w:rPr>
          <w:color w:val="262626" w:themeColor="text1" w:themeTint="D9"/>
        </w:rPr>
      </w:pPr>
      <w:r w:rsidRPr="00785735">
        <w:rPr>
          <w:noProof/>
          <w:color w:val="262626" w:themeColor="text1" w:themeTint="D9"/>
        </w:rPr>
        <w:drawing>
          <wp:inline distT="0" distB="0" distL="0" distR="0" wp14:anchorId="223F416E" wp14:editId="6CAB648D">
            <wp:extent cx="5943600" cy="4184015"/>
            <wp:effectExtent l="0" t="0" r="0" b="0"/>
            <wp:docPr id="179136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9924" name=""/>
                    <pic:cNvPicPr/>
                  </pic:nvPicPr>
                  <pic:blipFill>
                    <a:blip r:embed="rId16"/>
                    <a:stretch>
                      <a:fillRect/>
                    </a:stretch>
                  </pic:blipFill>
                  <pic:spPr>
                    <a:xfrm>
                      <a:off x="0" y="0"/>
                      <a:ext cx="5943600" cy="4184015"/>
                    </a:xfrm>
                    <a:prstGeom prst="rect">
                      <a:avLst/>
                    </a:prstGeom>
                  </pic:spPr>
                </pic:pic>
              </a:graphicData>
            </a:graphic>
          </wp:inline>
        </w:drawing>
      </w:r>
    </w:p>
    <w:p w14:paraId="37EE5DFE" w14:textId="76DB3E85" w:rsidR="007D7A83" w:rsidRPr="00093ECB" w:rsidRDefault="008A3FAC" w:rsidP="007B75E5">
      <w:pPr>
        <w:rPr>
          <w:color w:val="262626" w:themeColor="text1" w:themeTint="D9"/>
        </w:rPr>
      </w:pPr>
      <w:r w:rsidRPr="00093ECB">
        <w:rPr>
          <w:color w:val="262626" w:themeColor="text1" w:themeTint="D9"/>
        </w:rPr>
        <w:t xml:space="preserve">Solace </w:t>
      </w:r>
      <w:r w:rsidR="00457FA9" w:rsidRPr="00093ECB">
        <w:rPr>
          <w:color w:val="262626" w:themeColor="text1" w:themeTint="D9"/>
        </w:rPr>
        <w:t>Agent Mesh is built on the same</w:t>
      </w:r>
      <w:r w:rsidR="007D7A83" w:rsidRPr="00093ECB">
        <w:rPr>
          <w:color w:val="262626" w:themeColor="text1" w:themeTint="D9"/>
        </w:rPr>
        <w:t xml:space="preserve"> asynchronous event-driven architecture</w:t>
      </w:r>
      <w:r w:rsidR="00457FA9" w:rsidRPr="00093ECB">
        <w:rPr>
          <w:color w:val="262626" w:themeColor="text1" w:themeTint="D9"/>
        </w:rPr>
        <w:t xml:space="preserve"> that powers </w:t>
      </w:r>
      <w:r w:rsidR="00DF10E3" w:rsidRPr="00093ECB">
        <w:rPr>
          <w:color w:val="262626" w:themeColor="text1" w:themeTint="D9"/>
        </w:rPr>
        <w:t>event-driven applications</w:t>
      </w:r>
      <w:r w:rsidR="00565F12" w:rsidRPr="00093ECB">
        <w:rPr>
          <w:color w:val="262626" w:themeColor="text1" w:themeTint="D9"/>
        </w:rPr>
        <w:t xml:space="preserve"> at</w:t>
      </w:r>
      <w:r w:rsidR="00862E33" w:rsidRPr="00093ECB">
        <w:rPr>
          <w:color w:val="262626" w:themeColor="text1" w:themeTint="D9"/>
        </w:rPr>
        <w:t xml:space="preserve"> </w:t>
      </w:r>
      <w:r w:rsidR="00565F12" w:rsidRPr="00093ECB">
        <w:rPr>
          <w:color w:val="262626" w:themeColor="text1" w:themeTint="D9"/>
        </w:rPr>
        <w:t xml:space="preserve">many of the world’s leading enterprises. </w:t>
      </w:r>
      <w:r w:rsidR="00BB3AE5" w:rsidRPr="00093ECB">
        <w:rPr>
          <w:color w:val="262626" w:themeColor="text1" w:themeTint="D9"/>
        </w:rPr>
        <w:t>It enables</w:t>
      </w:r>
      <w:r w:rsidR="007D7A83" w:rsidRPr="00093ECB">
        <w:rPr>
          <w:color w:val="262626" w:themeColor="text1" w:themeTint="D9"/>
        </w:rPr>
        <w:t xml:space="preserve"> </w:t>
      </w:r>
      <w:r w:rsidR="002B11D1" w:rsidRPr="00093ECB">
        <w:rPr>
          <w:color w:val="262626" w:themeColor="text1" w:themeTint="D9"/>
        </w:rPr>
        <w:t>deterministic</w:t>
      </w:r>
      <w:r w:rsidR="007D7A83" w:rsidRPr="00093ECB">
        <w:rPr>
          <w:color w:val="262626" w:themeColor="text1" w:themeTint="D9"/>
        </w:rPr>
        <w:t xml:space="preserve"> workflows and dynamic orchestration</w:t>
      </w:r>
      <w:r w:rsidR="00E53ADD" w:rsidRPr="00093ECB">
        <w:rPr>
          <w:color w:val="262626" w:themeColor="text1" w:themeTint="D9"/>
        </w:rPr>
        <w:t xml:space="preserve"> with</w:t>
      </w:r>
      <w:r w:rsidR="007D7A83" w:rsidRPr="00093ECB">
        <w:rPr>
          <w:color w:val="262626" w:themeColor="text1" w:themeTint="D9"/>
        </w:rPr>
        <w:t xml:space="preserve"> </w:t>
      </w:r>
      <w:r w:rsidR="00E53ADD" w:rsidRPr="00093ECB">
        <w:rPr>
          <w:color w:val="262626" w:themeColor="text1" w:themeTint="D9"/>
        </w:rPr>
        <w:t>a</w:t>
      </w:r>
      <w:r w:rsidR="007D7A83" w:rsidRPr="00093ECB">
        <w:rPr>
          <w:color w:val="262626" w:themeColor="text1" w:themeTint="D9"/>
        </w:rPr>
        <w:t>gents communicat</w:t>
      </w:r>
      <w:r w:rsidR="00E53ADD" w:rsidRPr="00093ECB">
        <w:rPr>
          <w:color w:val="262626" w:themeColor="text1" w:themeTint="D9"/>
        </w:rPr>
        <w:t>ing</w:t>
      </w:r>
      <w:r w:rsidR="007D7A83" w:rsidRPr="00093ECB">
        <w:rPr>
          <w:color w:val="262626" w:themeColor="text1" w:themeTint="D9"/>
        </w:rPr>
        <w:t xml:space="preserve"> via asynchronous, decoupled messages </w:t>
      </w:r>
      <w:r w:rsidR="00F82CFF" w:rsidRPr="00093ECB">
        <w:rPr>
          <w:color w:val="262626" w:themeColor="text1" w:themeTint="D9"/>
        </w:rPr>
        <w:t xml:space="preserve">— </w:t>
      </w:r>
      <w:r w:rsidR="007D7A83" w:rsidRPr="00093ECB">
        <w:rPr>
          <w:color w:val="262626" w:themeColor="text1" w:themeTint="D9"/>
        </w:rPr>
        <w:t xml:space="preserve">rather than synchronous API calls </w:t>
      </w:r>
      <w:r w:rsidR="00F82CFF" w:rsidRPr="00093ECB">
        <w:rPr>
          <w:color w:val="262626" w:themeColor="text1" w:themeTint="D9"/>
        </w:rPr>
        <w:t xml:space="preserve">— </w:t>
      </w:r>
      <w:r w:rsidR="007D7A83" w:rsidRPr="00093ECB">
        <w:rPr>
          <w:color w:val="262626" w:themeColor="text1" w:themeTint="D9"/>
        </w:rPr>
        <w:t xml:space="preserve">inherently more resilient and scalable. </w:t>
      </w:r>
      <w:r w:rsidR="00311722" w:rsidRPr="00093ECB">
        <w:rPr>
          <w:color w:val="262626" w:themeColor="text1" w:themeTint="D9"/>
        </w:rPr>
        <w:t>A</w:t>
      </w:r>
      <w:r w:rsidR="007D7A83" w:rsidRPr="00093ECB">
        <w:rPr>
          <w:color w:val="262626" w:themeColor="text1" w:themeTint="D9"/>
        </w:rPr>
        <w:t xml:space="preserve">gents </w:t>
      </w:r>
      <w:r w:rsidR="00311722" w:rsidRPr="00093ECB">
        <w:rPr>
          <w:color w:val="262626" w:themeColor="text1" w:themeTint="D9"/>
        </w:rPr>
        <w:t xml:space="preserve">can run </w:t>
      </w:r>
      <w:r w:rsidR="007D7A83" w:rsidRPr="00093ECB">
        <w:rPr>
          <w:color w:val="262626" w:themeColor="text1" w:themeTint="D9"/>
        </w:rPr>
        <w:t>in parallel, recover from downstream failures gracefully, and scale independently without cascading bottlenecks.</w:t>
      </w:r>
    </w:p>
    <w:p w14:paraId="392674A5" w14:textId="7752488A" w:rsidR="00C20B1F" w:rsidRPr="00093ECB" w:rsidRDefault="000B1AD6" w:rsidP="007B75E5">
      <w:pPr>
        <w:rPr>
          <w:color w:val="262626" w:themeColor="text1" w:themeTint="D9"/>
        </w:rPr>
      </w:pPr>
      <w:r w:rsidRPr="00093ECB">
        <w:rPr>
          <w:color w:val="262626" w:themeColor="text1" w:themeTint="D9"/>
        </w:rPr>
        <w:t xml:space="preserve">Agent Mesh’s </w:t>
      </w:r>
      <w:r w:rsidR="00077B37">
        <w:rPr>
          <w:color w:val="262626" w:themeColor="text1" w:themeTint="D9"/>
        </w:rPr>
        <w:t>s</w:t>
      </w:r>
      <w:r w:rsidR="00E327EB" w:rsidRPr="00093ECB">
        <w:rPr>
          <w:color w:val="262626" w:themeColor="text1" w:themeTint="D9"/>
        </w:rPr>
        <w:t xml:space="preserve">mart </w:t>
      </w:r>
      <w:r w:rsidR="00077B37">
        <w:rPr>
          <w:color w:val="262626" w:themeColor="text1" w:themeTint="D9"/>
        </w:rPr>
        <w:t>a</w:t>
      </w:r>
      <w:r w:rsidR="00E327EB" w:rsidRPr="00093ECB">
        <w:rPr>
          <w:color w:val="262626" w:themeColor="text1" w:themeTint="D9"/>
        </w:rPr>
        <w:t xml:space="preserve">gent </w:t>
      </w:r>
      <w:r w:rsidR="00077B37">
        <w:rPr>
          <w:color w:val="262626" w:themeColor="text1" w:themeTint="D9"/>
        </w:rPr>
        <w:t>c</w:t>
      </w:r>
      <w:r w:rsidR="00E327EB" w:rsidRPr="00093ECB">
        <w:rPr>
          <w:color w:val="262626" w:themeColor="text1" w:themeTint="D9"/>
        </w:rPr>
        <w:t>ontext enables</w:t>
      </w:r>
      <w:r w:rsidR="00A97F96" w:rsidRPr="00093ECB">
        <w:rPr>
          <w:color w:val="262626" w:themeColor="text1" w:themeTint="D9"/>
        </w:rPr>
        <w:t xml:space="preserve"> deliberate management of what actually enters the agent’s context window. As agents operate over longer horizons and richer toolsets, raw data and unfiltered outputs crowd the context, degrading token efficiency, response accuracy, and latency. Smart agent context management keep</w:t>
      </w:r>
      <w:r w:rsidR="00E327EB" w:rsidRPr="00093ECB">
        <w:rPr>
          <w:color w:val="262626" w:themeColor="text1" w:themeTint="D9"/>
        </w:rPr>
        <w:t>s</w:t>
      </w:r>
      <w:r w:rsidR="00A97F96" w:rsidRPr="00093ECB">
        <w:rPr>
          <w:color w:val="262626" w:themeColor="text1" w:themeTint="D9"/>
        </w:rPr>
        <w:t xml:space="preserve"> bulk data out of the LLM context while still making it accessible through artifact references, summarization, and structured retrieval</w:t>
      </w:r>
      <w:r w:rsidR="000F2369" w:rsidRPr="00093ECB">
        <w:rPr>
          <w:color w:val="262626" w:themeColor="text1" w:themeTint="D9"/>
        </w:rPr>
        <w:t xml:space="preserve">. </w:t>
      </w:r>
      <w:r w:rsidR="00C20B1F" w:rsidRPr="00093ECB">
        <w:rPr>
          <w:color w:val="262626" w:themeColor="text1" w:themeTint="D9"/>
        </w:rPr>
        <w:t>This reduces token costs, increases speed, and minimizes hallucinations.</w:t>
      </w:r>
    </w:p>
    <w:p w14:paraId="71917D41" w14:textId="2AB5C807" w:rsidR="0019186F" w:rsidRPr="00093ECB" w:rsidRDefault="008A3FAC" w:rsidP="007B75E5">
      <w:pPr>
        <w:rPr>
          <w:color w:val="262626" w:themeColor="text1" w:themeTint="D9"/>
        </w:rPr>
      </w:pPr>
      <w:r w:rsidRPr="00093ECB">
        <w:rPr>
          <w:color w:val="262626" w:themeColor="text1" w:themeTint="D9"/>
        </w:rPr>
        <w:t xml:space="preserve">Agent Mesh includes rich agent execution visualization, observability and </w:t>
      </w:r>
      <w:r w:rsidR="009164D0" w:rsidRPr="00093ECB">
        <w:rPr>
          <w:color w:val="262626" w:themeColor="text1" w:themeTint="D9"/>
        </w:rPr>
        <w:t>evaluation capability to aid in easily understanding what agents are doing and why,</w:t>
      </w:r>
      <w:r w:rsidR="00CB3A3F" w:rsidRPr="00093ECB">
        <w:rPr>
          <w:color w:val="262626" w:themeColor="text1" w:themeTint="D9"/>
        </w:rPr>
        <w:t xml:space="preserve"> </w:t>
      </w:r>
      <w:r w:rsidR="009164D0" w:rsidRPr="00093ECB">
        <w:rPr>
          <w:color w:val="262626" w:themeColor="text1" w:themeTint="D9"/>
        </w:rPr>
        <w:t xml:space="preserve">and </w:t>
      </w:r>
      <w:r w:rsidR="00181342" w:rsidRPr="00093ECB">
        <w:rPr>
          <w:color w:val="262626" w:themeColor="text1" w:themeTint="D9"/>
        </w:rPr>
        <w:t xml:space="preserve">using </w:t>
      </w:r>
      <w:r w:rsidR="006E1241" w:rsidRPr="00093ECB">
        <w:rPr>
          <w:color w:val="262626" w:themeColor="text1" w:themeTint="D9"/>
        </w:rPr>
        <w:t>feedback to close the loop into agentic-powered recommendations for improving agents.</w:t>
      </w:r>
    </w:p>
    <w:p w14:paraId="2DE1377A" w14:textId="6AD842C3" w:rsidR="002528B1" w:rsidRPr="00093ECB" w:rsidRDefault="007D5D34" w:rsidP="007B75E5">
      <w:pPr>
        <w:rPr>
          <w:color w:val="262626" w:themeColor="text1" w:themeTint="D9"/>
        </w:rPr>
      </w:pPr>
      <w:r w:rsidRPr="00093ECB">
        <w:rPr>
          <w:noProof/>
          <w:color w:val="262626" w:themeColor="text1" w:themeTint="D9"/>
        </w:rPr>
        <w:drawing>
          <wp:inline distT="0" distB="0" distL="0" distR="0" wp14:anchorId="7EBF9D80" wp14:editId="1F43FC7A">
            <wp:extent cx="5943600" cy="3277870"/>
            <wp:effectExtent l="0" t="0" r="0" b="0"/>
            <wp:docPr id="18204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00291" name=""/>
                    <pic:cNvPicPr/>
                  </pic:nvPicPr>
                  <pic:blipFill>
                    <a:blip r:embed="rId17"/>
                    <a:stretch>
                      <a:fillRect/>
                    </a:stretch>
                  </pic:blipFill>
                  <pic:spPr>
                    <a:xfrm>
                      <a:off x="0" y="0"/>
                      <a:ext cx="5943600" cy="3277870"/>
                    </a:xfrm>
                    <a:prstGeom prst="rect">
                      <a:avLst/>
                    </a:prstGeom>
                  </pic:spPr>
                </pic:pic>
              </a:graphicData>
            </a:graphic>
          </wp:inline>
        </w:drawing>
      </w:r>
      <w:r w:rsidR="009C7592" w:rsidRPr="00093ECB">
        <w:rPr>
          <w:color w:val="262626" w:themeColor="text1" w:themeTint="D9"/>
        </w:rPr>
        <w:t xml:space="preserve"> </w:t>
      </w:r>
    </w:p>
    <w:p w14:paraId="6FA8FECA" w14:textId="0D6FCC95" w:rsidR="002528B1" w:rsidRPr="00093ECB" w:rsidRDefault="002528B1" w:rsidP="00AA7E90">
      <w:pPr>
        <w:pStyle w:val="Heading2"/>
      </w:pPr>
      <w:bookmarkStart w:id="43" w:name="_Toc228888303"/>
      <w:r w:rsidRPr="00093ECB">
        <w:t>Further Reading</w:t>
      </w:r>
      <w:bookmarkEnd w:id="43"/>
    </w:p>
    <w:p w14:paraId="41437BC7" w14:textId="77777777" w:rsidR="002528B1" w:rsidRPr="00093ECB" w:rsidRDefault="002528B1" w:rsidP="007B75E5">
      <w:pPr>
        <w:rPr>
          <w:rFonts w:ascii="Arial" w:eastAsia="Arial" w:hAnsi="Arial" w:cs="Arial"/>
          <w:color w:val="262626" w:themeColor="text1" w:themeTint="D9"/>
          <w:lang w:eastAsia="ja-JP"/>
        </w:rPr>
      </w:pPr>
      <w:r w:rsidRPr="00093ECB">
        <w:rPr>
          <w:color w:val="262626" w:themeColor="text1" w:themeTint="D9"/>
        </w:rPr>
        <w:t xml:space="preserve">Agentic AI systems are rapidly evolving from isolated task-specific components into collaborative networks distributed across environments, departments, and organizational boundaries. The architectural decisions you make today will determine whether these systems scale successfully or collapse under unaccounted-for limitations. We recommend reading </w:t>
      </w:r>
      <w:hyperlink r:id="rId18" w:history="1">
        <w:r w:rsidRPr="00093ECB">
          <w:rPr>
            <w:rStyle w:val="Hyperlink"/>
            <w:color w:val="262626" w:themeColor="text1" w:themeTint="D9"/>
          </w:rPr>
          <w:t>https://solace.com/lp/principles-agentic-design/</w:t>
        </w:r>
      </w:hyperlink>
      <w:r w:rsidRPr="00093ECB">
        <w:rPr>
          <w:color w:val="262626" w:themeColor="text1" w:themeTint="D9"/>
        </w:rPr>
        <w:t xml:space="preserve">. This paper discusses: </w:t>
      </w:r>
    </w:p>
    <w:p w14:paraId="54F04673" w14:textId="77777777" w:rsidR="002528B1" w:rsidRPr="00093ECB" w:rsidRDefault="002528B1" w:rsidP="007B75E5">
      <w:pPr>
        <w:pStyle w:val="ListBullet"/>
        <w:rPr>
          <w:color w:val="262626" w:themeColor="text1" w:themeTint="D9"/>
        </w:rPr>
      </w:pPr>
      <w:r w:rsidRPr="00093ECB">
        <w:rPr>
          <w:color w:val="262626" w:themeColor="text1" w:themeTint="D9"/>
        </w:rPr>
        <w:t>Why event-driven architecture provides a stronger foundation for multi-agent AI systems than point-to-point communication</w:t>
      </w:r>
    </w:p>
    <w:p w14:paraId="20CB9CB8" w14:textId="77777777" w:rsidR="002528B1" w:rsidRPr="00093ECB" w:rsidRDefault="002528B1" w:rsidP="007B75E5">
      <w:pPr>
        <w:pStyle w:val="ListBullet"/>
        <w:rPr>
          <w:color w:val="262626" w:themeColor="text1" w:themeTint="D9"/>
        </w:rPr>
      </w:pPr>
      <w:r w:rsidRPr="00093ECB">
        <w:rPr>
          <w:color w:val="262626" w:themeColor="text1" w:themeTint="D9"/>
        </w:rPr>
        <w:t>How to design AI agents like high-performing teams, with clear roles, boundaries, and coordination patterns</w:t>
      </w:r>
    </w:p>
    <w:p w14:paraId="3E480ABF" w14:textId="77777777" w:rsidR="002528B1" w:rsidRPr="00093ECB" w:rsidRDefault="002528B1" w:rsidP="007B75E5">
      <w:pPr>
        <w:pStyle w:val="ListBullet"/>
        <w:rPr>
          <w:color w:val="262626" w:themeColor="text1" w:themeTint="D9"/>
        </w:rPr>
      </w:pPr>
      <w:r w:rsidRPr="00093ECB">
        <w:rPr>
          <w:color w:val="262626" w:themeColor="text1" w:themeTint="D9"/>
        </w:rPr>
        <w:t>How to manage context, memory, and information flow so agentic systems stay effective as they scale</w:t>
      </w:r>
    </w:p>
    <w:p w14:paraId="6CD11B4C" w14:textId="77777777" w:rsidR="002528B1" w:rsidRPr="00093ECB" w:rsidRDefault="002528B1" w:rsidP="007B75E5">
      <w:pPr>
        <w:pStyle w:val="ListBullet"/>
        <w:rPr>
          <w:color w:val="262626" w:themeColor="text1" w:themeTint="D9"/>
        </w:rPr>
      </w:pPr>
      <w:r w:rsidRPr="00093ECB">
        <w:rPr>
          <w:color w:val="262626" w:themeColor="text1" w:themeTint="D9"/>
        </w:rPr>
        <w:t>How to apply governance, security, and schema discipline to multi-agent systems in production</w:t>
      </w:r>
    </w:p>
    <w:p w14:paraId="0C4006EF" w14:textId="35E04598" w:rsidR="000B636A" w:rsidRPr="00093ECB" w:rsidRDefault="002528B1" w:rsidP="007B75E5">
      <w:pPr>
        <w:pStyle w:val="ListBullet"/>
        <w:rPr>
          <w:color w:val="262626" w:themeColor="text1" w:themeTint="D9"/>
        </w:rPr>
      </w:pPr>
      <w:r w:rsidRPr="00093ECB">
        <w:rPr>
          <w:color w:val="262626" w:themeColor="text1" w:themeTint="D9"/>
        </w:rPr>
        <w:t>How to choose the right first use cases and build toward enterprise-scale agentic AI with confidence</w:t>
      </w:r>
    </w:p>
    <w:p w14:paraId="169789BC" w14:textId="24A91D7B" w:rsidR="008E34BB" w:rsidRPr="00093ECB" w:rsidRDefault="008E34BB" w:rsidP="007B75E5">
      <w:pPr>
        <w:rPr>
          <w:color w:val="262626" w:themeColor="text1" w:themeTint="D9"/>
        </w:rPr>
      </w:pPr>
      <w:r w:rsidRPr="00093ECB">
        <w:rPr>
          <w:color w:val="262626" w:themeColor="text1" w:themeTint="D9"/>
        </w:rPr>
        <w:t xml:space="preserve">See how Solace Agent Mesh manages your AI workforce end to end: </w:t>
      </w:r>
      <w:hyperlink r:id="rId19" w:history="1">
        <w:r w:rsidRPr="00093ECB">
          <w:rPr>
            <w:rStyle w:val="Hyperlink"/>
            <w:color w:val="262626" w:themeColor="text1" w:themeTint="D9"/>
            <w:sz w:val="20"/>
            <w:szCs w:val="20"/>
          </w:rPr>
          <w:t>https://solace.com/agent-mesh-demo/</w:t>
        </w:r>
      </w:hyperlink>
      <w:r w:rsidRPr="00093ECB">
        <w:rPr>
          <w:color w:val="262626" w:themeColor="text1" w:themeTint="D9"/>
        </w:rPr>
        <w:t xml:space="preserve"> </w:t>
      </w:r>
    </w:p>
    <w:p w14:paraId="14FF3EBD" w14:textId="1ECD47BA" w:rsidR="00565036" w:rsidRPr="00093ECB" w:rsidRDefault="00565036" w:rsidP="007B75E5">
      <w:pPr>
        <w:rPr>
          <w:color w:val="262626" w:themeColor="text1" w:themeTint="D9"/>
        </w:rPr>
      </w:pPr>
    </w:p>
    <w:sectPr w:rsidR="00565036" w:rsidRPr="00093ECB">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4C8A7" w14:textId="77777777" w:rsidR="00893273" w:rsidRDefault="00893273" w:rsidP="007B75E5">
      <w:r>
        <w:separator/>
      </w:r>
    </w:p>
  </w:endnote>
  <w:endnote w:type="continuationSeparator" w:id="0">
    <w:p w14:paraId="6681D1CF" w14:textId="77777777" w:rsidR="00893273" w:rsidRDefault="00893273" w:rsidP="007B7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0B03" w14:textId="064AB6C3" w:rsidR="00EA6E3C" w:rsidRDefault="00EA6E3C" w:rsidP="007B75E5">
    <w:r w:rsidRPr="40B3FDBE">
      <w:t>© 2026 Solace. All rights reserved.</w:t>
    </w:r>
    <w:r>
      <w:tab/>
    </w:r>
    <w:r w:rsidRPr="40B3FDBE">
      <w:t xml:space="preserve">Page </w:t>
    </w:r>
    <w:r w:rsidRPr="40B3FDBE">
      <w:fldChar w:fldCharType="begin"/>
    </w:r>
    <w:r w:rsidRPr="40B3FDBE">
      <w:instrText>PAGE</w:instrText>
    </w:r>
    <w:r w:rsidRPr="40B3FDBE">
      <w:fldChar w:fldCharType="separate"/>
    </w:r>
    <w:r w:rsidRPr="40B3FDBE">
      <w:t>1</w:t>
    </w:r>
    <w:r w:rsidRPr="40B3FDBE">
      <w:fldChar w:fldCharType="end"/>
    </w:r>
    <w:r w:rsidRPr="40B3FDBE">
      <w:t xml:space="preserve"> of </w:t>
    </w:r>
    <w:r w:rsidRPr="40B3FDBE">
      <w:fldChar w:fldCharType="begin"/>
    </w:r>
    <w:r w:rsidRPr="40B3FDBE">
      <w:instrText>NUMPAGES</w:instrText>
    </w:r>
    <w:r w:rsidRPr="40B3FDBE">
      <w:fldChar w:fldCharType="separate"/>
    </w:r>
    <w:r w:rsidRPr="40B3FDBE">
      <w:t>11</w:t>
    </w:r>
    <w:r w:rsidRPr="40B3FD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8B15A" w14:textId="77777777" w:rsidR="00893273" w:rsidRDefault="00893273" w:rsidP="007B75E5">
      <w:r>
        <w:separator/>
      </w:r>
    </w:p>
  </w:footnote>
  <w:footnote w:type="continuationSeparator" w:id="0">
    <w:p w14:paraId="1D7B171D" w14:textId="77777777" w:rsidR="00893273" w:rsidRDefault="00893273" w:rsidP="007B7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41E" w14:textId="73FE705C" w:rsidR="00EA6E3C" w:rsidRDefault="00EA6E3C" w:rsidP="007B75E5">
    <w:r w:rsidRPr="40B3FDBE">
      <w:t>The Agent Development Lifecycle</w:t>
    </w:r>
    <w:r>
      <w:tab/>
    </w:r>
    <w:r>
      <w:rPr>
        <w:color w:val="2E75B6"/>
      </w:rPr>
      <w:t>Solace Whitepaper</w:t>
    </w:r>
  </w:p>
</w:hdr>
</file>

<file path=word/intelligence2.xml><?xml version="1.0" encoding="utf-8"?>
<int2:intelligence xmlns:int2="http://schemas.microsoft.com/office/intelligence/2020/intelligence" xmlns:oel="http://schemas.microsoft.com/office/2019/extlst">
  <int2:observations>
    <int2:bookmark int2:bookmarkName="_Int_wnwgYfdH" int2:invalidationBookmarkName="" int2:hashCode="J+kN+lfDWKz69H" int2:id="XtdXN8PF">
      <int2:state int2:value="Rejected" int2:type="gram"/>
    </int2:bookmark>
    <int2:bookmark int2:bookmarkName="_Int_RApX1DiO" int2:invalidationBookmarkName="" int2:hashCode="PoKasY+uHy4Czr" int2:id="ve7jq19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F657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00FE3"/>
    <w:multiLevelType w:val="multilevel"/>
    <w:tmpl w:val="A752A2C4"/>
    <w:styleLink w:val="CurrentList7"/>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225665D"/>
    <w:multiLevelType w:val="hybridMultilevel"/>
    <w:tmpl w:val="886C22E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3421F11"/>
    <w:multiLevelType w:val="multilevel"/>
    <w:tmpl w:val="18C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BEF"/>
    <w:multiLevelType w:val="hybridMultilevel"/>
    <w:tmpl w:val="8EE6AFD8"/>
    <w:lvl w:ilvl="0" w:tplc="A6048BA8">
      <w:start w:val="1"/>
      <w:numFmt w:val="bullet"/>
      <w:lvlText w:val="•"/>
      <w:lvlJc w:val="left"/>
      <w:pPr>
        <w:tabs>
          <w:tab w:val="num" w:pos="720"/>
        </w:tabs>
        <w:ind w:left="720" w:hanging="360"/>
      </w:pPr>
      <w:rPr>
        <w:rFonts w:ascii="Arial" w:hAnsi="Arial" w:hint="default"/>
      </w:rPr>
    </w:lvl>
    <w:lvl w:ilvl="1" w:tplc="1DBADD98" w:tentative="1">
      <w:start w:val="1"/>
      <w:numFmt w:val="bullet"/>
      <w:lvlText w:val="•"/>
      <w:lvlJc w:val="left"/>
      <w:pPr>
        <w:tabs>
          <w:tab w:val="num" w:pos="1440"/>
        </w:tabs>
        <w:ind w:left="1440" w:hanging="360"/>
      </w:pPr>
      <w:rPr>
        <w:rFonts w:ascii="Arial" w:hAnsi="Arial" w:hint="default"/>
      </w:rPr>
    </w:lvl>
    <w:lvl w:ilvl="2" w:tplc="8DAC62F6" w:tentative="1">
      <w:start w:val="1"/>
      <w:numFmt w:val="bullet"/>
      <w:lvlText w:val="•"/>
      <w:lvlJc w:val="left"/>
      <w:pPr>
        <w:tabs>
          <w:tab w:val="num" w:pos="2160"/>
        </w:tabs>
        <w:ind w:left="2160" w:hanging="360"/>
      </w:pPr>
      <w:rPr>
        <w:rFonts w:ascii="Arial" w:hAnsi="Arial" w:hint="default"/>
      </w:rPr>
    </w:lvl>
    <w:lvl w:ilvl="3" w:tplc="D020182A" w:tentative="1">
      <w:start w:val="1"/>
      <w:numFmt w:val="bullet"/>
      <w:lvlText w:val="•"/>
      <w:lvlJc w:val="left"/>
      <w:pPr>
        <w:tabs>
          <w:tab w:val="num" w:pos="2880"/>
        </w:tabs>
        <w:ind w:left="2880" w:hanging="360"/>
      </w:pPr>
      <w:rPr>
        <w:rFonts w:ascii="Arial" w:hAnsi="Arial" w:hint="default"/>
      </w:rPr>
    </w:lvl>
    <w:lvl w:ilvl="4" w:tplc="4894B95C" w:tentative="1">
      <w:start w:val="1"/>
      <w:numFmt w:val="bullet"/>
      <w:lvlText w:val="•"/>
      <w:lvlJc w:val="left"/>
      <w:pPr>
        <w:tabs>
          <w:tab w:val="num" w:pos="3600"/>
        </w:tabs>
        <w:ind w:left="3600" w:hanging="360"/>
      </w:pPr>
      <w:rPr>
        <w:rFonts w:ascii="Arial" w:hAnsi="Arial" w:hint="default"/>
      </w:rPr>
    </w:lvl>
    <w:lvl w:ilvl="5" w:tplc="928A3D08" w:tentative="1">
      <w:start w:val="1"/>
      <w:numFmt w:val="bullet"/>
      <w:lvlText w:val="•"/>
      <w:lvlJc w:val="left"/>
      <w:pPr>
        <w:tabs>
          <w:tab w:val="num" w:pos="4320"/>
        </w:tabs>
        <w:ind w:left="4320" w:hanging="360"/>
      </w:pPr>
      <w:rPr>
        <w:rFonts w:ascii="Arial" w:hAnsi="Arial" w:hint="default"/>
      </w:rPr>
    </w:lvl>
    <w:lvl w:ilvl="6" w:tplc="D242D958" w:tentative="1">
      <w:start w:val="1"/>
      <w:numFmt w:val="bullet"/>
      <w:lvlText w:val="•"/>
      <w:lvlJc w:val="left"/>
      <w:pPr>
        <w:tabs>
          <w:tab w:val="num" w:pos="5040"/>
        </w:tabs>
        <w:ind w:left="5040" w:hanging="360"/>
      </w:pPr>
      <w:rPr>
        <w:rFonts w:ascii="Arial" w:hAnsi="Arial" w:hint="default"/>
      </w:rPr>
    </w:lvl>
    <w:lvl w:ilvl="7" w:tplc="C26C22B8" w:tentative="1">
      <w:start w:val="1"/>
      <w:numFmt w:val="bullet"/>
      <w:lvlText w:val="•"/>
      <w:lvlJc w:val="left"/>
      <w:pPr>
        <w:tabs>
          <w:tab w:val="num" w:pos="5760"/>
        </w:tabs>
        <w:ind w:left="5760" w:hanging="360"/>
      </w:pPr>
      <w:rPr>
        <w:rFonts w:ascii="Arial" w:hAnsi="Arial" w:hint="default"/>
      </w:rPr>
    </w:lvl>
    <w:lvl w:ilvl="8" w:tplc="3E0A65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8EE311C"/>
    <w:multiLevelType w:val="hybridMultilevel"/>
    <w:tmpl w:val="21BEE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C4629D"/>
    <w:multiLevelType w:val="hybridMultilevel"/>
    <w:tmpl w:val="F0163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074726"/>
    <w:multiLevelType w:val="hybridMultilevel"/>
    <w:tmpl w:val="FFFFFFFF"/>
    <w:lvl w:ilvl="0" w:tplc="175C9ADA">
      <w:start w:val="1"/>
      <w:numFmt w:val="bullet"/>
      <w:lvlText w:val="●"/>
      <w:lvlJc w:val="left"/>
      <w:pPr>
        <w:ind w:left="720" w:hanging="360"/>
      </w:pPr>
    </w:lvl>
    <w:lvl w:ilvl="1" w:tplc="173CB46A">
      <w:start w:val="1"/>
      <w:numFmt w:val="bullet"/>
      <w:lvlText w:val="○"/>
      <w:lvlJc w:val="left"/>
      <w:pPr>
        <w:ind w:left="1440" w:hanging="360"/>
      </w:pPr>
    </w:lvl>
    <w:lvl w:ilvl="2" w:tplc="E722852C">
      <w:start w:val="1"/>
      <w:numFmt w:val="bullet"/>
      <w:lvlText w:val="■"/>
      <w:lvlJc w:val="left"/>
      <w:pPr>
        <w:ind w:left="2160" w:hanging="360"/>
      </w:pPr>
    </w:lvl>
    <w:lvl w:ilvl="3" w:tplc="4C388340">
      <w:start w:val="1"/>
      <w:numFmt w:val="bullet"/>
      <w:lvlText w:val="●"/>
      <w:lvlJc w:val="left"/>
      <w:pPr>
        <w:ind w:left="2880" w:hanging="360"/>
      </w:pPr>
    </w:lvl>
    <w:lvl w:ilvl="4" w:tplc="B5AC28E0">
      <w:start w:val="1"/>
      <w:numFmt w:val="bullet"/>
      <w:lvlText w:val="○"/>
      <w:lvlJc w:val="left"/>
      <w:pPr>
        <w:ind w:left="3600" w:hanging="360"/>
      </w:pPr>
    </w:lvl>
    <w:lvl w:ilvl="5" w:tplc="6792B054">
      <w:start w:val="1"/>
      <w:numFmt w:val="bullet"/>
      <w:lvlText w:val="■"/>
      <w:lvlJc w:val="left"/>
      <w:pPr>
        <w:ind w:left="4320" w:hanging="360"/>
      </w:pPr>
    </w:lvl>
    <w:lvl w:ilvl="6" w:tplc="2482F0C6">
      <w:start w:val="1"/>
      <w:numFmt w:val="bullet"/>
      <w:lvlText w:val="●"/>
      <w:lvlJc w:val="left"/>
      <w:pPr>
        <w:ind w:left="5040" w:hanging="360"/>
      </w:pPr>
    </w:lvl>
    <w:lvl w:ilvl="7" w:tplc="9FEE0634">
      <w:start w:val="1"/>
      <w:numFmt w:val="bullet"/>
      <w:lvlText w:val="●"/>
      <w:lvlJc w:val="left"/>
      <w:pPr>
        <w:ind w:left="5760" w:hanging="360"/>
      </w:pPr>
    </w:lvl>
    <w:lvl w:ilvl="8" w:tplc="4D009098">
      <w:start w:val="1"/>
      <w:numFmt w:val="bullet"/>
      <w:lvlText w:val="●"/>
      <w:lvlJc w:val="left"/>
      <w:pPr>
        <w:ind w:left="6480" w:hanging="360"/>
      </w:pPr>
    </w:lvl>
  </w:abstractNum>
  <w:abstractNum w:abstractNumId="8" w15:restartNumberingAfterBreak="0">
    <w:nsid w:val="155D5821"/>
    <w:multiLevelType w:val="hybridMultilevel"/>
    <w:tmpl w:val="67220AE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D47108"/>
    <w:multiLevelType w:val="multilevel"/>
    <w:tmpl w:val="A752A2C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6EF11D8"/>
    <w:multiLevelType w:val="multilevel"/>
    <w:tmpl w:val="A752A2C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9172DAA"/>
    <w:multiLevelType w:val="hybridMultilevel"/>
    <w:tmpl w:val="F93C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C0560"/>
    <w:multiLevelType w:val="hybridMultilevel"/>
    <w:tmpl w:val="C3E6F230"/>
    <w:lvl w:ilvl="0" w:tplc="D228F2DC">
      <w:start w:val="1"/>
      <w:numFmt w:val="bullet"/>
      <w:lvlText w:val="•"/>
      <w:lvlJc w:val="left"/>
      <w:pPr>
        <w:tabs>
          <w:tab w:val="num" w:pos="720"/>
        </w:tabs>
        <w:ind w:left="720" w:hanging="360"/>
      </w:pPr>
      <w:rPr>
        <w:rFonts w:ascii="Arial" w:hAnsi="Arial" w:hint="default"/>
      </w:rPr>
    </w:lvl>
    <w:lvl w:ilvl="1" w:tplc="A30EC79E" w:tentative="1">
      <w:start w:val="1"/>
      <w:numFmt w:val="bullet"/>
      <w:lvlText w:val="•"/>
      <w:lvlJc w:val="left"/>
      <w:pPr>
        <w:tabs>
          <w:tab w:val="num" w:pos="1440"/>
        </w:tabs>
        <w:ind w:left="1440" w:hanging="360"/>
      </w:pPr>
      <w:rPr>
        <w:rFonts w:ascii="Arial" w:hAnsi="Arial" w:hint="default"/>
      </w:rPr>
    </w:lvl>
    <w:lvl w:ilvl="2" w:tplc="77A2DED6" w:tentative="1">
      <w:start w:val="1"/>
      <w:numFmt w:val="bullet"/>
      <w:lvlText w:val="•"/>
      <w:lvlJc w:val="left"/>
      <w:pPr>
        <w:tabs>
          <w:tab w:val="num" w:pos="2160"/>
        </w:tabs>
        <w:ind w:left="2160" w:hanging="360"/>
      </w:pPr>
      <w:rPr>
        <w:rFonts w:ascii="Arial" w:hAnsi="Arial" w:hint="default"/>
      </w:rPr>
    </w:lvl>
    <w:lvl w:ilvl="3" w:tplc="4000C1BC" w:tentative="1">
      <w:start w:val="1"/>
      <w:numFmt w:val="bullet"/>
      <w:lvlText w:val="•"/>
      <w:lvlJc w:val="left"/>
      <w:pPr>
        <w:tabs>
          <w:tab w:val="num" w:pos="2880"/>
        </w:tabs>
        <w:ind w:left="2880" w:hanging="360"/>
      </w:pPr>
      <w:rPr>
        <w:rFonts w:ascii="Arial" w:hAnsi="Arial" w:hint="default"/>
      </w:rPr>
    </w:lvl>
    <w:lvl w:ilvl="4" w:tplc="F0241548" w:tentative="1">
      <w:start w:val="1"/>
      <w:numFmt w:val="bullet"/>
      <w:lvlText w:val="•"/>
      <w:lvlJc w:val="left"/>
      <w:pPr>
        <w:tabs>
          <w:tab w:val="num" w:pos="3600"/>
        </w:tabs>
        <w:ind w:left="3600" w:hanging="360"/>
      </w:pPr>
      <w:rPr>
        <w:rFonts w:ascii="Arial" w:hAnsi="Arial" w:hint="default"/>
      </w:rPr>
    </w:lvl>
    <w:lvl w:ilvl="5" w:tplc="EC9E2D98" w:tentative="1">
      <w:start w:val="1"/>
      <w:numFmt w:val="bullet"/>
      <w:lvlText w:val="•"/>
      <w:lvlJc w:val="left"/>
      <w:pPr>
        <w:tabs>
          <w:tab w:val="num" w:pos="4320"/>
        </w:tabs>
        <w:ind w:left="4320" w:hanging="360"/>
      </w:pPr>
      <w:rPr>
        <w:rFonts w:ascii="Arial" w:hAnsi="Arial" w:hint="default"/>
      </w:rPr>
    </w:lvl>
    <w:lvl w:ilvl="6" w:tplc="A06485BC" w:tentative="1">
      <w:start w:val="1"/>
      <w:numFmt w:val="bullet"/>
      <w:lvlText w:val="•"/>
      <w:lvlJc w:val="left"/>
      <w:pPr>
        <w:tabs>
          <w:tab w:val="num" w:pos="5040"/>
        </w:tabs>
        <w:ind w:left="5040" w:hanging="360"/>
      </w:pPr>
      <w:rPr>
        <w:rFonts w:ascii="Arial" w:hAnsi="Arial" w:hint="default"/>
      </w:rPr>
    </w:lvl>
    <w:lvl w:ilvl="7" w:tplc="DD5EDCC8" w:tentative="1">
      <w:start w:val="1"/>
      <w:numFmt w:val="bullet"/>
      <w:lvlText w:val="•"/>
      <w:lvlJc w:val="left"/>
      <w:pPr>
        <w:tabs>
          <w:tab w:val="num" w:pos="5760"/>
        </w:tabs>
        <w:ind w:left="5760" w:hanging="360"/>
      </w:pPr>
      <w:rPr>
        <w:rFonts w:ascii="Arial" w:hAnsi="Arial" w:hint="default"/>
      </w:rPr>
    </w:lvl>
    <w:lvl w:ilvl="8" w:tplc="6428F20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0DF543A"/>
    <w:multiLevelType w:val="hybridMultilevel"/>
    <w:tmpl w:val="19D0B536"/>
    <w:lvl w:ilvl="0" w:tplc="77A225FA">
      <w:start w:val="1"/>
      <w:numFmt w:val="bullet"/>
      <w:lvlText w:val="-"/>
      <w:lvlJc w:val="left"/>
      <w:pPr>
        <w:tabs>
          <w:tab w:val="num" w:pos="720"/>
        </w:tabs>
        <w:ind w:left="720" w:hanging="360"/>
      </w:pPr>
      <w:rPr>
        <w:rFonts w:ascii="Times New Roman" w:hAnsi="Times New Roman" w:hint="default"/>
      </w:rPr>
    </w:lvl>
    <w:lvl w:ilvl="1" w:tplc="60CAB4F8" w:tentative="1">
      <w:start w:val="1"/>
      <w:numFmt w:val="bullet"/>
      <w:lvlText w:val="-"/>
      <w:lvlJc w:val="left"/>
      <w:pPr>
        <w:tabs>
          <w:tab w:val="num" w:pos="1440"/>
        </w:tabs>
        <w:ind w:left="1440" w:hanging="360"/>
      </w:pPr>
      <w:rPr>
        <w:rFonts w:ascii="Times New Roman" w:hAnsi="Times New Roman" w:hint="default"/>
      </w:rPr>
    </w:lvl>
    <w:lvl w:ilvl="2" w:tplc="4524054E" w:tentative="1">
      <w:start w:val="1"/>
      <w:numFmt w:val="bullet"/>
      <w:lvlText w:val="-"/>
      <w:lvlJc w:val="left"/>
      <w:pPr>
        <w:tabs>
          <w:tab w:val="num" w:pos="2160"/>
        </w:tabs>
        <w:ind w:left="2160" w:hanging="360"/>
      </w:pPr>
      <w:rPr>
        <w:rFonts w:ascii="Times New Roman" w:hAnsi="Times New Roman" w:hint="default"/>
      </w:rPr>
    </w:lvl>
    <w:lvl w:ilvl="3" w:tplc="EB9E91DA" w:tentative="1">
      <w:start w:val="1"/>
      <w:numFmt w:val="bullet"/>
      <w:lvlText w:val="-"/>
      <w:lvlJc w:val="left"/>
      <w:pPr>
        <w:tabs>
          <w:tab w:val="num" w:pos="2880"/>
        </w:tabs>
        <w:ind w:left="2880" w:hanging="360"/>
      </w:pPr>
      <w:rPr>
        <w:rFonts w:ascii="Times New Roman" w:hAnsi="Times New Roman" w:hint="default"/>
      </w:rPr>
    </w:lvl>
    <w:lvl w:ilvl="4" w:tplc="F07E9922" w:tentative="1">
      <w:start w:val="1"/>
      <w:numFmt w:val="bullet"/>
      <w:lvlText w:val="-"/>
      <w:lvlJc w:val="left"/>
      <w:pPr>
        <w:tabs>
          <w:tab w:val="num" w:pos="3600"/>
        </w:tabs>
        <w:ind w:left="3600" w:hanging="360"/>
      </w:pPr>
      <w:rPr>
        <w:rFonts w:ascii="Times New Roman" w:hAnsi="Times New Roman" w:hint="default"/>
      </w:rPr>
    </w:lvl>
    <w:lvl w:ilvl="5" w:tplc="5680080E" w:tentative="1">
      <w:start w:val="1"/>
      <w:numFmt w:val="bullet"/>
      <w:lvlText w:val="-"/>
      <w:lvlJc w:val="left"/>
      <w:pPr>
        <w:tabs>
          <w:tab w:val="num" w:pos="4320"/>
        </w:tabs>
        <w:ind w:left="4320" w:hanging="360"/>
      </w:pPr>
      <w:rPr>
        <w:rFonts w:ascii="Times New Roman" w:hAnsi="Times New Roman" w:hint="default"/>
      </w:rPr>
    </w:lvl>
    <w:lvl w:ilvl="6" w:tplc="765E53C8" w:tentative="1">
      <w:start w:val="1"/>
      <w:numFmt w:val="bullet"/>
      <w:lvlText w:val="-"/>
      <w:lvlJc w:val="left"/>
      <w:pPr>
        <w:tabs>
          <w:tab w:val="num" w:pos="5040"/>
        </w:tabs>
        <w:ind w:left="5040" w:hanging="360"/>
      </w:pPr>
      <w:rPr>
        <w:rFonts w:ascii="Times New Roman" w:hAnsi="Times New Roman" w:hint="default"/>
      </w:rPr>
    </w:lvl>
    <w:lvl w:ilvl="7" w:tplc="9378CF0A" w:tentative="1">
      <w:start w:val="1"/>
      <w:numFmt w:val="bullet"/>
      <w:lvlText w:val="-"/>
      <w:lvlJc w:val="left"/>
      <w:pPr>
        <w:tabs>
          <w:tab w:val="num" w:pos="5760"/>
        </w:tabs>
        <w:ind w:left="5760" w:hanging="360"/>
      </w:pPr>
      <w:rPr>
        <w:rFonts w:ascii="Times New Roman" w:hAnsi="Times New Roman" w:hint="default"/>
      </w:rPr>
    </w:lvl>
    <w:lvl w:ilvl="8" w:tplc="6F3CE21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05D1E9E"/>
    <w:multiLevelType w:val="multilevel"/>
    <w:tmpl w:val="A752A2C4"/>
    <w:styleLink w:val="CurrentList2"/>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47C494C"/>
    <w:multiLevelType w:val="hybridMultilevel"/>
    <w:tmpl w:val="6D4EAE7E"/>
    <w:lvl w:ilvl="0" w:tplc="A6F812FC">
      <w:start w:val="1"/>
      <w:numFmt w:val="bullet"/>
      <w:lvlText w:val="•"/>
      <w:lvlJc w:val="left"/>
      <w:pPr>
        <w:tabs>
          <w:tab w:val="num" w:pos="720"/>
        </w:tabs>
        <w:ind w:left="720" w:hanging="360"/>
      </w:pPr>
      <w:rPr>
        <w:rFonts w:ascii="Arial" w:hAnsi="Arial" w:hint="default"/>
      </w:rPr>
    </w:lvl>
    <w:lvl w:ilvl="1" w:tplc="B148CB80" w:tentative="1">
      <w:start w:val="1"/>
      <w:numFmt w:val="bullet"/>
      <w:lvlText w:val="•"/>
      <w:lvlJc w:val="left"/>
      <w:pPr>
        <w:tabs>
          <w:tab w:val="num" w:pos="1440"/>
        </w:tabs>
        <w:ind w:left="1440" w:hanging="360"/>
      </w:pPr>
      <w:rPr>
        <w:rFonts w:ascii="Arial" w:hAnsi="Arial" w:hint="default"/>
      </w:rPr>
    </w:lvl>
    <w:lvl w:ilvl="2" w:tplc="95767E44" w:tentative="1">
      <w:start w:val="1"/>
      <w:numFmt w:val="bullet"/>
      <w:lvlText w:val="•"/>
      <w:lvlJc w:val="left"/>
      <w:pPr>
        <w:tabs>
          <w:tab w:val="num" w:pos="2160"/>
        </w:tabs>
        <w:ind w:left="2160" w:hanging="360"/>
      </w:pPr>
      <w:rPr>
        <w:rFonts w:ascii="Arial" w:hAnsi="Arial" w:hint="default"/>
      </w:rPr>
    </w:lvl>
    <w:lvl w:ilvl="3" w:tplc="8CC4CD9C" w:tentative="1">
      <w:start w:val="1"/>
      <w:numFmt w:val="bullet"/>
      <w:lvlText w:val="•"/>
      <w:lvlJc w:val="left"/>
      <w:pPr>
        <w:tabs>
          <w:tab w:val="num" w:pos="2880"/>
        </w:tabs>
        <w:ind w:left="2880" w:hanging="360"/>
      </w:pPr>
      <w:rPr>
        <w:rFonts w:ascii="Arial" w:hAnsi="Arial" w:hint="default"/>
      </w:rPr>
    </w:lvl>
    <w:lvl w:ilvl="4" w:tplc="53BCC8A2" w:tentative="1">
      <w:start w:val="1"/>
      <w:numFmt w:val="bullet"/>
      <w:lvlText w:val="•"/>
      <w:lvlJc w:val="left"/>
      <w:pPr>
        <w:tabs>
          <w:tab w:val="num" w:pos="3600"/>
        </w:tabs>
        <w:ind w:left="3600" w:hanging="360"/>
      </w:pPr>
      <w:rPr>
        <w:rFonts w:ascii="Arial" w:hAnsi="Arial" w:hint="default"/>
      </w:rPr>
    </w:lvl>
    <w:lvl w:ilvl="5" w:tplc="85629F38" w:tentative="1">
      <w:start w:val="1"/>
      <w:numFmt w:val="bullet"/>
      <w:lvlText w:val="•"/>
      <w:lvlJc w:val="left"/>
      <w:pPr>
        <w:tabs>
          <w:tab w:val="num" w:pos="4320"/>
        </w:tabs>
        <w:ind w:left="4320" w:hanging="360"/>
      </w:pPr>
      <w:rPr>
        <w:rFonts w:ascii="Arial" w:hAnsi="Arial" w:hint="default"/>
      </w:rPr>
    </w:lvl>
    <w:lvl w:ilvl="6" w:tplc="D47657D4" w:tentative="1">
      <w:start w:val="1"/>
      <w:numFmt w:val="bullet"/>
      <w:lvlText w:val="•"/>
      <w:lvlJc w:val="left"/>
      <w:pPr>
        <w:tabs>
          <w:tab w:val="num" w:pos="5040"/>
        </w:tabs>
        <w:ind w:left="5040" w:hanging="360"/>
      </w:pPr>
      <w:rPr>
        <w:rFonts w:ascii="Arial" w:hAnsi="Arial" w:hint="default"/>
      </w:rPr>
    </w:lvl>
    <w:lvl w:ilvl="7" w:tplc="FA54F3C4" w:tentative="1">
      <w:start w:val="1"/>
      <w:numFmt w:val="bullet"/>
      <w:lvlText w:val="•"/>
      <w:lvlJc w:val="left"/>
      <w:pPr>
        <w:tabs>
          <w:tab w:val="num" w:pos="5760"/>
        </w:tabs>
        <w:ind w:left="5760" w:hanging="360"/>
      </w:pPr>
      <w:rPr>
        <w:rFonts w:ascii="Arial" w:hAnsi="Arial" w:hint="default"/>
      </w:rPr>
    </w:lvl>
    <w:lvl w:ilvl="8" w:tplc="311C585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97D3832"/>
    <w:multiLevelType w:val="multilevel"/>
    <w:tmpl w:val="A752A2C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1713EBE"/>
    <w:multiLevelType w:val="hybridMultilevel"/>
    <w:tmpl w:val="76F62246"/>
    <w:lvl w:ilvl="0" w:tplc="418AD976">
      <w:start w:val="1"/>
      <w:numFmt w:val="bullet"/>
      <w:lvlText w:val="•"/>
      <w:lvlJc w:val="left"/>
      <w:pPr>
        <w:tabs>
          <w:tab w:val="num" w:pos="720"/>
        </w:tabs>
        <w:ind w:left="720" w:hanging="360"/>
      </w:pPr>
      <w:rPr>
        <w:rFonts w:ascii="Arial" w:hAnsi="Arial" w:hint="default"/>
      </w:rPr>
    </w:lvl>
    <w:lvl w:ilvl="1" w:tplc="1DE07304" w:tentative="1">
      <w:start w:val="1"/>
      <w:numFmt w:val="bullet"/>
      <w:lvlText w:val="•"/>
      <w:lvlJc w:val="left"/>
      <w:pPr>
        <w:tabs>
          <w:tab w:val="num" w:pos="1440"/>
        </w:tabs>
        <w:ind w:left="1440" w:hanging="360"/>
      </w:pPr>
      <w:rPr>
        <w:rFonts w:ascii="Arial" w:hAnsi="Arial" w:hint="default"/>
      </w:rPr>
    </w:lvl>
    <w:lvl w:ilvl="2" w:tplc="F148FC3A" w:tentative="1">
      <w:start w:val="1"/>
      <w:numFmt w:val="bullet"/>
      <w:lvlText w:val="•"/>
      <w:lvlJc w:val="left"/>
      <w:pPr>
        <w:tabs>
          <w:tab w:val="num" w:pos="2160"/>
        </w:tabs>
        <w:ind w:left="2160" w:hanging="360"/>
      </w:pPr>
      <w:rPr>
        <w:rFonts w:ascii="Arial" w:hAnsi="Arial" w:hint="default"/>
      </w:rPr>
    </w:lvl>
    <w:lvl w:ilvl="3" w:tplc="D3AAD5D0" w:tentative="1">
      <w:start w:val="1"/>
      <w:numFmt w:val="bullet"/>
      <w:lvlText w:val="•"/>
      <w:lvlJc w:val="left"/>
      <w:pPr>
        <w:tabs>
          <w:tab w:val="num" w:pos="2880"/>
        </w:tabs>
        <w:ind w:left="2880" w:hanging="360"/>
      </w:pPr>
      <w:rPr>
        <w:rFonts w:ascii="Arial" w:hAnsi="Arial" w:hint="default"/>
      </w:rPr>
    </w:lvl>
    <w:lvl w:ilvl="4" w:tplc="48147EF2" w:tentative="1">
      <w:start w:val="1"/>
      <w:numFmt w:val="bullet"/>
      <w:lvlText w:val="•"/>
      <w:lvlJc w:val="left"/>
      <w:pPr>
        <w:tabs>
          <w:tab w:val="num" w:pos="3600"/>
        </w:tabs>
        <w:ind w:left="3600" w:hanging="360"/>
      </w:pPr>
      <w:rPr>
        <w:rFonts w:ascii="Arial" w:hAnsi="Arial" w:hint="default"/>
      </w:rPr>
    </w:lvl>
    <w:lvl w:ilvl="5" w:tplc="85DCB5C6" w:tentative="1">
      <w:start w:val="1"/>
      <w:numFmt w:val="bullet"/>
      <w:lvlText w:val="•"/>
      <w:lvlJc w:val="left"/>
      <w:pPr>
        <w:tabs>
          <w:tab w:val="num" w:pos="4320"/>
        </w:tabs>
        <w:ind w:left="4320" w:hanging="360"/>
      </w:pPr>
      <w:rPr>
        <w:rFonts w:ascii="Arial" w:hAnsi="Arial" w:hint="default"/>
      </w:rPr>
    </w:lvl>
    <w:lvl w:ilvl="6" w:tplc="1E6456C4" w:tentative="1">
      <w:start w:val="1"/>
      <w:numFmt w:val="bullet"/>
      <w:lvlText w:val="•"/>
      <w:lvlJc w:val="left"/>
      <w:pPr>
        <w:tabs>
          <w:tab w:val="num" w:pos="5040"/>
        </w:tabs>
        <w:ind w:left="5040" w:hanging="360"/>
      </w:pPr>
      <w:rPr>
        <w:rFonts w:ascii="Arial" w:hAnsi="Arial" w:hint="default"/>
      </w:rPr>
    </w:lvl>
    <w:lvl w:ilvl="7" w:tplc="29307026" w:tentative="1">
      <w:start w:val="1"/>
      <w:numFmt w:val="bullet"/>
      <w:lvlText w:val="•"/>
      <w:lvlJc w:val="left"/>
      <w:pPr>
        <w:tabs>
          <w:tab w:val="num" w:pos="5760"/>
        </w:tabs>
        <w:ind w:left="5760" w:hanging="360"/>
      </w:pPr>
      <w:rPr>
        <w:rFonts w:ascii="Arial" w:hAnsi="Arial" w:hint="default"/>
      </w:rPr>
    </w:lvl>
    <w:lvl w:ilvl="8" w:tplc="EA02CC1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6061E69"/>
    <w:multiLevelType w:val="hybridMultilevel"/>
    <w:tmpl w:val="1E309172"/>
    <w:lvl w:ilvl="0" w:tplc="7FBCE142">
      <w:start w:val="1"/>
      <w:numFmt w:val="decimal"/>
      <w:lvlText w:val="%1."/>
      <w:lvlJc w:val="left"/>
      <w:pPr>
        <w:ind w:left="485" w:hanging="360"/>
      </w:pPr>
      <w:rPr>
        <w:rFonts w:hint="default"/>
        <w:b/>
      </w:rPr>
    </w:lvl>
    <w:lvl w:ilvl="1" w:tplc="04090019" w:tentative="1">
      <w:start w:val="1"/>
      <w:numFmt w:val="lowerLetter"/>
      <w:lvlText w:val="%2."/>
      <w:lvlJc w:val="left"/>
      <w:pPr>
        <w:ind w:left="1205" w:hanging="360"/>
      </w:pPr>
    </w:lvl>
    <w:lvl w:ilvl="2" w:tplc="0409001B" w:tentative="1">
      <w:start w:val="1"/>
      <w:numFmt w:val="lowerRoman"/>
      <w:lvlText w:val="%3."/>
      <w:lvlJc w:val="right"/>
      <w:pPr>
        <w:ind w:left="1925" w:hanging="180"/>
      </w:pPr>
    </w:lvl>
    <w:lvl w:ilvl="3" w:tplc="0409000F" w:tentative="1">
      <w:start w:val="1"/>
      <w:numFmt w:val="decimal"/>
      <w:lvlText w:val="%4."/>
      <w:lvlJc w:val="left"/>
      <w:pPr>
        <w:ind w:left="2645" w:hanging="360"/>
      </w:pPr>
    </w:lvl>
    <w:lvl w:ilvl="4" w:tplc="04090019" w:tentative="1">
      <w:start w:val="1"/>
      <w:numFmt w:val="lowerLetter"/>
      <w:lvlText w:val="%5."/>
      <w:lvlJc w:val="left"/>
      <w:pPr>
        <w:ind w:left="3365" w:hanging="360"/>
      </w:pPr>
    </w:lvl>
    <w:lvl w:ilvl="5" w:tplc="0409001B" w:tentative="1">
      <w:start w:val="1"/>
      <w:numFmt w:val="lowerRoman"/>
      <w:lvlText w:val="%6."/>
      <w:lvlJc w:val="right"/>
      <w:pPr>
        <w:ind w:left="4085" w:hanging="180"/>
      </w:pPr>
    </w:lvl>
    <w:lvl w:ilvl="6" w:tplc="0409000F" w:tentative="1">
      <w:start w:val="1"/>
      <w:numFmt w:val="decimal"/>
      <w:lvlText w:val="%7."/>
      <w:lvlJc w:val="left"/>
      <w:pPr>
        <w:ind w:left="4805" w:hanging="360"/>
      </w:pPr>
    </w:lvl>
    <w:lvl w:ilvl="7" w:tplc="04090019" w:tentative="1">
      <w:start w:val="1"/>
      <w:numFmt w:val="lowerLetter"/>
      <w:lvlText w:val="%8."/>
      <w:lvlJc w:val="left"/>
      <w:pPr>
        <w:ind w:left="5525" w:hanging="360"/>
      </w:pPr>
    </w:lvl>
    <w:lvl w:ilvl="8" w:tplc="0409001B" w:tentative="1">
      <w:start w:val="1"/>
      <w:numFmt w:val="lowerRoman"/>
      <w:lvlText w:val="%9."/>
      <w:lvlJc w:val="right"/>
      <w:pPr>
        <w:ind w:left="6245" w:hanging="180"/>
      </w:pPr>
    </w:lvl>
  </w:abstractNum>
  <w:abstractNum w:abstractNumId="19" w15:restartNumberingAfterBreak="0">
    <w:nsid w:val="461F6096"/>
    <w:multiLevelType w:val="hybridMultilevel"/>
    <w:tmpl w:val="6C706C22"/>
    <w:lvl w:ilvl="0" w:tplc="EFF88EB2">
      <w:start w:val="1"/>
      <w:numFmt w:val="bullet"/>
      <w:lvlText w:val="•"/>
      <w:lvlJc w:val="left"/>
      <w:pPr>
        <w:tabs>
          <w:tab w:val="num" w:pos="720"/>
        </w:tabs>
        <w:ind w:left="720" w:hanging="360"/>
      </w:pPr>
      <w:rPr>
        <w:rFonts w:ascii="Arial" w:hAnsi="Arial" w:hint="default"/>
      </w:rPr>
    </w:lvl>
    <w:lvl w:ilvl="1" w:tplc="B9B02E6C" w:tentative="1">
      <w:start w:val="1"/>
      <w:numFmt w:val="bullet"/>
      <w:lvlText w:val="•"/>
      <w:lvlJc w:val="left"/>
      <w:pPr>
        <w:tabs>
          <w:tab w:val="num" w:pos="1440"/>
        </w:tabs>
        <w:ind w:left="1440" w:hanging="360"/>
      </w:pPr>
      <w:rPr>
        <w:rFonts w:ascii="Arial" w:hAnsi="Arial" w:hint="default"/>
      </w:rPr>
    </w:lvl>
    <w:lvl w:ilvl="2" w:tplc="5D028EE2" w:tentative="1">
      <w:start w:val="1"/>
      <w:numFmt w:val="bullet"/>
      <w:lvlText w:val="•"/>
      <w:lvlJc w:val="left"/>
      <w:pPr>
        <w:tabs>
          <w:tab w:val="num" w:pos="2160"/>
        </w:tabs>
        <w:ind w:left="2160" w:hanging="360"/>
      </w:pPr>
      <w:rPr>
        <w:rFonts w:ascii="Arial" w:hAnsi="Arial" w:hint="default"/>
      </w:rPr>
    </w:lvl>
    <w:lvl w:ilvl="3" w:tplc="DB20EA70" w:tentative="1">
      <w:start w:val="1"/>
      <w:numFmt w:val="bullet"/>
      <w:lvlText w:val="•"/>
      <w:lvlJc w:val="left"/>
      <w:pPr>
        <w:tabs>
          <w:tab w:val="num" w:pos="2880"/>
        </w:tabs>
        <w:ind w:left="2880" w:hanging="360"/>
      </w:pPr>
      <w:rPr>
        <w:rFonts w:ascii="Arial" w:hAnsi="Arial" w:hint="default"/>
      </w:rPr>
    </w:lvl>
    <w:lvl w:ilvl="4" w:tplc="6D1C5D18" w:tentative="1">
      <w:start w:val="1"/>
      <w:numFmt w:val="bullet"/>
      <w:lvlText w:val="•"/>
      <w:lvlJc w:val="left"/>
      <w:pPr>
        <w:tabs>
          <w:tab w:val="num" w:pos="3600"/>
        </w:tabs>
        <w:ind w:left="3600" w:hanging="360"/>
      </w:pPr>
      <w:rPr>
        <w:rFonts w:ascii="Arial" w:hAnsi="Arial" w:hint="default"/>
      </w:rPr>
    </w:lvl>
    <w:lvl w:ilvl="5" w:tplc="B46410F4" w:tentative="1">
      <w:start w:val="1"/>
      <w:numFmt w:val="bullet"/>
      <w:lvlText w:val="•"/>
      <w:lvlJc w:val="left"/>
      <w:pPr>
        <w:tabs>
          <w:tab w:val="num" w:pos="4320"/>
        </w:tabs>
        <w:ind w:left="4320" w:hanging="360"/>
      </w:pPr>
      <w:rPr>
        <w:rFonts w:ascii="Arial" w:hAnsi="Arial" w:hint="default"/>
      </w:rPr>
    </w:lvl>
    <w:lvl w:ilvl="6" w:tplc="D18EDE28" w:tentative="1">
      <w:start w:val="1"/>
      <w:numFmt w:val="bullet"/>
      <w:lvlText w:val="•"/>
      <w:lvlJc w:val="left"/>
      <w:pPr>
        <w:tabs>
          <w:tab w:val="num" w:pos="5040"/>
        </w:tabs>
        <w:ind w:left="5040" w:hanging="360"/>
      </w:pPr>
      <w:rPr>
        <w:rFonts w:ascii="Arial" w:hAnsi="Arial" w:hint="default"/>
      </w:rPr>
    </w:lvl>
    <w:lvl w:ilvl="7" w:tplc="4202BC3C" w:tentative="1">
      <w:start w:val="1"/>
      <w:numFmt w:val="bullet"/>
      <w:lvlText w:val="•"/>
      <w:lvlJc w:val="left"/>
      <w:pPr>
        <w:tabs>
          <w:tab w:val="num" w:pos="5760"/>
        </w:tabs>
        <w:ind w:left="5760" w:hanging="360"/>
      </w:pPr>
      <w:rPr>
        <w:rFonts w:ascii="Arial" w:hAnsi="Arial" w:hint="default"/>
      </w:rPr>
    </w:lvl>
    <w:lvl w:ilvl="8" w:tplc="DB4C6C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930E39"/>
    <w:multiLevelType w:val="hybridMultilevel"/>
    <w:tmpl w:val="B02C2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053C80"/>
    <w:multiLevelType w:val="hybridMultilevel"/>
    <w:tmpl w:val="FFFFFFFF"/>
    <w:lvl w:ilvl="0" w:tplc="13589144">
      <w:start w:val="1"/>
      <w:numFmt w:val="bullet"/>
      <w:lvlText w:val="•"/>
      <w:lvlJc w:val="left"/>
      <w:pPr>
        <w:ind w:left="720" w:hanging="360"/>
      </w:pPr>
    </w:lvl>
    <w:lvl w:ilvl="1" w:tplc="6170777E">
      <w:numFmt w:val="decimal"/>
      <w:lvlText w:val=""/>
      <w:lvlJc w:val="left"/>
    </w:lvl>
    <w:lvl w:ilvl="2" w:tplc="B6EE5926">
      <w:numFmt w:val="decimal"/>
      <w:lvlText w:val=""/>
      <w:lvlJc w:val="left"/>
    </w:lvl>
    <w:lvl w:ilvl="3" w:tplc="76AC290A">
      <w:numFmt w:val="decimal"/>
      <w:lvlText w:val=""/>
      <w:lvlJc w:val="left"/>
    </w:lvl>
    <w:lvl w:ilvl="4" w:tplc="C7E2D45C">
      <w:numFmt w:val="decimal"/>
      <w:lvlText w:val=""/>
      <w:lvlJc w:val="left"/>
    </w:lvl>
    <w:lvl w:ilvl="5" w:tplc="4C6EA04C">
      <w:numFmt w:val="decimal"/>
      <w:lvlText w:val=""/>
      <w:lvlJc w:val="left"/>
    </w:lvl>
    <w:lvl w:ilvl="6" w:tplc="08505FAA">
      <w:numFmt w:val="decimal"/>
      <w:lvlText w:val=""/>
      <w:lvlJc w:val="left"/>
    </w:lvl>
    <w:lvl w:ilvl="7" w:tplc="72C21446">
      <w:numFmt w:val="decimal"/>
      <w:lvlText w:val=""/>
      <w:lvlJc w:val="left"/>
    </w:lvl>
    <w:lvl w:ilvl="8" w:tplc="0AAA9D7E">
      <w:numFmt w:val="decimal"/>
      <w:lvlText w:val=""/>
      <w:lvlJc w:val="left"/>
    </w:lvl>
  </w:abstractNum>
  <w:abstractNum w:abstractNumId="22" w15:restartNumberingAfterBreak="0">
    <w:nsid w:val="49E1100B"/>
    <w:multiLevelType w:val="hybridMultilevel"/>
    <w:tmpl w:val="4AFC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AB35D2"/>
    <w:multiLevelType w:val="multilevel"/>
    <w:tmpl w:val="31AE391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E0B49FD"/>
    <w:multiLevelType w:val="multilevel"/>
    <w:tmpl w:val="A752A2C4"/>
    <w:styleLink w:val="CurrentList3"/>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E294269"/>
    <w:multiLevelType w:val="multilevel"/>
    <w:tmpl w:val="A752A2C4"/>
    <w:styleLink w:val="CurrentList6"/>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F606B1B"/>
    <w:multiLevelType w:val="hybridMultilevel"/>
    <w:tmpl w:val="557C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43986"/>
    <w:multiLevelType w:val="hybridMultilevel"/>
    <w:tmpl w:val="31AE3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C49AC"/>
    <w:multiLevelType w:val="hybridMultilevel"/>
    <w:tmpl w:val="12165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C413AB"/>
    <w:multiLevelType w:val="multilevel"/>
    <w:tmpl w:val="A752A2C4"/>
    <w:styleLink w:val="CurrentList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CFB26EB"/>
    <w:multiLevelType w:val="hybridMultilevel"/>
    <w:tmpl w:val="99303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138AC"/>
    <w:multiLevelType w:val="hybridMultilevel"/>
    <w:tmpl w:val="9C52936E"/>
    <w:lvl w:ilvl="0" w:tplc="54C6B4F0">
      <w:start w:val="1"/>
      <w:numFmt w:val="bullet"/>
      <w:lvlText w:val="•"/>
      <w:lvlJc w:val="left"/>
      <w:pPr>
        <w:tabs>
          <w:tab w:val="num" w:pos="720"/>
        </w:tabs>
        <w:ind w:left="720" w:hanging="360"/>
      </w:pPr>
      <w:rPr>
        <w:rFonts w:ascii="Arial" w:hAnsi="Arial" w:hint="default"/>
      </w:rPr>
    </w:lvl>
    <w:lvl w:ilvl="1" w:tplc="08A03EA2" w:tentative="1">
      <w:start w:val="1"/>
      <w:numFmt w:val="bullet"/>
      <w:lvlText w:val="•"/>
      <w:lvlJc w:val="left"/>
      <w:pPr>
        <w:tabs>
          <w:tab w:val="num" w:pos="1440"/>
        </w:tabs>
        <w:ind w:left="1440" w:hanging="360"/>
      </w:pPr>
      <w:rPr>
        <w:rFonts w:ascii="Arial" w:hAnsi="Arial" w:hint="default"/>
      </w:rPr>
    </w:lvl>
    <w:lvl w:ilvl="2" w:tplc="2334F302" w:tentative="1">
      <w:start w:val="1"/>
      <w:numFmt w:val="bullet"/>
      <w:lvlText w:val="•"/>
      <w:lvlJc w:val="left"/>
      <w:pPr>
        <w:tabs>
          <w:tab w:val="num" w:pos="2160"/>
        </w:tabs>
        <w:ind w:left="2160" w:hanging="360"/>
      </w:pPr>
      <w:rPr>
        <w:rFonts w:ascii="Arial" w:hAnsi="Arial" w:hint="default"/>
      </w:rPr>
    </w:lvl>
    <w:lvl w:ilvl="3" w:tplc="336E6E46" w:tentative="1">
      <w:start w:val="1"/>
      <w:numFmt w:val="bullet"/>
      <w:lvlText w:val="•"/>
      <w:lvlJc w:val="left"/>
      <w:pPr>
        <w:tabs>
          <w:tab w:val="num" w:pos="2880"/>
        </w:tabs>
        <w:ind w:left="2880" w:hanging="360"/>
      </w:pPr>
      <w:rPr>
        <w:rFonts w:ascii="Arial" w:hAnsi="Arial" w:hint="default"/>
      </w:rPr>
    </w:lvl>
    <w:lvl w:ilvl="4" w:tplc="ED9ADC0E" w:tentative="1">
      <w:start w:val="1"/>
      <w:numFmt w:val="bullet"/>
      <w:lvlText w:val="•"/>
      <w:lvlJc w:val="left"/>
      <w:pPr>
        <w:tabs>
          <w:tab w:val="num" w:pos="3600"/>
        </w:tabs>
        <w:ind w:left="3600" w:hanging="360"/>
      </w:pPr>
      <w:rPr>
        <w:rFonts w:ascii="Arial" w:hAnsi="Arial" w:hint="default"/>
      </w:rPr>
    </w:lvl>
    <w:lvl w:ilvl="5" w:tplc="94D4F15E" w:tentative="1">
      <w:start w:val="1"/>
      <w:numFmt w:val="bullet"/>
      <w:lvlText w:val="•"/>
      <w:lvlJc w:val="left"/>
      <w:pPr>
        <w:tabs>
          <w:tab w:val="num" w:pos="4320"/>
        </w:tabs>
        <w:ind w:left="4320" w:hanging="360"/>
      </w:pPr>
      <w:rPr>
        <w:rFonts w:ascii="Arial" w:hAnsi="Arial" w:hint="default"/>
      </w:rPr>
    </w:lvl>
    <w:lvl w:ilvl="6" w:tplc="6BF628FC" w:tentative="1">
      <w:start w:val="1"/>
      <w:numFmt w:val="bullet"/>
      <w:lvlText w:val="•"/>
      <w:lvlJc w:val="left"/>
      <w:pPr>
        <w:tabs>
          <w:tab w:val="num" w:pos="5040"/>
        </w:tabs>
        <w:ind w:left="5040" w:hanging="360"/>
      </w:pPr>
      <w:rPr>
        <w:rFonts w:ascii="Arial" w:hAnsi="Arial" w:hint="default"/>
      </w:rPr>
    </w:lvl>
    <w:lvl w:ilvl="7" w:tplc="AB7C5792" w:tentative="1">
      <w:start w:val="1"/>
      <w:numFmt w:val="bullet"/>
      <w:lvlText w:val="•"/>
      <w:lvlJc w:val="left"/>
      <w:pPr>
        <w:tabs>
          <w:tab w:val="num" w:pos="5760"/>
        </w:tabs>
        <w:ind w:left="5760" w:hanging="360"/>
      </w:pPr>
      <w:rPr>
        <w:rFonts w:ascii="Arial" w:hAnsi="Arial" w:hint="default"/>
      </w:rPr>
    </w:lvl>
    <w:lvl w:ilvl="8" w:tplc="F126E0B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0F830A7"/>
    <w:multiLevelType w:val="multilevel"/>
    <w:tmpl w:val="A752A2C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20B6D21"/>
    <w:multiLevelType w:val="hybridMultilevel"/>
    <w:tmpl w:val="D978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F542C"/>
    <w:multiLevelType w:val="multilevel"/>
    <w:tmpl w:val="A752A2C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2D77024"/>
    <w:multiLevelType w:val="hybridMultilevel"/>
    <w:tmpl w:val="E55A2B02"/>
    <w:lvl w:ilvl="0" w:tplc="44BC3398">
      <w:start w:val="1"/>
      <w:numFmt w:val="bullet"/>
      <w:lvlText w:val="•"/>
      <w:lvlJc w:val="left"/>
      <w:pPr>
        <w:tabs>
          <w:tab w:val="num" w:pos="720"/>
        </w:tabs>
        <w:ind w:left="720" w:hanging="360"/>
      </w:pPr>
      <w:rPr>
        <w:rFonts w:ascii="Arial" w:hAnsi="Arial" w:hint="default"/>
      </w:rPr>
    </w:lvl>
    <w:lvl w:ilvl="1" w:tplc="BAB43242">
      <w:start w:val="1"/>
      <w:numFmt w:val="bullet"/>
      <w:lvlText w:val="•"/>
      <w:lvlJc w:val="left"/>
      <w:pPr>
        <w:tabs>
          <w:tab w:val="num" w:pos="1440"/>
        </w:tabs>
        <w:ind w:left="1440" w:hanging="360"/>
      </w:pPr>
      <w:rPr>
        <w:rFonts w:ascii="Arial" w:hAnsi="Arial" w:hint="default"/>
      </w:rPr>
    </w:lvl>
    <w:lvl w:ilvl="2" w:tplc="77AEE8DA" w:tentative="1">
      <w:start w:val="1"/>
      <w:numFmt w:val="bullet"/>
      <w:lvlText w:val="•"/>
      <w:lvlJc w:val="left"/>
      <w:pPr>
        <w:tabs>
          <w:tab w:val="num" w:pos="2160"/>
        </w:tabs>
        <w:ind w:left="2160" w:hanging="360"/>
      </w:pPr>
      <w:rPr>
        <w:rFonts w:ascii="Arial" w:hAnsi="Arial" w:hint="default"/>
      </w:rPr>
    </w:lvl>
    <w:lvl w:ilvl="3" w:tplc="81AC4638" w:tentative="1">
      <w:start w:val="1"/>
      <w:numFmt w:val="bullet"/>
      <w:lvlText w:val="•"/>
      <w:lvlJc w:val="left"/>
      <w:pPr>
        <w:tabs>
          <w:tab w:val="num" w:pos="2880"/>
        </w:tabs>
        <w:ind w:left="2880" w:hanging="360"/>
      </w:pPr>
      <w:rPr>
        <w:rFonts w:ascii="Arial" w:hAnsi="Arial" w:hint="default"/>
      </w:rPr>
    </w:lvl>
    <w:lvl w:ilvl="4" w:tplc="2BC23C3C" w:tentative="1">
      <w:start w:val="1"/>
      <w:numFmt w:val="bullet"/>
      <w:lvlText w:val="•"/>
      <w:lvlJc w:val="left"/>
      <w:pPr>
        <w:tabs>
          <w:tab w:val="num" w:pos="3600"/>
        </w:tabs>
        <w:ind w:left="3600" w:hanging="360"/>
      </w:pPr>
      <w:rPr>
        <w:rFonts w:ascii="Arial" w:hAnsi="Arial" w:hint="default"/>
      </w:rPr>
    </w:lvl>
    <w:lvl w:ilvl="5" w:tplc="531A8434" w:tentative="1">
      <w:start w:val="1"/>
      <w:numFmt w:val="bullet"/>
      <w:lvlText w:val="•"/>
      <w:lvlJc w:val="left"/>
      <w:pPr>
        <w:tabs>
          <w:tab w:val="num" w:pos="4320"/>
        </w:tabs>
        <w:ind w:left="4320" w:hanging="360"/>
      </w:pPr>
      <w:rPr>
        <w:rFonts w:ascii="Arial" w:hAnsi="Arial" w:hint="default"/>
      </w:rPr>
    </w:lvl>
    <w:lvl w:ilvl="6" w:tplc="3ADC686A" w:tentative="1">
      <w:start w:val="1"/>
      <w:numFmt w:val="bullet"/>
      <w:lvlText w:val="•"/>
      <w:lvlJc w:val="left"/>
      <w:pPr>
        <w:tabs>
          <w:tab w:val="num" w:pos="5040"/>
        </w:tabs>
        <w:ind w:left="5040" w:hanging="360"/>
      </w:pPr>
      <w:rPr>
        <w:rFonts w:ascii="Arial" w:hAnsi="Arial" w:hint="default"/>
      </w:rPr>
    </w:lvl>
    <w:lvl w:ilvl="7" w:tplc="0734CD1C" w:tentative="1">
      <w:start w:val="1"/>
      <w:numFmt w:val="bullet"/>
      <w:lvlText w:val="•"/>
      <w:lvlJc w:val="left"/>
      <w:pPr>
        <w:tabs>
          <w:tab w:val="num" w:pos="5760"/>
        </w:tabs>
        <w:ind w:left="5760" w:hanging="360"/>
      </w:pPr>
      <w:rPr>
        <w:rFonts w:ascii="Arial" w:hAnsi="Arial" w:hint="default"/>
      </w:rPr>
    </w:lvl>
    <w:lvl w:ilvl="8" w:tplc="22F4313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6073DC3"/>
    <w:multiLevelType w:val="multilevel"/>
    <w:tmpl w:val="A752A2C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BBB06CD"/>
    <w:multiLevelType w:val="hybridMultilevel"/>
    <w:tmpl w:val="31421B58"/>
    <w:lvl w:ilvl="0" w:tplc="68D642D6">
      <w:start w:val="1"/>
      <w:numFmt w:val="bullet"/>
      <w:lvlText w:val="•"/>
      <w:lvlJc w:val="left"/>
      <w:pPr>
        <w:tabs>
          <w:tab w:val="num" w:pos="720"/>
        </w:tabs>
        <w:ind w:left="720" w:hanging="360"/>
      </w:pPr>
      <w:rPr>
        <w:rFonts w:ascii="Arial" w:hAnsi="Arial" w:hint="default"/>
      </w:rPr>
    </w:lvl>
    <w:lvl w:ilvl="1" w:tplc="569E43F4">
      <w:start w:val="1"/>
      <w:numFmt w:val="bullet"/>
      <w:lvlText w:val="•"/>
      <w:lvlJc w:val="left"/>
      <w:pPr>
        <w:tabs>
          <w:tab w:val="num" w:pos="1440"/>
        </w:tabs>
        <w:ind w:left="1440" w:hanging="360"/>
      </w:pPr>
      <w:rPr>
        <w:rFonts w:ascii="Arial" w:hAnsi="Arial" w:hint="default"/>
      </w:rPr>
    </w:lvl>
    <w:lvl w:ilvl="2" w:tplc="3DAC691C" w:tentative="1">
      <w:start w:val="1"/>
      <w:numFmt w:val="bullet"/>
      <w:lvlText w:val="•"/>
      <w:lvlJc w:val="left"/>
      <w:pPr>
        <w:tabs>
          <w:tab w:val="num" w:pos="2160"/>
        </w:tabs>
        <w:ind w:left="2160" w:hanging="360"/>
      </w:pPr>
      <w:rPr>
        <w:rFonts w:ascii="Arial" w:hAnsi="Arial" w:hint="default"/>
      </w:rPr>
    </w:lvl>
    <w:lvl w:ilvl="3" w:tplc="C30C263A" w:tentative="1">
      <w:start w:val="1"/>
      <w:numFmt w:val="bullet"/>
      <w:lvlText w:val="•"/>
      <w:lvlJc w:val="left"/>
      <w:pPr>
        <w:tabs>
          <w:tab w:val="num" w:pos="2880"/>
        </w:tabs>
        <w:ind w:left="2880" w:hanging="360"/>
      </w:pPr>
      <w:rPr>
        <w:rFonts w:ascii="Arial" w:hAnsi="Arial" w:hint="default"/>
      </w:rPr>
    </w:lvl>
    <w:lvl w:ilvl="4" w:tplc="D0CCCA3C" w:tentative="1">
      <w:start w:val="1"/>
      <w:numFmt w:val="bullet"/>
      <w:lvlText w:val="•"/>
      <w:lvlJc w:val="left"/>
      <w:pPr>
        <w:tabs>
          <w:tab w:val="num" w:pos="3600"/>
        </w:tabs>
        <w:ind w:left="3600" w:hanging="360"/>
      </w:pPr>
      <w:rPr>
        <w:rFonts w:ascii="Arial" w:hAnsi="Arial" w:hint="default"/>
      </w:rPr>
    </w:lvl>
    <w:lvl w:ilvl="5" w:tplc="F04AF41A" w:tentative="1">
      <w:start w:val="1"/>
      <w:numFmt w:val="bullet"/>
      <w:lvlText w:val="•"/>
      <w:lvlJc w:val="left"/>
      <w:pPr>
        <w:tabs>
          <w:tab w:val="num" w:pos="4320"/>
        </w:tabs>
        <w:ind w:left="4320" w:hanging="360"/>
      </w:pPr>
      <w:rPr>
        <w:rFonts w:ascii="Arial" w:hAnsi="Arial" w:hint="default"/>
      </w:rPr>
    </w:lvl>
    <w:lvl w:ilvl="6" w:tplc="191A7B2A" w:tentative="1">
      <w:start w:val="1"/>
      <w:numFmt w:val="bullet"/>
      <w:lvlText w:val="•"/>
      <w:lvlJc w:val="left"/>
      <w:pPr>
        <w:tabs>
          <w:tab w:val="num" w:pos="5040"/>
        </w:tabs>
        <w:ind w:left="5040" w:hanging="360"/>
      </w:pPr>
      <w:rPr>
        <w:rFonts w:ascii="Arial" w:hAnsi="Arial" w:hint="default"/>
      </w:rPr>
    </w:lvl>
    <w:lvl w:ilvl="7" w:tplc="5E6832C2" w:tentative="1">
      <w:start w:val="1"/>
      <w:numFmt w:val="bullet"/>
      <w:lvlText w:val="•"/>
      <w:lvlJc w:val="left"/>
      <w:pPr>
        <w:tabs>
          <w:tab w:val="num" w:pos="5760"/>
        </w:tabs>
        <w:ind w:left="5760" w:hanging="360"/>
      </w:pPr>
      <w:rPr>
        <w:rFonts w:ascii="Arial" w:hAnsi="Arial" w:hint="default"/>
      </w:rPr>
    </w:lvl>
    <w:lvl w:ilvl="8" w:tplc="C03669E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E5724EB"/>
    <w:multiLevelType w:val="multilevel"/>
    <w:tmpl w:val="A752A2C4"/>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F203078"/>
    <w:multiLevelType w:val="multilevel"/>
    <w:tmpl w:val="A752A2C4"/>
    <w:styleLink w:val="CurrentList5"/>
    <w:lvl w:ilvl="0">
      <w:start w:val="1"/>
      <w:numFmt w:val="decimal"/>
      <w:lvlText w:val="%1."/>
      <w:lvlJc w:val="left"/>
      <w:pPr>
        <w:ind w:left="800" w:hanging="44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06707866">
    <w:abstractNumId w:val="21"/>
    <w:lvlOverride w:ilvl="0">
      <w:startOverride w:val="1"/>
    </w:lvlOverride>
  </w:num>
  <w:num w:numId="2" w16cid:durableId="2039118814">
    <w:abstractNumId w:val="7"/>
    <w:lvlOverride w:ilvl="0">
      <w:startOverride w:val="1"/>
    </w:lvlOverride>
  </w:num>
  <w:num w:numId="3" w16cid:durableId="1908607498">
    <w:abstractNumId w:val="3"/>
  </w:num>
  <w:num w:numId="4" w16cid:durableId="1204177863">
    <w:abstractNumId w:val="15"/>
  </w:num>
  <w:num w:numId="5" w16cid:durableId="484131997">
    <w:abstractNumId w:val="4"/>
  </w:num>
  <w:num w:numId="6" w16cid:durableId="2010207909">
    <w:abstractNumId w:val="17"/>
  </w:num>
  <w:num w:numId="7" w16cid:durableId="447090499">
    <w:abstractNumId w:val="37"/>
  </w:num>
  <w:num w:numId="8" w16cid:durableId="875241409">
    <w:abstractNumId w:val="35"/>
  </w:num>
  <w:num w:numId="9" w16cid:durableId="1033962939">
    <w:abstractNumId w:val="19"/>
  </w:num>
  <w:num w:numId="10" w16cid:durableId="1084496847">
    <w:abstractNumId w:val="12"/>
  </w:num>
  <w:num w:numId="11" w16cid:durableId="1102607056">
    <w:abstractNumId w:val="33"/>
  </w:num>
  <w:num w:numId="12" w16cid:durableId="1484538949">
    <w:abstractNumId w:val="20"/>
  </w:num>
  <w:num w:numId="13" w16cid:durableId="537089148">
    <w:abstractNumId w:val="28"/>
  </w:num>
  <w:num w:numId="14" w16cid:durableId="1266498306">
    <w:abstractNumId w:val="16"/>
  </w:num>
  <w:num w:numId="15" w16cid:durableId="1001471052">
    <w:abstractNumId w:val="36"/>
  </w:num>
  <w:num w:numId="16" w16cid:durableId="176235313">
    <w:abstractNumId w:val="13"/>
  </w:num>
  <w:num w:numId="17" w16cid:durableId="59058270">
    <w:abstractNumId w:val="38"/>
  </w:num>
  <w:num w:numId="18" w16cid:durableId="2087417843">
    <w:abstractNumId w:val="5"/>
  </w:num>
  <w:num w:numId="19" w16cid:durableId="877012807">
    <w:abstractNumId w:val="6"/>
  </w:num>
  <w:num w:numId="20" w16cid:durableId="752121225">
    <w:abstractNumId w:val="27"/>
  </w:num>
  <w:num w:numId="21" w16cid:durableId="2141605540">
    <w:abstractNumId w:val="23"/>
  </w:num>
  <w:num w:numId="22" w16cid:durableId="1245609006">
    <w:abstractNumId w:val="10"/>
  </w:num>
  <w:num w:numId="23" w16cid:durableId="1453936734">
    <w:abstractNumId w:val="14"/>
  </w:num>
  <w:num w:numId="24" w16cid:durableId="934283323">
    <w:abstractNumId w:val="24"/>
  </w:num>
  <w:num w:numId="25" w16cid:durableId="741029901">
    <w:abstractNumId w:val="32"/>
  </w:num>
  <w:num w:numId="26" w16cid:durableId="1439835856">
    <w:abstractNumId w:val="34"/>
  </w:num>
  <w:num w:numId="27" w16cid:durableId="924537214">
    <w:abstractNumId w:val="29"/>
  </w:num>
  <w:num w:numId="28" w16cid:durableId="1886480514">
    <w:abstractNumId w:val="9"/>
  </w:num>
  <w:num w:numId="29" w16cid:durableId="455947533">
    <w:abstractNumId w:val="39"/>
  </w:num>
  <w:num w:numId="30" w16cid:durableId="2147121184">
    <w:abstractNumId w:val="25"/>
  </w:num>
  <w:num w:numId="31" w16cid:durableId="418523671">
    <w:abstractNumId w:val="1"/>
  </w:num>
  <w:num w:numId="32" w16cid:durableId="1836064609">
    <w:abstractNumId w:val="2"/>
  </w:num>
  <w:num w:numId="33" w16cid:durableId="1931963874">
    <w:abstractNumId w:val="22"/>
  </w:num>
  <w:num w:numId="34" w16cid:durableId="909659128">
    <w:abstractNumId w:val="8"/>
  </w:num>
  <w:num w:numId="35" w16cid:durableId="1623069233">
    <w:abstractNumId w:val="11"/>
  </w:num>
  <w:num w:numId="36" w16cid:durableId="979649502">
    <w:abstractNumId w:val="30"/>
  </w:num>
  <w:num w:numId="37" w16cid:durableId="1553032053">
    <w:abstractNumId w:val="26"/>
  </w:num>
  <w:num w:numId="38" w16cid:durableId="43528357">
    <w:abstractNumId w:val="0"/>
  </w:num>
  <w:num w:numId="39" w16cid:durableId="410860032">
    <w:abstractNumId w:val="18"/>
  </w:num>
  <w:num w:numId="40" w16cid:durableId="6635557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07E911"/>
    <w:rsid w:val="00000C9D"/>
    <w:rsid w:val="00001008"/>
    <w:rsid w:val="000015C0"/>
    <w:rsid w:val="00001957"/>
    <w:rsid w:val="00003898"/>
    <w:rsid w:val="000047AB"/>
    <w:rsid w:val="00005168"/>
    <w:rsid w:val="00005BAE"/>
    <w:rsid w:val="0001013E"/>
    <w:rsid w:val="00010532"/>
    <w:rsid w:val="00010814"/>
    <w:rsid w:val="00011402"/>
    <w:rsid w:val="000116AF"/>
    <w:rsid w:val="00011860"/>
    <w:rsid w:val="000122C5"/>
    <w:rsid w:val="00012980"/>
    <w:rsid w:val="00012A2C"/>
    <w:rsid w:val="0001331D"/>
    <w:rsid w:val="000143F5"/>
    <w:rsid w:val="000147A7"/>
    <w:rsid w:val="000158DD"/>
    <w:rsid w:val="00015929"/>
    <w:rsid w:val="00016DF7"/>
    <w:rsid w:val="000202A6"/>
    <w:rsid w:val="00020DD3"/>
    <w:rsid w:val="000211B1"/>
    <w:rsid w:val="00021CDC"/>
    <w:rsid w:val="000222AC"/>
    <w:rsid w:val="00022764"/>
    <w:rsid w:val="00022FCD"/>
    <w:rsid w:val="0002469E"/>
    <w:rsid w:val="00024882"/>
    <w:rsid w:val="00024B59"/>
    <w:rsid w:val="00024F48"/>
    <w:rsid w:val="00025EFF"/>
    <w:rsid w:val="00030EE3"/>
    <w:rsid w:val="0003131C"/>
    <w:rsid w:val="00031F4D"/>
    <w:rsid w:val="00033E45"/>
    <w:rsid w:val="00034391"/>
    <w:rsid w:val="00034E57"/>
    <w:rsid w:val="00035EA1"/>
    <w:rsid w:val="000367E9"/>
    <w:rsid w:val="00036BDE"/>
    <w:rsid w:val="0003719E"/>
    <w:rsid w:val="0003776A"/>
    <w:rsid w:val="00037E2E"/>
    <w:rsid w:val="000406E5"/>
    <w:rsid w:val="00040CBD"/>
    <w:rsid w:val="00041ABF"/>
    <w:rsid w:val="000423F3"/>
    <w:rsid w:val="000435F2"/>
    <w:rsid w:val="000443A1"/>
    <w:rsid w:val="00044E64"/>
    <w:rsid w:val="0004545B"/>
    <w:rsid w:val="00046A5A"/>
    <w:rsid w:val="000471DE"/>
    <w:rsid w:val="00050711"/>
    <w:rsid w:val="00052BE5"/>
    <w:rsid w:val="00052D4B"/>
    <w:rsid w:val="0005386F"/>
    <w:rsid w:val="00054653"/>
    <w:rsid w:val="000554CD"/>
    <w:rsid w:val="000559DD"/>
    <w:rsid w:val="00056C8F"/>
    <w:rsid w:val="00057DD2"/>
    <w:rsid w:val="00060E2E"/>
    <w:rsid w:val="00061200"/>
    <w:rsid w:val="00061C7B"/>
    <w:rsid w:val="00062AB1"/>
    <w:rsid w:val="0006342B"/>
    <w:rsid w:val="000643CB"/>
    <w:rsid w:val="00064456"/>
    <w:rsid w:val="00064563"/>
    <w:rsid w:val="00064EA3"/>
    <w:rsid w:val="0006510B"/>
    <w:rsid w:val="000664A9"/>
    <w:rsid w:val="000676A5"/>
    <w:rsid w:val="000729FE"/>
    <w:rsid w:val="000752D7"/>
    <w:rsid w:val="000753B1"/>
    <w:rsid w:val="000759C9"/>
    <w:rsid w:val="00077B37"/>
    <w:rsid w:val="00077BFB"/>
    <w:rsid w:val="00083215"/>
    <w:rsid w:val="00084DB6"/>
    <w:rsid w:val="00086219"/>
    <w:rsid w:val="00086296"/>
    <w:rsid w:val="00086B91"/>
    <w:rsid w:val="00086E91"/>
    <w:rsid w:val="00087CD7"/>
    <w:rsid w:val="00090360"/>
    <w:rsid w:val="00090D78"/>
    <w:rsid w:val="00092CD9"/>
    <w:rsid w:val="00092E30"/>
    <w:rsid w:val="00093559"/>
    <w:rsid w:val="00093C35"/>
    <w:rsid w:val="00093ECB"/>
    <w:rsid w:val="00094749"/>
    <w:rsid w:val="00094BEE"/>
    <w:rsid w:val="000966C4"/>
    <w:rsid w:val="00096A60"/>
    <w:rsid w:val="000977F3"/>
    <w:rsid w:val="000A07C8"/>
    <w:rsid w:val="000A0EC6"/>
    <w:rsid w:val="000A1A3B"/>
    <w:rsid w:val="000A1B5B"/>
    <w:rsid w:val="000A2EE9"/>
    <w:rsid w:val="000A3629"/>
    <w:rsid w:val="000A392F"/>
    <w:rsid w:val="000A5913"/>
    <w:rsid w:val="000A7D94"/>
    <w:rsid w:val="000B02C0"/>
    <w:rsid w:val="000B0961"/>
    <w:rsid w:val="000B0CB7"/>
    <w:rsid w:val="000B1AD6"/>
    <w:rsid w:val="000B21AE"/>
    <w:rsid w:val="000B27C9"/>
    <w:rsid w:val="000B5A9D"/>
    <w:rsid w:val="000B636A"/>
    <w:rsid w:val="000B674F"/>
    <w:rsid w:val="000B6C34"/>
    <w:rsid w:val="000B6F31"/>
    <w:rsid w:val="000B70DF"/>
    <w:rsid w:val="000B7DB4"/>
    <w:rsid w:val="000C027A"/>
    <w:rsid w:val="000C0348"/>
    <w:rsid w:val="000C242A"/>
    <w:rsid w:val="000C2A13"/>
    <w:rsid w:val="000C325B"/>
    <w:rsid w:val="000C4916"/>
    <w:rsid w:val="000C6801"/>
    <w:rsid w:val="000C7493"/>
    <w:rsid w:val="000D0D4D"/>
    <w:rsid w:val="000D1ACD"/>
    <w:rsid w:val="000D1E88"/>
    <w:rsid w:val="000D26AE"/>
    <w:rsid w:val="000D29D9"/>
    <w:rsid w:val="000D5F78"/>
    <w:rsid w:val="000D68CD"/>
    <w:rsid w:val="000D719C"/>
    <w:rsid w:val="000D7C5C"/>
    <w:rsid w:val="000E0866"/>
    <w:rsid w:val="000E0A0A"/>
    <w:rsid w:val="000E2D21"/>
    <w:rsid w:val="000E3171"/>
    <w:rsid w:val="000E5356"/>
    <w:rsid w:val="000E591F"/>
    <w:rsid w:val="000E61A3"/>
    <w:rsid w:val="000E639A"/>
    <w:rsid w:val="000F1A42"/>
    <w:rsid w:val="000F21EC"/>
    <w:rsid w:val="000F2369"/>
    <w:rsid w:val="000F48A7"/>
    <w:rsid w:val="000F59C3"/>
    <w:rsid w:val="000F670F"/>
    <w:rsid w:val="000F756D"/>
    <w:rsid w:val="00101785"/>
    <w:rsid w:val="00101E7C"/>
    <w:rsid w:val="00102503"/>
    <w:rsid w:val="00102833"/>
    <w:rsid w:val="001033F8"/>
    <w:rsid w:val="00103421"/>
    <w:rsid w:val="001035AB"/>
    <w:rsid w:val="00104B73"/>
    <w:rsid w:val="00104B7A"/>
    <w:rsid w:val="00105B4E"/>
    <w:rsid w:val="00106404"/>
    <w:rsid w:val="0010754B"/>
    <w:rsid w:val="00107CA0"/>
    <w:rsid w:val="00107CE6"/>
    <w:rsid w:val="00111B53"/>
    <w:rsid w:val="001123F6"/>
    <w:rsid w:val="00114485"/>
    <w:rsid w:val="0011452D"/>
    <w:rsid w:val="00115362"/>
    <w:rsid w:val="00115A2B"/>
    <w:rsid w:val="00116492"/>
    <w:rsid w:val="0011679A"/>
    <w:rsid w:val="00117203"/>
    <w:rsid w:val="001209B4"/>
    <w:rsid w:val="00120C20"/>
    <w:rsid w:val="00120C28"/>
    <w:rsid w:val="00121E04"/>
    <w:rsid w:val="0012357F"/>
    <w:rsid w:val="0012398D"/>
    <w:rsid w:val="001247A1"/>
    <w:rsid w:val="00124B16"/>
    <w:rsid w:val="00127030"/>
    <w:rsid w:val="001319BB"/>
    <w:rsid w:val="001319C1"/>
    <w:rsid w:val="00132AF6"/>
    <w:rsid w:val="001334AB"/>
    <w:rsid w:val="00133EA8"/>
    <w:rsid w:val="00135E9F"/>
    <w:rsid w:val="00136A86"/>
    <w:rsid w:val="00140A08"/>
    <w:rsid w:val="00142B21"/>
    <w:rsid w:val="00142F17"/>
    <w:rsid w:val="00144160"/>
    <w:rsid w:val="00144A40"/>
    <w:rsid w:val="00144B16"/>
    <w:rsid w:val="00144C18"/>
    <w:rsid w:val="00147938"/>
    <w:rsid w:val="00147BEE"/>
    <w:rsid w:val="0015036E"/>
    <w:rsid w:val="001526A2"/>
    <w:rsid w:val="00152C8F"/>
    <w:rsid w:val="0015375D"/>
    <w:rsid w:val="00153DD7"/>
    <w:rsid w:val="0015429F"/>
    <w:rsid w:val="00154D22"/>
    <w:rsid w:val="001558E0"/>
    <w:rsid w:val="00155C85"/>
    <w:rsid w:val="0015631F"/>
    <w:rsid w:val="00156F25"/>
    <w:rsid w:val="00161323"/>
    <w:rsid w:val="0016198E"/>
    <w:rsid w:val="0016260D"/>
    <w:rsid w:val="00163A11"/>
    <w:rsid w:val="00164141"/>
    <w:rsid w:val="00164614"/>
    <w:rsid w:val="00164A1C"/>
    <w:rsid w:val="00165130"/>
    <w:rsid w:val="001663DF"/>
    <w:rsid w:val="00166950"/>
    <w:rsid w:val="001677E5"/>
    <w:rsid w:val="001705D9"/>
    <w:rsid w:val="00170831"/>
    <w:rsid w:val="001715F4"/>
    <w:rsid w:val="00171C47"/>
    <w:rsid w:val="0017314E"/>
    <w:rsid w:val="00173913"/>
    <w:rsid w:val="0017642F"/>
    <w:rsid w:val="0018098B"/>
    <w:rsid w:val="00181342"/>
    <w:rsid w:val="001826EB"/>
    <w:rsid w:val="00183A6E"/>
    <w:rsid w:val="00187027"/>
    <w:rsid w:val="00187B61"/>
    <w:rsid w:val="00190E79"/>
    <w:rsid w:val="0019186F"/>
    <w:rsid w:val="00191DB2"/>
    <w:rsid w:val="00193062"/>
    <w:rsid w:val="001939C4"/>
    <w:rsid w:val="001948A3"/>
    <w:rsid w:val="00196B25"/>
    <w:rsid w:val="00197499"/>
    <w:rsid w:val="001A094C"/>
    <w:rsid w:val="001A13E3"/>
    <w:rsid w:val="001A23B9"/>
    <w:rsid w:val="001A5132"/>
    <w:rsid w:val="001A58B0"/>
    <w:rsid w:val="001A62F4"/>
    <w:rsid w:val="001A673C"/>
    <w:rsid w:val="001A702A"/>
    <w:rsid w:val="001A77C0"/>
    <w:rsid w:val="001B3228"/>
    <w:rsid w:val="001B391A"/>
    <w:rsid w:val="001B39F8"/>
    <w:rsid w:val="001B4082"/>
    <w:rsid w:val="001B5EEE"/>
    <w:rsid w:val="001B618F"/>
    <w:rsid w:val="001C2C33"/>
    <w:rsid w:val="001C2D39"/>
    <w:rsid w:val="001C395D"/>
    <w:rsid w:val="001C3B49"/>
    <w:rsid w:val="001C74D7"/>
    <w:rsid w:val="001D0943"/>
    <w:rsid w:val="001D0BA1"/>
    <w:rsid w:val="001D0F8C"/>
    <w:rsid w:val="001D12C1"/>
    <w:rsid w:val="001D22B4"/>
    <w:rsid w:val="001D3C52"/>
    <w:rsid w:val="001D5131"/>
    <w:rsid w:val="001D51D0"/>
    <w:rsid w:val="001D5FD1"/>
    <w:rsid w:val="001E0661"/>
    <w:rsid w:val="001E06B3"/>
    <w:rsid w:val="001E0AC0"/>
    <w:rsid w:val="001E1274"/>
    <w:rsid w:val="001E2ECE"/>
    <w:rsid w:val="001E37D0"/>
    <w:rsid w:val="001E71FC"/>
    <w:rsid w:val="001E7548"/>
    <w:rsid w:val="001E7A34"/>
    <w:rsid w:val="001F004A"/>
    <w:rsid w:val="001F0A99"/>
    <w:rsid w:val="001F0FB9"/>
    <w:rsid w:val="001F1564"/>
    <w:rsid w:val="001F1C5A"/>
    <w:rsid w:val="001F1C7A"/>
    <w:rsid w:val="001F21B9"/>
    <w:rsid w:val="001F5CBE"/>
    <w:rsid w:val="001F696B"/>
    <w:rsid w:val="0020124F"/>
    <w:rsid w:val="002014FA"/>
    <w:rsid w:val="00201BDB"/>
    <w:rsid w:val="00201C76"/>
    <w:rsid w:val="00202EA2"/>
    <w:rsid w:val="00202FD6"/>
    <w:rsid w:val="00203E24"/>
    <w:rsid w:val="00204275"/>
    <w:rsid w:val="00204AB2"/>
    <w:rsid w:val="00206AEB"/>
    <w:rsid w:val="00207B53"/>
    <w:rsid w:val="0021111F"/>
    <w:rsid w:val="00211F91"/>
    <w:rsid w:val="00212395"/>
    <w:rsid w:val="00212A58"/>
    <w:rsid w:val="00212B98"/>
    <w:rsid w:val="00215442"/>
    <w:rsid w:val="00216972"/>
    <w:rsid w:val="00217345"/>
    <w:rsid w:val="0021759C"/>
    <w:rsid w:val="002175CC"/>
    <w:rsid w:val="0021764E"/>
    <w:rsid w:val="002176E1"/>
    <w:rsid w:val="00222F11"/>
    <w:rsid w:val="00223CC6"/>
    <w:rsid w:val="00224788"/>
    <w:rsid w:val="002255AD"/>
    <w:rsid w:val="00230770"/>
    <w:rsid w:val="00231F9E"/>
    <w:rsid w:val="00232F50"/>
    <w:rsid w:val="00233660"/>
    <w:rsid w:val="00234CDE"/>
    <w:rsid w:val="002350C1"/>
    <w:rsid w:val="00235365"/>
    <w:rsid w:val="00236B9E"/>
    <w:rsid w:val="00237584"/>
    <w:rsid w:val="00241287"/>
    <w:rsid w:val="00241891"/>
    <w:rsid w:val="00241BD4"/>
    <w:rsid w:val="0024244D"/>
    <w:rsid w:val="002435D1"/>
    <w:rsid w:val="00243659"/>
    <w:rsid w:val="002442DA"/>
    <w:rsid w:val="00244BA4"/>
    <w:rsid w:val="00244DA7"/>
    <w:rsid w:val="00246C90"/>
    <w:rsid w:val="00247996"/>
    <w:rsid w:val="00250BD1"/>
    <w:rsid w:val="0025141F"/>
    <w:rsid w:val="002528A6"/>
    <w:rsid w:val="002528B1"/>
    <w:rsid w:val="00255B18"/>
    <w:rsid w:val="00256024"/>
    <w:rsid w:val="00260017"/>
    <w:rsid w:val="00261676"/>
    <w:rsid w:val="002621C6"/>
    <w:rsid w:val="00263AF0"/>
    <w:rsid w:val="0026591B"/>
    <w:rsid w:val="00265BF2"/>
    <w:rsid w:val="00266CA1"/>
    <w:rsid w:val="00266F65"/>
    <w:rsid w:val="00267107"/>
    <w:rsid w:val="00267AE9"/>
    <w:rsid w:val="00271400"/>
    <w:rsid w:val="00273811"/>
    <w:rsid w:val="002742BC"/>
    <w:rsid w:val="00274F06"/>
    <w:rsid w:val="00275097"/>
    <w:rsid w:val="0027615A"/>
    <w:rsid w:val="00276A6A"/>
    <w:rsid w:val="00276C65"/>
    <w:rsid w:val="00277B83"/>
    <w:rsid w:val="00280540"/>
    <w:rsid w:val="002809BA"/>
    <w:rsid w:val="00280C8E"/>
    <w:rsid w:val="002819BF"/>
    <w:rsid w:val="00282FFF"/>
    <w:rsid w:val="00284C56"/>
    <w:rsid w:val="00284DA3"/>
    <w:rsid w:val="002861A1"/>
    <w:rsid w:val="002864B3"/>
    <w:rsid w:val="00286BAD"/>
    <w:rsid w:val="00291874"/>
    <w:rsid w:val="00291D6D"/>
    <w:rsid w:val="00292495"/>
    <w:rsid w:val="0029251C"/>
    <w:rsid w:val="00296723"/>
    <w:rsid w:val="002A0AF4"/>
    <w:rsid w:val="002A1EBB"/>
    <w:rsid w:val="002A245A"/>
    <w:rsid w:val="002A2D66"/>
    <w:rsid w:val="002A3D16"/>
    <w:rsid w:val="002A3FE3"/>
    <w:rsid w:val="002A51C7"/>
    <w:rsid w:val="002A7066"/>
    <w:rsid w:val="002B0056"/>
    <w:rsid w:val="002B11D1"/>
    <w:rsid w:val="002B1266"/>
    <w:rsid w:val="002B16EA"/>
    <w:rsid w:val="002B1941"/>
    <w:rsid w:val="002B1C55"/>
    <w:rsid w:val="002B2A4D"/>
    <w:rsid w:val="002B2CE5"/>
    <w:rsid w:val="002B3989"/>
    <w:rsid w:val="002B3A7E"/>
    <w:rsid w:val="002B6F95"/>
    <w:rsid w:val="002B7637"/>
    <w:rsid w:val="002B7858"/>
    <w:rsid w:val="002C24F3"/>
    <w:rsid w:val="002C2520"/>
    <w:rsid w:val="002C4278"/>
    <w:rsid w:val="002C4574"/>
    <w:rsid w:val="002C5526"/>
    <w:rsid w:val="002C5E0E"/>
    <w:rsid w:val="002C7908"/>
    <w:rsid w:val="002D09D0"/>
    <w:rsid w:val="002D1787"/>
    <w:rsid w:val="002D2BDE"/>
    <w:rsid w:val="002D2F0A"/>
    <w:rsid w:val="002D46E6"/>
    <w:rsid w:val="002D4A1D"/>
    <w:rsid w:val="002D4A22"/>
    <w:rsid w:val="002D4EFE"/>
    <w:rsid w:val="002D6336"/>
    <w:rsid w:val="002D7593"/>
    <w:rsid w:val="002E10A9"/>
    <w:rsid w:val="002E1B65"/>
    <w:rsid w:val="002E1E68"/>
    <w:rsid w:val="002E1F42"/>
    <w:rsid w:val="002E2996"/>
    <w:rsid w:val="002E2E37"/>
    <w:rsid w:val="002E6BA9"/>
    <w:rsid w:val="002E6D73"/>
    <w:rsid w:val="002E76E2"/>
    <w:rsid w:val="002F0A0C"/>
    <w:rsid w:val="002F0C81"/>
    <w:rsid w:val="002F1AA5"/>
    <w:rsid w:val="002F5144"/>
    <w:rsid w:val="002F73FC"/>
    <w:rsid w:val="002F7BEB"/>
    <w:rsid w:val="0030017F"/>
    <w:rsid w:val="0030023F"/>
    <w:rsid w:val="00300EBA"/>
    <w:rsid w:val="003011AD"/>
    <w:rsid w:val="00301ADD"/>
    <w:rsid w:val="00305A53"/>
    <w:rsid w:val="00311699"/>
    <w:rsid w:val="00311722"/>
    <w:rsid w:val="00311FFB"/>
    <w:rsid w:val="0031248E"/>
    <w:rsid w:val="00312994"/>
    <w:rsid w:val="00313B83"/>
    <w:rsid w:val="00313D82"/>
    <w:rsid w:val="00320563"/>
    <w:rsid w:val="00320B60"/>
    <w:rsid w:val="00320E0D"/>
    <w:rsid w:val="00320F2C"/>
    <w:rsid w:val="00321D9C"/>
    <w:rsid w:val="00322E53"/>
    <w:rsid w:val="0032341F"/>
    <w:rsid w:val="00323996"/>
    <w:rsid w:val="00324113"/>
    <w:rsid w:val="00324581"/>
    <w:rsid w:val="00324B2E"/>
    <w:rsid w:val="00324E9D"/>
    <w:rsid w:val="0032511B"/>
    <w:rsid w:val="00330A1B"/>
    <w:rsid w:val="0033147F"/>
    <w:rsid w:val="00331B34"/>
    <w:rsid w:val="00331E53"/>
    <w:rsid w:val="0033267E"/>
    <w:rsid w:val="00335736"/>
    <w:rsid w:val="00335ECB"/>
    <w:rsid w:val="0033652B"/>
    <w:rsid w:val="00342159"/>
    <w:rsid w:val="0034234B"/>
    <w:rsid w:val="0034274C"/>
    <w:rsid w:val="00342A38"/>
    <w:rsid w:val="00342A58"/>
    <w:rsid w:val="00342B78"/>
    <w:rsid w:val="00342D27"/>
    <w:rsid w:val="00343FF1"/>
    <w:rsid w:val="0034522A"/>
    <w:rsid w:val="0034612E"/>
    <w:rsid w:val="003475C4"/>
    <w:rsid w:val="00350A1C"/>
    <w:rsid w:val="003517EE"/>
    <w:rsid w:val="00351CB0"/>
    <w:rsid w:val="00351F1D"/>
    <w:rsid w:val="00353155"/>
    <w:rsid w:val="00354DD0"/>
    <w:rsid w:val="00355B47"/>
    <w:rsid w:val="0035686F"/>
    <w:rsid w:val="00356EB3"/>
    <w:rsid w:val="00360AFB"/>
    <w:rsid w:val="00361974"/>
    <w:rsid w:val="00362440"/>
    <w:rsid w:val="0036276D"/>
    <w:rsid w:val="00362A02"/>
    <w:rsid w:val="003630C0"/>
    <w:rsid w:val="00363B53"/>
    <w:rsid w:val="00363C92"/>
    <w:rsid w:val="00363E90"/>
    <w:rsid w:val="00365676"/>
    <w:rsid w:val="00367F0E"/>
    <w:rsid w:val="003702D0"/>
    <w:rsid w:val="00370D25"/>
    <w:rsid w:val="00371C75"/>
    <w:rsid w:val="0037303E"/>
    <w:rsid w:val="0037314C"/>
    <w:rsid w:val="0037347C"/>
    <w:rsid w:val="00373C7F"/>
    <w:rsid w:val="00373E73"/>
    <w:rsid w:val="00374355"/>
    <w:rsid w:val="003744A7"/>
    <w:rsid w:val="00374B33"/>
    <w:rsid w:val="0037596F"/>
    <w:rsid w:val="0037614F"/>
    <w:rsid w:val="00376CD5"/>
    <w:rsid w:val="00377066"/>
    <w:rsid w:val="003819A2"/>
    <w:rsid w:val="00381ECB"/>
    <w:rsid w:val="003838A9"/>
    <w:rsid w:val="003840BC"/>
    <w:rsid w:val="00384201"/>
    <w:rsid w:val="003850EA"/>
    <w:rsid w:val="003854DC"/>
    <w:rsid w:val="00386131"/>
    <w:rsid w:val="00386967"/>
    <w:rsid w:val="00386C76"/>
    <w:rsid w:val="0039099D"/>
    <w:rsid w:val="00390A50"/>
    <w:rsid w:val="003913DD"/>
    <w:rsid w:val="0039150B"/>
    <w:rsid w:val="00392991"/>
    <w:rsid w:val="0039424B"/>
    <w:rsid w:val="00395148"/>
    <w:rsid w:val="003956F9"/>
    <w:rsid w:val="00396429"/>
    <w:rsid w:val="00396DAC"/>
    <w:rsid w:val="003A0C14"/>
    <w:rsid w:val="003A1325"/>
    <w:rsid w:val="003A1A1D"/>
    <w:rsid w:val="003A204E"/>
    <w:rsid w:val="003A22C1"/>
    <w:rsid w:val="003A2584"/>
    <w:rsid w:val="003A2FC7"/>
    <w:rsid w:val="003A3AF9"/>
    <w:rsid w:val="003A4CBD"/>
    <w:rsid w:val="003A4CC2"/>
    <w:rsid w:val="003B027D"/>
    <w:rsid w:val="003B0E86"/>
    <w:rsid w:val="003B15CC"/>
    <w:rsid w:val="003B2B82"/>
    <w:rsid w:val="003B37D8"/>
    <w:rsid w:val="003B3F8F"/>
    <w:rsid w:val="003B420A"/>
    <w:rsid w:val="003B436C"/>
    <w:rsid w:val="003B6792"/>
    <w:rsid w:val="003B74DE"/>
    <w:rsid w:val="003B7D78"/>
    <w:rsid w:val="003C0A03"/>
    <w:rsid w:val="003C1B71"/>
    <w:rsid w:val="003C1F41"/>
    <w:rsid w:val="003C343F"/>
    <w:rsid w:val="003C3E95"/>
    <w:rsid w:val="003C6389"/>
    <w:rsid w:val="003C712B"/>
    <w:rsid w:val="003D03F3"/>
    <w:rsid w:val="003D180D"/>
    <w:rsid w:val="003D1B29"/>
    <w:rsid w:val="003D28F7"/>
    <w:rsid w:val="003D4C3D"/>
    <w:rsid w:val="003D6B00"/>
    <w:rsid w:val="003D7BD3"/>
    <w:rsid w:val="003E138F"/>
    <w:rsid w:val="003E2533"/>
    <w:rsid w:val="003E5063"/>
    <w:rsid w:val="003E533B"/>
    <w:rsid w:val="003E637F"/>
    <w:rsid w:val="003E752D"/>
    <w:rsid w:val="003E7CE1"/>
    <w:rsid w:val="003F036A"/>
    <w:rsid w:val="003F05A0"/>
    <w:rsid w:val="003F0982"/>
    <w:rsid w:val="003F0FF2"/>
    <w:rsid w:val="003F15EE"/>
    <w:rsid w:val="003F1A27"/>
    <w:rsid w:val="003F22A8"/>
    <w:rsid w:val="003F37CB"/>
    <w:rsid w:val="003F45F4"/>
    <w:rsid w:val="003F4F3F"/>
    <w:rsid w:val="003F63E5"/>
    <w:rsid w:val="003F7587"/>
    <w:rsid w:val="00401197"/>
    <w:rsid w:val="004015AF"/>
    <w:rsid w:val="004019B8"/>
    <w:rsid w:val="00401AA6"/>
    <w:rsid w:val="00401CE4"/>
    <w:rsid w:val="00402257"/>
    <w:rsid w:val="0040465B"/>
    <w:rsid w:val="00404F7B"/>
    <w:rsid w:val="00405E6F"/>
    <w:rsid w:val="004101D1"/>
    <w:rsid w:val="00410CAF"/>
    <w:rsid w:val="004115C8"/>
    <w:rsid w:val="00411F8C"/>
    <w:rsid w:val="004125FB"/>
    <w:rsid w:val="0041292E"/>
    <w:rsid w:val="00412D0D"/>
    <w:rsid w:val="00413C94"/>
    <w:rsid w:val="00414867"/>
    <w:rsid w:val="00414946"/>
    <w:rsid w:val="0041542D"/>
    <w:rsid w:val="00415B82"/>
    <w:rsid w:val="0042074A"/>
    <w:rsid w:val="00420F10"/>
    <w:rsid w:val="00423B69"/>
    <w:rsid w:val="004253E7"/>
    <w:rsid w:val="004271F6"/>
    <w:rsid w:val="00427F58"/>
    <w:rsid w:val="00431912"/>
    <w:rsid w:val="004319FA"/>
    <w:rsid w:val="00431FAE"/>
    <w:rsid w:val="00432D4A"/>
    <w:rsid w:val="004338B8"/>
    <w:rsid w:val="0043441C"/>
    <w:rsid w:val="004347E9"/>
    <w:rsid w:val="00434D09"/>
    <w:rsid w:val="00434D33"/>
    <w:rsid w:val="004350F1"/>
    <w:rsid w:val="004357DE"/>
    <w:rsid w:val="00435D2F"/>
    <w:rsid w:val="00441E06"/>
    <w:rsid w:val="00442242"/>
    <w:rsid w:val="00442896"/>
    <w:rsid w:val="00442AF8"/>
    <w:rsid w:val="004453CA"/>
    <w:rsid w:val="00446109"/>
    <w:rsid w:val="0044766E"/>
    <w:rsid w:val="00451A27"/>
    <w:rsid w:val="00451A7F"/>
    <w:rsid w:val="004522AF"/>
    <w:rsid w:val="00452647"/>
    <w:rsid w:val="00452886"/>
    <w:rsid w:val="00453464"/>
    <w:rsid w:val="004535F4"/>
    <w:rsid w:val="00454476"/>
    <w:rsid w:val="00454EC3"/>
    <w:rsid w:val="00455F1F"/>
    <w:rsid w:val="00455FAF"/>
    <w:rsid w:val="00457D94"/>
    <w:rsid w:val="00457F73"/>
    <w:rsid w:val="00457FA9"/>
    <w:rsid w:val="004635D2"/>
    <w:rsid w:val="00464445"/>
    <w:rsid w:val="00465823"/>
    <w:rsid w:val="00472040"/>
    <w:rsid w:val="004728B4"/>
    <w:rsid w:val="004733CC"/>
    <w:rsid w:val="004742D0"/>
    <w:rsid w:val="00476000"/>
    <w:rsid w:val="004776DD"/>
    <w:rsid w:val="00477F86"/>
    <w:rsid w:val="00480EE7"/>
    <w:rsid w:val="00482339"/>
    <w:rsid w:val="00483903"/>
    <w:rsid w:val="004853A5"/>
    <w:rsid w:val="0048695B"/>
    <w:rsid w:val="00486F64"/>
    <w:rsid w:val="00490A09"/>
    <w:rsid w:val="00491341"/>
    <w:rsid w:val="0049511F"/>
    <w:rsid w:val="00497516"/>
    <w:rsid w:val="004A1026"/>
    <w:rsid w:val="004A3778"/>
    <w:rsid w:val="004A3BBF"/>
    <w:rsid w:val="004A465D"/>
    <w:rsid w:val="004A4B48"/>
    <w:rsid w:val="004A6877"/>
    <w:rsid w:val="004A7F6D"/>
    <w:rsid w:val="004B165D"/>
    <w:rsid w:val="004B394A"/>
    <w:rsid w:val="004B3B44"/>
    <w:rsid w:val="004B3FD2"/>
    <w:rsid w:val="004B4836"/>
    <w:rsid w:val="004B4CBB"/>
    <w:rsid w:val="004C2521"/>
    <w:rsid w:val="004C261C"/>
    <w:rsid w:val="004C3B44"/>
    <w:rsid w:val="004C3C1D"/>
    <w:rsid w:val="004C5609"/>
    <w:rsid w:val="004C78A2"/>
    <w:rsid w:val="004C7DB1"/>
    <w:rsid w:val="004D05FF"/>
    <w:rsid w:val="004D0CA2"/>
    <w:rsid w:val="004D1916"/>
    <w:rsid w:val="004D23D3"/>
    <w:rsid w:val="004D3953"/>
    <w:rsid w:val="004D4D13"/>
    <w:rsid w:val="004E06FC"/>
    <w:rsid w:val="004E14B1"/>
    <w:rsid w:val="004E1B14"/>
    <w:rsid w:val="004E1F5F"/>
    <w:rsid w:val="004E22D0"/>
    <w:rsid w:val="004E32C1"/>
    <w:rsid w:val="004E5E1C"/>
    <w:rsid w:val="004E5EE5"/>
    <w:rsid w:val="004E7159"/>
    <w:rsid w:val="004E7BC1"/>
    <w:rsid w:val="004F1B10"/>
    <w:rsid w:val="004F280A"/>
    <w:rsid w:val="004F4F71"/>
    <w:rsid w:val="004F57C2"/>
    <w:rsid w:val="004F5D2C"/>
    <w:rsid w:val="004F5EA3"/>
    <w:rsid w:val="004F6CA9"/>
    <w:rsid w:val="0050128E"/>
    <w:rsid w:val="00501687"/>
    <w:rsid w:val="00501C99"/>
    <w:rsid w:val="0050342C"/>
    <w:rsid w:val="005035C2"/>
    <w:rsid w:val="00503E43"/>
    <w:rsid w:val="0050688E"/>
    <w:rsid w:val="00506AC9"/>
    <w:rsid w:val="005102BA"/>
    <w:rsid w:val="00510ABF"/>
    <w:rsid w:val="00511FD9"/>
    <w:rsid w:val="0051203A"/>
    <w:rsid w:val="005148CA"/>
    <w:rsid w:val="00515C84"/>
    <w:rsid w:val="00517C5A"/>
    <w:rsid w:val="00521107"/>
    <w:rsid w:val="00521C48"/>
    <w:rsid w:val="005229F3"/>
    <w:rsid w:val="0052323C"/>
    <w:rsid w:val="00523B2B"/>
    <w:rsid w:val="00525B53"/>
    <w:rsid w:val="0052679B"/>
    <w:rsid w:val="00526910"/>
    <w:rsid w:val="00526A06"/>
    <w:rsid w:val="00526A47"/>
    <w:rsid w:val="00533A29"/>
    <w:rsid w:val="00533AAA"/>
    <w:rsid w:val="00533BF0"/>
    <w:rsid w:val="00535FC0"/>
    <w:rsid w:val="00536E53"/>
    <w:rsid w:val="005403DC"/>
    <w:rsid w:val="0054175C"/>
    <w:rsid w:val="005429CC"/>
    <w:rsid w:val="00543D97"/>
    <w:rsid w:val="00545D0F"/>
    <w:rsid w:val="00545E4C"/>
    <w:rsid w:val="00546D6C"/>
    <w:rsid w:val="0054721F"/>
    <w:rsid w:val="005478FF"/>
    <w:rsid w:val="00550FD0"/>
    <w:rsid w:val="005515D8"/>
    <w:rsid w:val="00553770"/>
    <w:rsid w:val="005542B5"/>
    <w:rsid w:val="00554D0D"/>
    <w:rsid w:val="00555000"/>
    <w:rsid w:val="00555C78"/>
    <w:rsid w:val="00555EA3"/>
    <w:rsid w:val="00557054"/>
    <w:rsid w:val="00560689"/>
    <w:rsid w:val="00560DB0"/>
    <w:rsid w:val="00563588"/>
    <w:rsid w:val="0056416E"/>
    <w:rsid w:val="00565036"/>
    <w:rsid w:val="005653B8"/>
    <w:rsid w:val="005658B7"/>
    <w:rsid w:val="00565F12"/>
    <w:rsid w:val="00566334"/>
    <w:rsid w:val="0056679E"/>
    <w:rsid w:val="00566842"/>
    <w:rsid w:val="00567295"/>
    <w:rsid w:val="00570DE4"/>
    <w:rsid w:val="005720E3"/>
    <w:rsid w:val="00572C79"/>
    <w:rsid w:val="00573426"/>
    <w:rsid w:val="00573EF0"/>
    <w:rsid w:val="0057505E"/>
    <w:rsid w:val="00575BED"/>
    <w:rsid w:val="00576BD6"/>
    <w:rsid w:val="005803E0"/>
    <w:rsid w:val="00586CB0"/>
    <w:rsid w:val="00590238"/>
    <w:rsid w:val="0059053C"/>
    <w:rsid w:val="00590E20"/>
    <w:rsid w:val="00591B0E"/>
    <w:rsid w:val="00591C3E"/>
    <w:rsid w:val="00593118"/>
    <w:rsid w:val="00594075"/>
    <w:rsid w:val="00594ED6"/>
    <w:rsid w:val="005961D1"/>
    <w:rsid w:val="00597A32"/>
    <w:rsid w:val="00597E28"/>
    <w:rsid w:val="005A0F26"/>
    <w:rsid w:val="005A3600"/>
    <w:rsid w:val="005A3F0C"/>
    <w:rsid w:val="005A50D7"/>
    <w:rsid w:val="005A58AA"/>
    <w:rsid w:val="005A59DD"/>
    <w:rsid w:val="005A7428"/>
    <w:rsid w:val="005A7DDC"/>
    <w:rsid w:val="005B093C"/>
    <w:rsid w:val="005B0EEE"/>
    <w:rsid w:val="005B155D"/>
    <w:rsid w:val="005B395E"/>
    <w:rsid w:val="005B47C1"/>
    <w:rsid w:val="005B4A39"/>
    <w:rsid w:val="005B4E67"/>
    <w:rsid w:val="005B5D03"/>
    <w:rsid w:val="005B60C3"/>
    <w:rsid w:val="005B61F2"/>
    <w:rsid w:val="005B61F3"/>
    <w:rsid w:val="005B77B0"/>
    <w:rsid w:val="005B791B"/>
    <w:rsid w:val="005C0BEB"/>
    <w:rsid w:val="005C182C"/>
    <w:rsid w:val="005C276E"/>
    <w:rsid w:val="005C4271"/>
    <w:rsid w:val="005C63A1"/>
    <w:rsid w:val="005D0632"/>
    <w:rsid w:val="005D1B45"/>
    <w:rsid w:val="005D1B96"/>
    <w:rsid w:val="005D24C4"/>
    <w:rsid w:val="005D2F15"/>
    <w:rsid w:val="005D3634"/>
    <w:rsid w:val="005D3832"/>
    <w:rsid w:val="005D60D1"/>
    <w:rsid w:val="005D74F5"/>
    <w:rsid w:val="005D7D3C"/>
    <w:rsid w:val="005E1018"/>
    <w:rsid w:val="005E2F62"/>
    <w:rsid w:val="005E3AEC"/>
    <w:rsid w:val="005E5A96"/>
    <w:rsid w:val="005E5FE3"/>
    <w:rsid w:val="005E7928"/>
    <w:rsid w:val="005F08E0"/>
    <w:rsid w:val="005F0958"/>
    <w:rsid w:val="005F0C8F"/>
    <w:rsid w:val="005F1499"/>
    <w:rsid w:val="005F2250"/>
    <w:rsid w:val="005F4B08"/>
    <w:rsid w:val="005F530C"/>
    <w:rsid w:val="005F5B55"/>
    <w:rsid w:val="005F7555"/>
    <w:rsid w:val="0060013E"/>
    <w:rsid w:val="00600247"/>
    <w:rsid w:val="00600E93"/>
    <w:rsid w:val="00600F10"/>
    <w:rsid w:val="006037F8"/>
    <w:rsid w:val="00604357"/>
    <w:rsid w:val="006051CC"/>
    <w:rsid w:val="00606689"/>
    <w:rsid w:val="00610A4A"/>
    <w:rsid w:val="006114F8"/>
    <w:rsid w:val="00613A15"/>
    <w:rsid w:val="00613AAC"/>
    <w:rsid w:val="0061490B"/>
    <w:rsid w:val="00615253"/>
    <w:rsid w:val="00615312"/>
    <w:rsid w:val="00615D49"/>
    <w:rsid w:val="006162CF"/>
    <w:rsid w:val="00620212"/>
    <w:rsid w:val="006206E3"/>
    <w:rsid w:val="00620D3D"/>
    <w:rsid w:val="006223E4"/>
    <w:rsid w:val="00623162"/>
    <w:rsid w:val="00624AD8"/>
    <w:rsid w:val="006263AF"/>
    <w:rsid w:val="00627293"/>
    <w:rsid w:val="00627396"/>
    <w:rsid w:val="00627C65"/>
    <w:rsid w:val="0063182F"/>
    <w:rsid w:val="00632099"/>
    <w:rsid w:val="006339D7"/>
    <w:rsid w:val="00633AB9"/>
    <w:rsid w:val="006361A6"/>
    <w:rsid w:val="006363E5"/>
    <w:rsid w:val="00636790"/>
    <w:rsid w:val="00636F98"/>
    <w:rsid w:val="006402EE"/>
    <w:rsid w:val="0064100C"/>
    <w:rsid w:val="006424B1"/>
    <w:rsid w:val="00643976"/>
    <w:rsid w:val="00643C9A"/>
    <w:rsid w:val="00644020"/>
    <w:rsid w:val="00644698"/>
    <w:rsid w:val="0064478F"/>
    <w:rsid w:val="006450FA"/>
    <w:rsid w:val="0064510A"/>
    <w:rsid w:val="0064585F"/>
    <w:rsid w:val="006462BB"/>
    <w:rsid w:val="00646AA5"/>
    <w:rsid w:val="00646B07"/>
    <w:rsid w:val="00650005"/>
    <w:rsid w:val="00650BBF"/>
    <w:rsid w:val="00651D1B"/>
    <w:rsid w:val="00651F59"/>
    <w:rsid w:val="00652416"/>
    <w:rsid w:val="00656767"/>
    <w:rsid w:val="006609F2"/>
    <w:rsid w:val="00660F81"/>
    <w:rsid w:val="0066180D"/>
    <w:rsid w:val="00661EC3"/>
    <w:rsid w:val="00662B65"/>
    <w:rsid w:val="00662ED4"/>
    <w:rsid w:val="00664C92"/>
    <w:rsid w:val="00664D5C"/>
    <w:rsid w:val="00666B86"/>
    <w:rsid w:val="006679DB"/>
    <w:rsid w:val="00667DFD"/>
    <w:rsid w:val="006705D0"/>
    <w:rsid w:val="00670957"/>
    <w:rsid w:val="00670A53"/>
    <w:rsid w:val="00670C85"/>
    <w:rsid w:val="00670DDA"/>
    <w:rsid w:val="00672421"/>
    <w:rsid w:val="00673E37"/>
    <w:rsid w:val="00674462"/>
    <w:rsid w:val="0067532E"/>
    <w:rsid w:val="006762BE"/>
    <w:rsid w:val="006765E8"/>
    <w:rsid w:val="006776CE"/>
    <w:rsid w:val="00680E89"/>
    <w:rsid w:val="00681E15"/>
    <w:rsid w:val="00682A1E"/>
    <w:rsid w:val="00682BBD"/>
    <w:rsid w:val="0068369F"/>
    <w:rsid w:val="00684E35"/>
    <w:rsid w:val="00684F9D"/>
    <w:rsid w:val="00685B71"/>
    <w:rsid w:val="00685CEA"/>
    <w:rsid w:val="006860CF"/>
    <w:rsid w:val="00686761"/>
    <w:rsid w:val="0068693B"/>
    <w:rsid w:val="00687988"/>
    <w:rsid w:val="006879EA"/>
    <w:rsid w:val="00687C68"/>
    <w:rsid w:val="00687DFF"/>
    <w:rsid w:val="00691091"/>
    <w:rsid w:val="0069190D"/>
    <w:rsid w:val="00694297"/>
    <w:rsid w:val="00694650"/>
    <w:rsid w:val="00694FFE"/>
    <w:rsid w:val="00696323"/>
    <w:rsid w:val="00697683"/>
    <w:rsid w:val="006A19F9"/>
    <w:rsid w:val="006A2EB9"/>
    <w:rsid w:val="006A389D"/>
    <w:rsid w:val="006A496B"/>
    <w:rsid w:val="006A527D"/>
    <w:rsid w:val="006A5EE4"/>
    <w:rsid w:val="006A6822"/>
    <w:rsid w:val="006A7525"/>
    <w:rsid w:val="006B0396"/>
    <w:rsid w:val="006B0648"/>
    <w:rsid w:val="006B144F"/>
    <w:rsid w:val="006B2E7C"/>
    <w:rsid w:val="006B31D7"/>
    <w:rsid w:val="006B3D5A"/>
    <w:rsid w:val="006B671E"/>
    <w:rsid w:val="006B7D23"/>
    <w:rsid w:val="006C2373"/>
    <w:rsid w:val="006C2719"/>
    <w:rsid w:val="006C2787"/>
    <w:rsid w:val="006C3101"/>
    <w:rsid w:val="006C320E"/>
    <w:rsid w:val="006C3E5D"/>
    <w:rsid w:val="006C5897"/>
    <w:rsid w:val="006C5EBE"/>
    <w:rsid w:val="006C7E66"/>
    <w:rsid w:val="006D085D"/>
    <w:rsid w:val="006D0B71"/>
    <w:rsid w:val="006D200F"/>
    <w:rsid w:val="006D2615"/>
    <w:rsid w:val="006D3291"/>
    <w:rsid w:val="006D3366"/>
    <w:rsid w:val="006D482A"/>
    <w:rsid w:val="006D78D8"/>
    <w:rsid w:val="006D79B3"/>
    <w:rsid w:val="006E1241"/>
    <w:rsid w:val="006E19F4"/>
    <w:rsid w:val="006E4192"/>
    <w:rsid w:val="006E4BEB"/>
    <w:rsid w:val="006E5412"/>
    <w:rsid w:val="006E5923"/>
    <w:rsid w:val="006E6715"/>
    <w:rsid w:val="006E6A94"/>
    <w:rsid w:val="006F1166"/>
    <w:rsid w:val="006F1856"/>
    <w:rsid w:val="006F1FB6"/>
    <w:rsid w:val="006F342D"/>
    <w:rsid w:val="006F361D"/>
    <w:rsid w:val="006F3957"/>
    <w:rsid w:val="006F52B0"/>
    <w:rsid w:val="006F52B7"/>
    <w:rsid w:val="006F5C0A"/>
    <w:rsid w:val="006F6D9C"/>
    <w:rsid w:val="006F7098"/>
    <w:rsid w:val="006F7D6E"/>
    <w:rsid w:val="006F7D9A"/>
    <w:rsid w:val="006F7DAD"/>
    <w:rsid w:val="00700567"/>
    <w:rsid w:val="007010B2"/>
    <w:rsid w:val="00702056"/>
    <w:rsid w:val="00702544"/>
    <w:rsid w:val="007026DE"/>
    <w:rsid w:val="00704AA8"/>
    <w:rsid w:val="00705180"/>
    <w:rsid w:val="00705817"/>
    <w:rsid w:val="00705F78"/>
    <w:rsid w:val="00706760"/>
    <w:rsid w:val="00706796"/>
    <w:rsid w:val="00711A95"/>
    <w:rsid w:val="00711DCD"/>
    <w:rsid w:val="007123FA"/>
    <w:rsid w:val="00712F3F"/>
    <w:rsid w:val="00714540"/>
    <w:rsid w:val="00715BF5"/>
    <w:rsid w:val="00716190"/>
    <w:rsid w:val="00716E42"/>
    <w:rsid w:val="00717FDE"/>
    <w:rsid w:val="00720CB7"/>
    <w:rsid w:val="007223A5"/>
    <w:rsid w:val="007229BD"/>
    <w:rsid w:val="00723346"/>
    <w:rsid w:val="00723866"/>
    <w:rsid w:val="00723886"/>
    <w:rsid w:val="00725542"/>
    <w:rsid w:val="007260AC"/>
    <w:rsid w:val="0072635D"/>
    <w:rsid w:val="00726EDF"/>
    <w:rsid w:val="0072714D"/>
    <w:rsid w:val="00730659"/>
    <w:rsid w:val="00730844"/>
    <w:rsid w:val="00730EEC"/>
    <w:rsid w:val="007318C9"/>
    <w:rsid w:val="007325BD"/>
    <w:rsid w:val="00732E43"/>
    <w:rsid w:val="00733C0B"/>
    <w:rsid w:val="00733C61"/>
    <w:rsid w:val="007347E6"/>
    <w:rsid w:val="00734860"/>
    <w:rsid w:val="00734B94"/>
    <w:rsid w:val="00734CA5"/>
    <w:rsid w:val="00734E8A"/>
    <w:rsid w:val="007355F2"/>
    <w:rsid w:val="00743DA2"/>
    <w:rsid w:val="00746A54"/>
    <w:rsid w:val="00747024"/>
    <w:rsid w:val="00750158"/>
    <w:rsid w:val="007513D4"/>
    <w:rsid w:val="00751AC8"/>
    <w:rsid w:val="00751F5E"/>
    <w:rsid w:val="00752E3E"/>
    <w:rsid w:val="00755199"/>
    <w:rsid w:val="00756644"/>
    <w:rsid w:val="00756C6C"/>
    <w:rsid w:val="007570C4"/>
    <w:rsid w:val="00760EFD"/>
    <w:rsid w:val="0076254A"/>
    <w:rsid w:val="00762E61"/>
    <w:rsid w:val="00762F8E"/>
    <w:rsid w:val="007634FE"/>
    <w:rsid w:val="00764C11"/>
    <w:rsid w:val="007658CD"/>
    <w:rsid w:val="00766639"/>
    <w:rsid w:val="00766A3E"/>
    <w:rsid w:val="00766D9F"/>
    <w:rsid w:val="007670F2"/>
    <w:rsid w:val="00770BBE"/>
    <w:rsid w:val="007724B0"/>
    <w:rsid w:val="00774E28"/>
    <w:rsid w:val="00775A36"/>
    <w:rsid w:val="00776635"/>
    <w:rsid w:val="0078224C"/>
    <w:rsid w:val="00783024"/>
    <w:rsid w:val="007841AE"/>
    <w:rsid w:val="00785735"/>
    <w:rsid w:val="007858FF"/>
    <w:rsid w:val="00785F4A"/>
    <w:rsid w:val="00790208"/>
    <w:rsid w:val="0079223D"/>
    <w:rsid w:val="007926B5"/>
    <w:rsid w:val="00793BA0"/>
    <w:rsid w:val="00794B18"/>
    <w:rsid w:val="00794B7B"/>
    <w:rsid w:val="00796A33"/>
    <w:rsid w:val="00796E07"/>
    <w:rsid w:val="0079713E"/>
    <w:rsid w:val="007973C8"/>
    <w:rsid w:val="007A0EFA"/>
    <w:rsid w:val="007A1937"/>
    <w:rsid w:val="007A3D50"/>
    <w:rsid w:val="007A3F9A"/>
    <w:rsid w:val="007A5D61"/>
    <w:rsid w:val="007A686B"/>
    <w:rsid w:val="007A7639"/>
    <w:rsid w:val="007B1F4A"/>
    <w:rsid w:val="007B2663"/>
    <w:rsid w:val="007B2F95"/>
    <w:rsid w:val="007B4445"/>
    <w:rsid w:val="007B61BA"/>
    <w:rsid w:val="007B707F"/>
    <w:rsid w:val="007B75E5"/>
    <w:rsid w:val="007C1919"/>
    <w:rsid w:val="007C2053"/>
    <w:rsid w:val="007C2A85"/>
    <w:rsid w:val="007C3DEA"/>
    <w:rsid w:val="007C4698"/>
    <w:rsid w:val="007C6676"/>
    <w:rsid w:val="007C7316"/>
    <w:rsid w:val="007C7ABD"/>
    <w:rsid w:val="007C7EF2"/>
    <w:rsid w:val="007D07A5"/>
    <w:rsid w:val="007D0E07"/>
    <w:rsid w:val="007D1D31"/>
    <w:rsid w:val="007D54F3"/>
    <w:rsid w:val="007D5882"/>
    <w:rsid w:val="007D5D34"/>
    <w:rsid w:val="007D74F8"/>
    <w:rsid w:val="007D7A83"/>
    <w:rsid w:val="007D7FFE"/>
    <w:rsid w:val="007E01C4"/>
    <w:rsid w:val="007E030D"/>
    <w:rsid w:val="007E0F93"/>
    <w:rsid w:val="007E0FE6"/>
    <w:rsid w:val="007E1609"/>
    <w:rsid w:val="007E1F7B"/>
    <w:rsid w:val="007E2D5E"/>
    <w:rsid w:val="007E30D0"/>
    <w:rsid w:val="007E4104"/>
    <w:rsid w:val="007E4AAC"/>
    <w:rsid w:val="007E5CBE"/>
    <w:rsid w:val="007F0232"/>
    <w:rsid w:val="007F045B"/>
    <w:rsid w:val="007F08A0"/>
    <w:rsid w:val="007F1C39"/>
    <w:rsid w:val="007F2504"/>
    <w:rsid w:val="007F5D91"/>
    <w:rsid w:val="007F6C54"/>
    <w:rsid w:val="007F7F36"/>
    <w:rsid w:val="00801F1E"/>
    <w:rsid w:val="00802184"/>
    <w:rsid w:val="00802221"/>
    <w:rsid w:val="00802A86"/>
    <w:rsid w:val="00803221"/>
    <w:rsid w:val="008038C2"/>
    <w:rsid w:val="00803954"/>
    <w:rsid w:val="0080558F"/>
    <w:rsid w:val="00805B32"/>
    <w:rsid w:val="00806ACC"/>
    <w:rsid w:val="00806F1A"/>
    <w:rsid w:val="0081032E"/>
    <w:rsid w:val="008108AA"/>
    <w:rsid w:val="00814205"/>
    <w:rsid w:val="0081450E"/>
    <w:rsid w:val="00814AC2"/>
    <w:rsid w:val="008154B8"/>
    <w:rsid w:val="008157CB"/>
    <w:rsid w:val="00815889"/>
    <w:rsid w:val="008204BD"/>
    <w:rsid w:val="0082138A"/>
    <w:rsid w:val="0082329C"/>
    <w:rsid w:val="008237AC"/>
    <w:rsid w:val="008246EC"/>
    <w:rsid w:val="00825263"/>
    <w:rsid w:val="008254B7"/>
    <w:rsid w:val="00826A55"/>
    <w:rsid w:val="00826E0F"/>
    <w:rsid w:val="00827301"/>
    <w:rsid w:val="00827A1F"/>
    <w:rsid w:val="00830108"/>
    <w:rsid w:val="0083092D"/>
    <w:rsid w:val="008326D7"/>
    <w:rsid w:val="00832C8A"/>
    <w:rsid w:val="0083381D"/>
    <w:rsid w:val="00833D9D"/>
    <w:rsid w:val="00834BA3"/>
    <w:rsid w:val="00834E30"/>
    <w:rsid w:val="00835353"/>
    <w:rsid w:val="008373CC"/>
    <w:rsid w:val="0084026B"/>
    <w:rsid w:val="00841420"/>
    <w:rsid w:val="008433F6"/>
    <w:rsid w:val="008446D0"/>
    <w:rsid w:val="008453D1"/>
    <w:rsid w:val="008459FC"/>
    <w:rsid w:val="00846713"/>
    <w:rsid w:val="0084764A"/>
    <w:rsid w:val="008477B8"/>
    <w:rsid w:val="0084783B"/>
    <w:rsid w:val="00847B0F"/>
    <w:rsid w:val="00847E48"/>
    <w:rsid w:val="00847F59"/>
    <w:rsid w:val="008503E6"/>
    <w:rsid w:val="00851E5C"/>
    <w:rsid w:val="0085240C"/>
    <w:rsid w:val="00852C2F"/>
    <w:rsid w:val="00853148"/>
    <w:rsid w:val="008539AE"/>
    <w:rsid w:val="00860573"/>
    <w:rsid w:val="0086072A"/>
    <w:rsid w:val="00861202"/>
    <w:rsid w:val="0086126C"/>
    <w:rsid w:val="00861547"/>
    <w:rsid w:val="008616BE"/>
    <w:rsid w:val="00861ABE"/>
    <w:rsid w:val="00861D1B"/>
    <w:rsid w:val="00862E33"/>
    <w:rsid w:val="00862EF2"/>
    <w:rsid w:val="00865231"/>
    <w:rsid w:val="00867173"/>
    <w:rsid w:val="00867AF2"/>
    <w:rsid w:val="008701B2"/>
    <w:rsid w:val="00870FAC"/>
    <w:rsid w:val="008712CE"/>
    <w:rsid w:val="00871F4C"/>
    <w:rsid w:val="00872768"/>
    <w:rsid w:val="00872C2A"/>
    <w:rsid w:val="00874080"/>
    <w:rsid w:val="00874A61"/>
    <w:rsid w:val="00875C0A"/>
    <w:rsid w:val="008763DA"/>
    <w:rsid w:val="008765EF"/>
    <w:rsid w:val="00877DC7"/>
    <w:rsid w:val="00880A08"/>
    <w:rsid w:val="00880B02"/>
    <w:rsid w:val="008822BA"/>
    <w:rsid w:val="0088278C"/>
    <w:rsid w:val="00882996"/>
    <w:rsid w:val="00884938"/>
    <w:rsid w:val="00884CA8"/>
    <w:rsid w:val="00885607"/>
    <w:rsid w:val="00887751"/>
    <w:rsid w:val="00887B00"/>
    <w:rsid w:val="00891081"/>
    <w:rsid w:val="00893273"/>
    <w:rsid w:val="00893FCF"/>
    <w:rsid w:val="00894C2C"/>
    <w:rsid w:val="00896051"/>
    <w:rsid w:val="00896B36"/>
    <w:rsid w:val="00897616"/>
    <w:rsid w:val="008A04F5"/>
    <w:rsid w:val="008A15A4"/>
    <w:rsid w:val="008A2A32"/>
    <w:rsid w:val="008A2FF5"/>
    <w:rsid w:val="008A3BE4"/>
    <w:rsid w:val="008A3FAC"/>
    <w:rsid w:val="008A4862"/>
    <w:rsid w:val="008A5D9B"/>
    <w:rsid w:val="008A65D5"/>
    <w:rsid w:val="008A680F"/>
    <w:rsid w:val="008A6A1E"/>
    <w:rsid w:val="008A73FC"/>
    <w:rsid w:val="008B069D"/>
    <w:rsid w:val="008B06D5"/>
    <w:rsid w:val="008B0B8D"/>
    <w:rsid w:val="008B182F"/>
    <w:rsid w:val="008B1A58"/>
    <w:rsid w:val="008B1E23"/>
    <w:rsid w:val="008B2548"/>
    <w:rsid w:val="008B2E43"/>
    <w:rsid w:val="008B3535"/>
    <w:rsid w:val="008B3DD4"/>
    <w:rsid w:val="008B7210"/>
    <w:rsid w:val="008B74ED"/>
    <w:rsid w:val="008C01AB"/>
    <w:rsid w:val="008C0469"/>
    <w:rsid w:val="008C06F8"/>
    <w:rsid w:val="008C71C4"/>
    <w:rsid w:val="008D052C"/>
    <w:rsid w:val="008D17DB"/>
    <w:rsid w:val="008D2C26"/>
    <w:rsid w:val="008D47D2"/>
    <w:rsid w:val="008D4985"/>
    <w:rsid w:val="008D4C7D"/>
    <w:rsid w:val="008D62F9"/>
    <w:rsid w:val="008D6679"/>
    <w:rsid w:val="008D69A0"/>
    <w:rsid w:val="008D6AE1"/>
    <w:rsid w:val="008E027C"/>
    <w:rsid w:val="008E0C38"/>
    <w:rsid w:val="008E18DF"/>
    <w:rsid w:val="008E1E33"/>
    <w:rsid w:val="008E30BA"/>
    <w:rsid w:val="008E34BB"/>
    <w:rsid w:val="008E3808"/>
    <w:rsid w:val="008E519D"/>
    <w:rsid w:val="008E5A27"/>
    <w:rsid w:val="008E6E09"/>
    <w:rsid w:val="008F003C"/>
    <w:rsid w:val="008F1964"/>
    <w:rsid w:val="008F253D"/>
    <w:rsid w:val="008F25D0"/>
    <w:rsid w:val="008F36CF"/>
    <w:rsid w:val="008F3AB5"/>
    <w:rsid w:val="008F401C"/>
    <w:rsid w:val="008F6800"/>
    <w:rsid w:val="008F751E"/>
    <w:rsid w:val="008F7726"/>
    <w:rsid w:val="00900C5A"/>
    <w:rsid w:val="00901D32"/>
    <w:rsid w:val="00904473"/>
    <w:rsid w:val="009073EE"/>
    <w:rsid w:val="00910A1E"/>
    <w:rsid w:val="00910C0C"/>
    <w:rsid w:val="00910CF0"/>
    <w:rsid w:val="00911CD7"/>
    <w:rsid w:val="00912248"/>
    <w:rsid w:val="009138CB"/>
    <w:rsid w:val="0091393B"/>
    <w:rsid w:val="00915E9E"/>
    <w:rsid w:val="009164D0"/>
    <w:rsid w:val="00916F8B"/>
    <w:rsid w:val="00921A26"/>
    <w:rsid w:val="009220D1"/>
    <w:rsid w:val="00925659"/>
    <w:rsid w:val="00926394"/>
    <w:rsid w:val="0092659B"/>
    <w:rsid w:val="0092687B"/>
    <w:rsid w:val="00926B8F"/>
    <w:rsid w:val="00926CBA"/>
    <w:rsid w:val="00927A27"/>
    <w:rsid w:val="00927D29"/>
    <w:rsid w:val="00927DDE"/>
    <w:rsid w:val="0093098C"/>
    <w:rsid w:val="00931046"/>
    <w:rsid w:val="009312E8"/>
    <w:rsid w:val="0093136E"/>
    <w:rsid w:val="009326EA"/>
    <w:rsid w:val="00932C10"/>
    <w:rsid w:val="009331DD"/>
    <w:rsid w:val="00934E31"/>
    <w:rsid w:val="0093500B"/>
    <w:rsid w:val="00937F69"/>
    <w:rsid w:val="00940F3F"/>
    <w:rsid w:val="009413F6"/>
    <w:rsid w:val="009424E3"/>
    <w:rsid w:val="009429A7"/>
    <w:rsid w:val="00943EFA"/>
    <w:rsid w:val="00944423"/>
    <w:rsid w:val="009449C3"/>
    <w:rsid w:val="0094552E"/>
    <w:rsid w:val="009459EC"/>
    <w:rsid w:val="00951579"/>
    <w:rsid w:val="00951AD7"/>
    <w:rsid w:val="00952A6E"/>
    <w:rsid w:val="00952E96"/>
    <w:rsid w:val="0095300A"/>
    <w:rsid w:val="00954822"/>
    <w:rsid w:val="0095621E"/>
    <w:rsid w:val="009567C5"/>
    <w:rsid w:val="00957697"/>
    <w:rsid w:val="0096044F"/>
    <w:rsid w:val="00960551"/>
    <w:rsid w:val="00960739"/>
    <w:rsid w:val="00961530"/>
    <w:rsid w:val="00961577"/>
    <w:rsid w:val="00961B9E"/>
    <w:rsid w:val="00962F41"/>
    <w:rsid w:val="009660F3"/>
    <w:rsid w:val="009673BF"/>
    <w:rsid w:val="00970731"/>
    <w:rsid w:val="00971F1E"/>
    <w:rsid w:val="00971F55"/>
    <w:rsid w:val="0097233F"/>
    <w:rsid w:val="00972E82"/>
    <w:rsid w:val="00973989"/>
    <w:rsid w:val="009739DB"/>
    <w:rsid w:val="00976721"/>
    <w:rsid w:val="009771F6"/>
    <w:rsid w:val="00981222"/>
    <w:rsid w:val="00982E56"/>
    <w:rsid w:val="009836EB"/>
    <w:rsid w:val="00983A4B"/>
    <w:rsid w:val="009840CB"/>
    <w:rsid w:val="0098456E"/>
    <w:rsid w:val="00985EAE"/>
    <w:rsid w:val="009862B4"/>
    <w:rsid w:val="009876C5"/>
    <w:rsid w:val="0098779F"/>
    <w:rsid w:val="00987945"/>
    <w:rsid w:val="00987A2B"/>
    <w:rsid w:val="00991046"/>
    <w:rsid w:val="00991388"/>
    <w:rsid w:val="00993A41"/>
    <w:rsid w:val="00996E67"/>
    <w:rsid w:val="009A02D0"/>
    <w:rsid w:val="009A03B1"/>
    <w:rsid w:val="009A04B7"/>
    <w:rsid w:val="009A0B7F"/>
    <w:rsid w:val="009A2707"/>
    <w:rsid w:val="009A2AA7"/>
    <w:rsid w:val="009A2D0B"/>
    <w:rsid w:val="009A3882"/>
    <w:rsid w:val="009A3F0F"/>
    <w:rsid w:val="009A7F49"/>
    <w:rsid w:val="009B11AC"/>
    <w:rsid w:val="009B229E"/>
    <w:rsid w:val="009B22A7"/>
    <w:rsid w:val="009B2E92"/>
    <w:rsid w:val="009B43BA"/>
    <w:rsid w:val="009B510E"/>
    <w:rsid w:val="009B5156"/>
    <w:rsid w:val="009B7F42"/>
    <w:rsid w:val="009C0FD0"/>
    <w:rsid w:val="009C2F22"/>
    <w:rsid w:val="009C3354"/>
    <w:rsid w:val="009C47E0"/>
    <w:rsid w:val="009C5FC7"/>
    <w:rsid w:val="009C62D8"/>
    <w:rsid w:val="009C6F3C"/>
    <w:rsid w:val="009C7592"/>
    <w:rsid w:val="009C7C85"/>
    <w:rsid w:val="009D16FA"/>
    <w:rsid w:val="009D4256"/>
    <w:rsid w:val="009D4A14"/>
    <w:rsid w:val="009D52CB"/>
    <w:rsid w:val="009D68FF"/>
    <w:rsid w:val="009D7344"/>
    <w:rsid w:val="009D759F"/>
    <w:rsid w:val="009D7EA8"/>
    <w:rsid w:val="009E129B"/>
    <w:rsid w:val="009E2023"/>
    <w:rsid w:val="009E2494"/>
    <w:rsid w:val="009E2EB4"/>
    <w:rsid w:val="009E417C"/>
    <w:rsid w:val="009E41CB"/>
    <w:rsid w:val="009E42D4"/>
    <w:rsid w:val="009E4834"/>
    <w:rsid w:val="009E555E"/>
    <w:rsid w:val="009E7780"/>
    <w:rsid w:val="009E7C9D"/>
    <w:rsid w:val="009E7EF6"/>
    <w:rsid w:val="009F041F"/>
    <w:rsid w:val="009F18A8"/>
    <w:rsid w:val="009F1D66"/>
    <w:rsid w:val="009F394A"/>
    <w:rsid w:val="009F4803"/>
    <w:rsid w:val="009F4BB5"/>
    <w:rsid w:val="009F602F"/>
    <w:rsid w:val="009F62EB"/>
    <w:rsid w:val="009F6A3F"/>
    <w:rsid w:val="009F766E"/>
    <w:rsid w:val="009F7813"/>
    <w:rsid w:val="009F7C87"/>
    <w:rsid w:val="009F7C9B"/>
    <w:rsid w:val="00A00FA4"/>
    <w:rsid w:val="00A03D35"/>
    <w:rsid w:val="00A048D7"/>
    <w:rsid w:val="00A05625"/>
    <w:rsid w:val="00A10218"/>
    <w:rsid w:val="00A1025A"/>
    <w:rsid w:val="00A10EDD"/>
    <w:rsid w:val="00A112B3"/>
    <w:rsid w:val="00A11D05"/>
    <w:rsid w:val="00A121EF"/>
    <w:rsid w:val="00A12D94"/>
    <w:rsid w:val="00A13BE4"/>
    <w:rsid w:val="00A1434E"/>
    <w:rsid w:val="00A1452E"/>
    <w:rsid w:val="00A162E4"/>
    <w:rsid w:val="00A17DB0"/>
    <w:rsid w:val="00A2076C"/>
    <w:rsid w:val="00A212FF"/>
    <w:rsid w:val="00A25E27"/>
    <w:rsid w:val="00A260D3"/>
    <w:rsid w:val="00A26FD0"/>
    <w:rsid w:val="00A270A3"/>
    <w:rsid w:val="00A3018B"/>
    <w:rsid w:val="00A31E1F"/>
    <w:rsid w:val="00A32241"/>
    <w:rsid w:val="00A33724"/>
    <w:rsid w:val="00A343FF"/>
    <w:rsid w:val="00A3514A"/>
    <w:rsid w:val="00A35ACF"/>
    <w:rsid w:val="00A36761"/>
    <w:rsid w:val="00A40129"/>
    <w:rsid w:val="00A40162"/>
    <w:rsid w:val="00A41F1C"/>
    <w:rsid w:val="00A46F02"/>
    <w:rsid w:val="00A46F14"/>
    <w:rsid w:val="00A47012"/>
    <w:rsid w:val="00A479CE"/>
    <w:rsid w:val="00A47DEC"/>
    <w:rsid w:val="00A51328"/>
    <w:rsid w:val="00A514A4"/>
    <w:rsid w:val="00A51787"/>
    <w:rsid w:val="00A52373"/>
    <w:rsid w:val="00A5304A"/>
    <w:rsid w:val="00A5408B"/>
    <w:rsid w:val="00A550E1"/>
    <w:rsid w:val="00A5583B"/>
    <w:rsid w:val="00A559C7"/>
    <w:rsid w:val="00A55B29"/>
    <w:rsid w:val="00A57314"/>
    <w:rsid w:val="00A620BE"/>
    <w:rsid w:val="00A62576"/>
    <w:rsid w:val="00A62B36"/>
    <w:rsid w:val="00A63E22"/>
    <w:rsid w:val="00A65631"/>
    <w:rsid w:val="00A665F0"/>
    <w:rsid w:val="00A668CB"/>
    <w:rsid w:val="00A66F43"/>
    <w:rsid w:val="00A6705C"/>
    <w:rsid w:val="00A706DD"/>
    <w:rsid w:val="00A709C6"/>
    <w:rsid w:val="00A71AEE"/>
    <w:rsid w:val="00A7261A"/>
    <w:rsid w:val="00A734B7"/>
    <w:rsid w:val="00A73F4A"/>
    <w:rsid w:val="00A75B5F"/>
    <w:rsid w:val="00A76160"/>
    <w:rsid w:val="00A768CB"/>
    <w:rsid w:val="00A80788"/>
    <w:rsid w:val="00A8108D"/>
    <w:rsid w:val="00A817C9"/>
    <w:rsid w:val="00A81D7A"/>
    <w:rsid w:val="00A82D79"/>
    <w:rsid w:val="00A83301"/>
    <w:rsid w:val="00A83753"/>
    <w:rsid w:val="00A83E56"/>
    <w:rsid w:val="00A85176"/>
    <w:rsid w:val="00A85259"/>
    <w:rsid w:val="00A86997"/>
    <w:rsid w:val="00A873D3"/>
    <w:rsid w:val="00A87E64"/>
    <w:rsid w:val="00A90925"/>
    <w:rsid w:val="00A90C1B"/>
    <w:rsid w:val="00A91422"/>
    <w:rsid w:val="00A9142C"/>
    <w:rsid w:val="00A92346"/>
    <w:rsid w:val="00A92AF2"/>
    <w:rsid w:val="00A92D81"/>
    <w:rsid w:val="00A92E29"/>
    <w:rsid w:val="00A93809"/>
    <w:rsid w:val="00A94C7A"/>
    <w:rsid w:val="00A94D34"/>
    <w:rsid w:val="00A95C37"/>
    <w:rsid w:val="00A9688B"/>
    <w:rsid w:val="00A97C05"/>
    <w:rsid w:val="00A97F96"/>
    <w:rsid w:val="00AA0188"/>
    <w:rsid w:val="00AA0A60"/>
    <w:rsid w:val="00AA0FB2"/>
    <w:rsid w:val="00AA2D12"/>
    <w:rsid w:val="00AA3F4A"/>
    <w:rsid w:val="00AA4FB9"/>
    <w:rsid w:val="00AA5B65"/>
    <w:rsid w:val="00AA7E90"/>
    <w:rsid w:val="00AB1AC8"/>
    <w:rsid w:val="00AB1ED7"/>
    <w:rsid w:val="00AB301B"/>
    <w:rsid w:val="00AB6A01"/>
    <w:rsid w:val="00AB6BB9"/>
    <w:rsid w:val="00AB7F3F"/>
    <w:rsid w:val="00AC1603"/>
    <w:rsid w:val="00AC1D44"/>
    <w:rsid w:val="00AC298A"/>
    <w:rsid w:val="00AC313A"/>
    <w:rsid w:val="00AC31E1"/>
    <w:rsid w:val="00AC3528"/>
    <w:rsid w:val="00AC398F"/>
    <w:rsid w:val="00AC3DCB"/>
    <w:rsid w:val="00AC3ED5"/>
    <w:rsid w:val="00AC486B"/>
    <w:rsid w:val="00AC5C09"/>
    <w:rsid w:val="00AC60E7"/>
    <w:rsid w:val="00AC6229"/>
    <w:rsid w:val="00AC6D56"/>
    <w:rsid w:val="00AC75FF"/>
    <w:rsid w:val="00AD3CD0"/>
    <w:rsid w:val="00AD4205"/>
    <w:rsid w:val="00AD49A6"/>
    <w:rsid w:val="00AD4AD5"/>
    <w:rsid w:val="00AD5421"/>
    <w:rsid w:val="00AE04DC"/>
    <w:rsid w:val="00AE1898"/>
    <w:rsid w:val="00AE198B"/>
    <w:rsid w:val="00AE1B32"/>
    <w:rsid w:val="00AE1FA8"/>
    <w:rsid w:val="00AE2A1C"/>
    <w:rsid w:val="00AE2A80"/>
    <w:rsid w:val="00AE411B"/>
    <w:rsid w:val="00AE4B28"/>
    <w:rsid w:val="00AE4CD7"/>
    <w:rsid w:val="00AE5181"/>
    <w:rsid w:val="00AE708C"/>
    <w:rsid w:val="00AF3D33"/>
    <w:rsid w:val="00AF400B"/>
    <w:rsid w:val="00AF53FA"/>
    <w:rsid w:val="00AF5919"/>
    <w:rsid w:val="00AF596C"/>
    <w:rsid w:val="00AF5DFC"/>
    <w:rsid w:val="00AF6D58"/>
    <w:rsid w:val="00AF7601"/>
    <w:rsid w:val="00AF7C47"/>
    <w:rsid w:val="00AF7D54"/>
    <w:rsid w:val="00AF7F9C"/>
    <w:rsid w:val="00B01BCE"/>
    <w:rsid w:val="00B01BDC"/>
    <w:rsid w:val="00B037F0"/>
    <w:rsid w:val="00B0421E"/>
    <w:rsid w:val="00B05943"/>
    <w:rsid w:val="00B0619D"/>
    <w:rsid w:val="00B065E3"/>
    <w:rsid w:val="00B07B6B"/>
    <w:rsid w:val="00B10734"/>
    <w:rsid w:val="00B1089D"/>
    <w:rsid w:val="00B10924"/>
    <w:rsid w:val="00B11C83"/>
    <w:rsid w:val="00B127C2"/>
    <w:rsid w:val="00B129C5"/>
    <w:rsid w:val="00B145AF"/>
    <w:rsid w:val="00B16EAE"/>
    <w:rsid w:val="00B20958"/>
    <w:rsid w:val="00B211C1"/>
    <w:rsid w:val="00B21EAB"/>
    <w:rsid w:val="00B250E8"/>
    <w:rsid w:val="00B2520A"/>
    <w:rsid w:val="00B31225"/>
    <w:rsid w:val="00B33EE6"/>
    <w:rsid w:val="00B34EF7"/>
    <w:rsid w:val="00B353C9"/>
    <w:rsid w:val="00B3589D"/>
    <w:rsid w:val="00B37C57"/>
    <w:rsid w:val="00B37F42"/>
    <w:rsid w:val="00B41FAD"/>
    <w:rsid w:val="00B44C8D"/>
    <w:rsid w:val="00B45751"/>
    <w:rsid w:val="00B4577B"/>
    <w:rsid w:val="00B47ADD"/>
    <w:rsid w:val="00B50372"/>
    <w:rsid w:val="00B510C6"/>
    <w:rsid w:val="00B512BA"/>
    <w:rsid w:val="00B51C1F"/>
    <w:rsid w:val="00B53808"/>
    <w:rsid w:val="00B5446A"/>
    <w:rsid w:val="00B54669"/>
    <w:rsid w:val="00B559B6"/>
    <w:rsid w:val="00B56F55"/>
    <w:rsid w:val="00B60986"/>
    <w:rsid w:val="00B60E2D"/>
    <w:rsid w:val="00B62891"/>
    <w:rsid w:val="00B62E65"/>
    <w:rsid w:val="00B63591"/>
    <w:rsid w:val="00B63A6C"/>
    <w:rsid w:val="00B65B5A"/>
    <w:rsid w:val="00B6706C"/>
    <w:rsid w:val="00B67B4E"/>
    <w:rsid w:val="00B700E8"/>
    <w:rsid w:val="00B70C2D"/>
    <w:rsid w:val="00B718AE"/>
    <w:rsid w:val="00B7266E"/>
    <w:rsid w:val="00B74013"/>
    <w:rsid w:val="00B75207"/>
    <w:rsid w:val="00B75278"/>
    <w:rsid w:val="00B757BC"/>
    <w:rsid w:val="00B770E4"/>
    <w:rsid w:val="00B775A1"/>
    <w:rsid w:val="00B80005"/>
    <w:rsid w:val="00B800D6"/>
    <w:rsid w:val="00B8020C"/>
    <w:rsid w:val="00B81429"/>
    <w:rsid w:val="00B814D9"/>
    <w:rsid w:val="00B8171F"/>
    <w:rsid w:val="00B81DCF"/>
    <w:rsid w:val="00B828A2"/>
    <w:rsid w:val="00B831F5"/>
    <w:rsid w:val="00B83358"/>
    <w:rsid w:val="00B837E9"/>
    <w:rsid w:val="00B83DA1"/>
    <w:rsid w:val="00B846B7"/>
    <w:rsid w:val="00B859CC"/>
    <w:rsid w:val="00B86BBF"/>
    <w:rsid w:val="00B87868"/>
    <w:rsid w:val="00B91A03"/>
    <w:rsid w:val="00B92986"/>
    <w:rsid w:val="00B94890"/>
    <w:rsid w:val="00B95563"/>
    <w:rsid w:val="00B9560E"/>
    <w:rsid w:val="00B96A71"/>
    <w:rsid w:val="00B96F7F"/>
    <w:rsid w:val="00BA2CCF"/>
    <w:rsid w:val="00BA5D90"/>
    <w:rsid w:val="00BA6FB1"/>
    <w:rsid w:val="00BA7036"/>
    <w:rsid w:val="00BB094E"/>
    <w:rsid w:val="00BB2129"/>
    <w:rsid w:val="00BB2162"/>
    <w:rsid w:val="00BB3AE5"/>
    <w:rsid w:val="00BB407E"/>
    <w:rsid w:val="00BB4BC8"/>
    <w:rsid w:val="00BB5504"/>
    <w:rsid w:val="00BB658A"/>
    <w:rsid w:val="00BB71AC"/>
    <w:rsid w:val="00BB756D"/>
    <w:rsid w:val="00BB764E"/>
    <w:rsid w:val="00BB794A"/>
    <w:rsid w:val="00BB7FD1"/>
    <w:rsid w:val="00BC03C2"/>
    <w:rsid w:val="00BC11AB"/>
    <w:rsid w:val="00BC1218"/>
    <w:rsid w:val="00BC3090"/>
    <w:rsid w:val="00BC38DC"/>
    <w:rsid w:val="00BC432C"/>
    <w:rsid w:val="00BC51A1"/>
    <w:rsid w:val="00BC548E"/>
    <w:rsid w:val="00BC6B46"/>
    <w:rsid w:val="00BC7F78"/>
    <w:rsid w:val="00BD024E"/>
    <w:rsid w:val="00BD07EC"/>
    <w:rsid w:val="00BD0AF5"/>
    <w:rsid w:val="00BD1BE7"/>
    <w:rsid w:val="00BD3459"/>
    <w:rsid w:val="00BD40BA"/>
    <w:rsid w:val="00BD41C9"/>
    <w:rsid w:val="00BD49FC"/>
    <w:rsid w:val="00BD55FB"/>
    <w:rsid w:val="00BD58AB"/>
    <w:rsid w:val="00BD5CFC"/>
    <w:rsid w:val="00BD604F"/>
    <w:rsid w:val="00BD63C8"/>
    <w:rsid w:val="00BD6599"/>
    <w:rsid w:val="00BD6CE4"/>
    <w:rsid w:val="00BE0942"/>
    <w:rsid w:val="00BE09F9"/>
    <w:rsid w:val="00BE28D0"/>
    <w:rsid w:val="00BE291F"/>
    <w:rsid w:val="00BE2E22"/>
    <w:rsid w:val="00BE3461"/>
    <w:rsid w:val="00BE43DC"/>
    <w:rsid w:val="00BE4A01"/>
    <w:rsid w:val="00BE5AB0"/>
    <w:rsid w:val="00BE7173"/>
    <w:rsid w:val="00BF24E5"/>
    <w:rsid w:val="00BF2705"/>
    <w:rsid w:val="00BF2DA3"/>
    <w:rsid w:val="00BF35A4"/>
    <w:rsid w:val="00BF4B3F"/>
    <w:rsid w:val="00BF54EE"/>
    <w:rsid w:val="00BF5E66"/>
    <w:rsid w:val="00BF61D7"/>
    <w:rsid w:val="00BF6900"/>
    <w:rsid w:val="00BF6D46"/>
    <w:rsid w:val="00C00A48"/>
    <w:rsid w:val="00C01356"/>
    <w:rsid w:val="00C01E9A"/>
    <w:rsid w:val="00C0206B"/>
    <w:rsid w:val="00C0244E"/>
    <w:rsid w:val="00C030C2"/>
    <w:rsid w:val="00C03FE2"/>
    <w:rsid w:val="00C04BFB"/>
    <w:rsid w:val="00C07D3F"/>
    <w:rsid w:val="00C10B29"/>
    <w:rsid w:val="00C12873"/>
    <w:rsid w:val="00C12AE5"/>
    <w:rsid w:val="00C14B81"/>
    <w:rsid w:val="00C1585D"/>
    <w:rsid w:val="00C17607"/>
    <w:rsid w:val="00C20B1F"/>
    <w:rsid w:val="00C20ED4"/>
    <w:rsid w:val="00C22D04"/>
    <w:rsid w:val="00C23D1D"/>
    <w:rsid w:val="00C24D9F"/>
    <w:rsid w:val="00C275E0"/>
    <w:rsid w:val="00C32929"/>
    <w:rsid w:val="00C33563"/>
    <w:rsid w:val="00C34046"/>
    <w:rsid w:val="00C35657"/>
    <w:rsid w:val="00C35708"/>
    <w:rsid w:val="00C36210"/>
    <w:rsid w:val="00C3745B"/>
    <w:rsid w:val="00C404E1"/>
    <w:rsid w:val="00C40913"/>
    <w:rsid w:val="00C412C3"/>
    <w:rsid w:val="00C42090"/>
    <w:rsid w:val="00C42B09"/>
    <w:rsid w:val="00C4597B"/>
    <w:rsid w:val="00C45AF0"/>
    <w:rsid w:val="00C466C9"/>
    <w:rsid w:val="00C46911"/>
    <w:rsid w:val="00C46E9B"/>
    <w:rsid w:val="00C47D2D"/>
    <w:rsid w:val="00C500E0"/>
    <w:rsid w:val="00C50D2E"/>
    <w:rsid w:val="00C511B3"/>
    <w:rsid w:val="00C5177D"/>
    <w:rsid w:val="00C52AC0"/>
    <w:rsid w:val="00C54EBB"/>
    <w:rsid w:val="00C57312"/>
    <w:rsid w:val="00C6048D"/>
    <w:rsid w:val="00C637D8"/>
    <w:rsid w:val="00C63A8E"/>
    <w:rsid w:val="00C6575D"/>
    <w:rsid w:val="00C6658F"/>
    <w:rsid w:val="00C67094"/>
    <w:rsid w:val="00C67356"/>
    <w:rsid w:val="00C711D8"/>
    <w:rsid w:val="00C73426"/>
    <w:rsid w:val="00C73851"/>
    <w:rsid w:val="00C75B00"/>
    <w:rsid w:val="00C75BBD"/>
    <w:rsid w:val="00C76D9D"/>
    <w:rsid w:val="00C80171"/>
    <w:rsid w:val="00C813D8"/>
    <w:rsid w:val="00C813EA"/>
    <w:rsid w:val="00C8328B"/>
    <w:rsid w:val="00C83EB7"/>
    <w:rsid w:val="00C842EC"/>
    <w:rsid w:val="00C8453E"/>
    <w:rsid w:val="00C84EC9"/>
    <w:rsid w:val="00C856F1"/>
    <w:rsid w:val="00C91886"/>
    <w:rsid w:val="00C925C8"/>
    <w:rsid w:val="00C937C9"/>
    <w:rsid w:val="00C95F41"/>
    <w:rsid w:val="00C97500"/>
    <w:rsid w:val="00C977A8"/>
    <w:rsid w:val="00C97A1A"/>
    <w:rsid w:val="00CA17A7"/>
    <w:rsid w:val="00CA2773"/>
    <w:rsid w:val="00CA31FB"/>
    <w:rsid w:val="00CA39A3"/>
    <w:rsid w:val="00CA5E29"/>
    <w:rsid w:val="00CA5F4B"/>
    <w:rsid w:val="00CA6CAC"/>
    <w:rsid w:val="00CA6E75"/>
    <w:rsid w:val="00CB0A18"/>
    <w:rsid w:val="00CB0AC8"/>
    <w:rsid w:val="00CB0D1C"/>
    <w:rsid w:val="00CB3A3F"/>
    <w:rsid w:val="00CB3CFD"/>
    <w:rsid w:val="00CB4AB8"/>
    <w:rsid w:val="00CB5588"/>
    <w:rsid w:val="00CB5B4F"/>
    <w:rsid w:val="00CB608F"/>
    <w:rsid w:val="00CB7C20"/>
    <w:rsid w:val="00CC0C03"/>
    <w:rsid w:val="00CC1468"/>
    <w:rsid w:val="00CC3095"/>
    <w:rsid w:val="00CC547C"/>
    <w:rsid w:val="00CC63EF"/>
    <w:rsid w:val="00CC7297"/>
    <w:rsid w:val="00CD092C"/>
    <w:rsid w:val="00CD0BCE"/>
    <w:rsid w:val="00CD129A"/>
    <w:rsid w:val="00CD1B0E"/>
    <w:rsid w:val="00CD2A9A"/>
    <w:rsid w:val="00CD2BBA"/>
    <w:rsid w:val="00CD2EF4"/>
    <w:rsid w:val="00CD4D8B"/>
    <w:rsid w:val="00CD6CE4"/>
    <w:rsid w:val="00CD79A0"/>
    <w:rsid w:val="00CE0405"/>
    <w:rsid w:val="00CE161B"/>
    <w:rsid w:val="00CE1844"/>
    <w:rsid w:val="00CE191C"/>
    <w:rsid w:val="00CE1BCE"/>
    <w:rsid w:val="00CE2693"/>
    <w:rsid w:val="00CE3454"/>
    <w:rsid w:val="00CE3AF5"/>
    <w:rsid w:val="00CE5B0A"/>
    <w:rsid w:val="00CE6E6B"/>
    <w:rsid w:val="00CF46E8"/>
    <w:rsid w:val="00CF4E43"/>
    <w:rsid w:val="00CF73A1"/>
    <w:rsid w:val="00D00C0F"/>
    <w:rsid w:val="00D00E1E"/>
    <w:rsid w:val="00D0167A"/>
    <w:rsid w:val="00D01E23"/>
    <w:rsid w:val="00D03ECF"/>
    <w:rsid w:val="00D05045"/>
    <w:rsid w:val="00D05197"/>
    <w:rsid w:val="00D0565C"/>
    <w:rsid w:val="00D0702D"/>
    <w:rsid w:val="00D0758C"/>
    <w:rsid w:val="00D0794F"/>
    <w:rsid w:val="00D0797D"/>
    <w:rsid w:val="00D10BB9"/>
    <w:rsid w:val="00D12CEF"/>
    <w:rsid w:val="00D13F81"/>
    <w:rsid w:val="00D14095"/>
    <w:rsid w:val="00D14559"/>
    <w:rsid w:val="00D17F66"/>
    <w:rsid w:val="00D205AC"/>
    <w:rsid w:val="00D20791"/>
    <w:rsid w:val="00D2168F"/>
    <w:rsid w:val="00D226FE"/>
    <w:rsid w:val="00D23A1C"/>
    <w:rsid w:val="00D25E1C"/>
    <w:rsid w:val="00D260CB"/>
    <w:rsid w:val="00D30016"/>
    <w:rsid w:val="00D305D0"/>
    <w:rsid w:val="00D30B7A"/>
    <w:rsid w:val="00D31535"/>
    <w:rsid w:val="00D322D8"/>
    <w:rsid w:val="00D33915"/>
    <w:rsid w:val="00D3393F"/>
    <w:rsid w:val="00D33AA9"/>
    <w:rsid w:val="00D33B28"/>
    <w:rsid w:val="00D34272"/>
    <w:rsid w:val="00D354BA"/>
    <w:rsid w:val="00D368EB"/>
    <w:rsid w:val="00D37154"/>
    <w:rsid w:val="00D37243"/>
    <w:rsid w:val="00D4121C"/>
    <w:rsid w:val="00D4185D"/>
    <w:rsid w:val="00D42BD4"/>
    <w:rsid w:val="00D436DD"/>
    <w:rsid w:val="00D44176"/>
    <w:rsid w:val="00D44894"/>
    <w:rsid w:val="00D46192"/>
    <w:rsid w:val="00D500E4"/>
    <w:rsid w:val="00D519BC"/>
    <w:rsid w:val="00D52B96"/>
    <w:rsid w:val="00D52F7D"/>
    <w:rsid w:val="00D54B08"/>
    <w:rsid w:val="00D54ECC"/>
    <w:rsid w:val="00D55C62"/>
    <w:rsid w:val="00D5638C"/>
    <w:rsid w:val="00D563AE"/>
    <w:rsid w:val="00D6093A"/>
    <w:rsid w:val="00D60F58"/>
    <w:rsid w:val="00D61A7E"/>
    <w:rsid w:val="00D62CBB"/>
    <w:rsid w:val="00D63F7F"/>
    <w:rsid w:val="00D64361"/>
    <w:rsid w:val="00D64B1B"/>
    <w:rsid w:val="00D65B9E"/>
    <w:rsid w:val="00D66C54"/>
    <w:rsid w:val="00D67891"/>
    <w:rsid w:val="00D704FD"/>
    <w:rsid w:val="00D712C9"/>
    <w:rsid w:val="00D71A34"/>
    <w:rsid w:val="00D736AE"/>
    <w:rsid w:val="00D7423B"/>
    <w:rsid w:val="00D742A9"/>
    <w:rsid w:val="00D74623"/>
    <w:rsid w:val="00D755CF"/>
    <w:rsid w:val="00D7690D"/>
    <w:rsid w:val="00D76BFC"/>
    <w:rsid w:val="00D77490"/>
    <w:rsid w:val="00D778C4"/>
    <w:rsid w:val="00D80F21"/>
    <w:rsid w:val="00D81AF9"/>
    <w:rsid w:val="00D838EC"/>
    <w:rsid w:val="00D84A5C"/>
    <w:rsid w:val="00D84CF2"/>
    <w:rsid w:val="00D85EB9"/>
    <w:rsid w:val="00D86D75"/>
    <w:rsid w:val="00D9156A"/>
    <w:rsid w:val="00D9207A"/>
    <w:rsid w:val="00D93A5E"/>
    <w:rsid w:val="00D95A0A"/>
    <w:rsid w:val="00D967D7"/>
    <w:rsid w:val="00D97D12"/>
    <w:rsid w:val="00DA0D7E"/>
    <w:rsid w:val="00DA1596"/>
    <w:rsid w:val="00DA1676"/>
    <w:rsid w:val="00DA1C8D"/>
    <w:rsid w:val="00DA2487"/>
    <w:rsid w:val="00DA6CB0"/>
    <w:rsid w:val="00DA736F"/>
    <w:rsid w:val="00DB17AF"/>
    <w:rsid w:val="00DB2A88"/>
    <w:rsid w:val="00DB4BB0"/>
    <w:rsid w:val="00DB5552"/>
    <w:rsid w:val="00DB5C93"/>
    <w:rsid w:val="00DB5D5C"/>
    <w:rsid w:val="00DB6627"/>
    <w:rsid w:val="00DC0D54"/>
    <w:rsid w:val="00DC126D"/>
    <w:rsid w:val="00DC276A"/>
    <w:rsid w:val="00DC2E8D"/>
    <w:rsid w:val="00DC3088"/>
    <w:rsid w:val="00DC30AC"/>
    <w:rsid w:val="00DC36F1"/>
    <w:rsid w:val="00DC6510"/>
    <w:rsid w:val="00DC6CB1"/>
    <w:rsid w:val="00DD005B"/>
    <w:rsid w:val="00DD103D"/>
    <w:rsid w:val="00DD1057"/>
    <w:rsid w:val="00DD1D7C"/>
    <w:rsid w:val="00DD2008"/>
    <w:rsid w:val="00DD33C4"/>
    <w:rsid w:val="00DD3872"/>
    <w:rsid w:val="00DD504D"/>
    <w:rsid w:val="00DD577F"/>
    <w:rsid w:val="00DD5B76"/>
    <w:rsid w:val="00DD7101"/>
    <w:rsid w:val="00DD7C8F"/>
    <w:rsid w:val="00DE052E"/>
    <w:rsid w:val="00DE06FC"/>
    <w:rsid w:val="00DE0E12"/>
    <w:rsid w:val="00DE3EF1"/>
    <w:rsid w:val="00DE3F7A"/>
    <w:rsid w:val="00DE4EC1"/>
    <w:rsid w:val="00DE5262"/>
    <w:rsid w:val="00DE6ABE"/>
    <w:rsid w:val="00DF02A7"/>
    <w:rsid w:val="00DF05AB"/>
    <w:rsid w:val="00DF10E3"/>
    <w:rsid w:val="00DF404F"/>
    <w:rsid w:val="00E01DCA"/>
    <w:rsid w:val="00E0205B"/>
    <w:rsid w:val="00E026B7"/>
    <w:rsid w:val="00E03576"/>
    <w:rsid w:val="00E0426A"/>
    <w:rsid w:val="00E06661"/>
    <w:rsid w:val="00E067F4"/>
    <w:rsid w:val="00E06DAF"/>
    <w:rsid w:val="00E07B19"/>
    <w:rsid w:val="00E11C57"/>
    <w:rsid w:val="00E125A1"/>
    <w:rsid w:val="00E12C7D"/>
    <w:rsid w:val="00E12CF8"/>
    <w:rsid w:val="00E1417D"/>
    <w:rsid w:val="00E142DE"/>
    <w:rsid w:val="00E15063"/>
    <w:rsid w:val="00E15FB1"/>
    <w:rsid w:val="00E16342"/>
    <w:rsid w:val="00E166A5"/>
    <w:rsid w:val="00E16F96"/>
    <w:rsid w:val="00E20688"/>
    <w:rsid w:val="00E22468"/>
    <w:rsid w:val="00E239AC"/>
    <w:rsid w:val="00E2407D"/>
    <w:rsid w:val="00E24A51"/>
    <w:rsid w:val="00E24AA6"/>
    <w:rsid w:val="00E2678E"/>
    <w:rsid w:val="00E2766E"/>
    <w:rsid w:val="00E2786B"/>
    <w:rsid w:val="00E27AA6"/>
    <w:rsid w:val="00E27C82"/>
    <w:rsid w:val="00E3024D"/>
    <w:rsid w:val="00E30B16"/>
    <w:rsid w:val="00E30FD4"/>
    <w:rsid w:val="00E311CD"/>
    <w:rsid w:val="00E3135F"/>
    <w:rsid w:val="00E316FB"/>
    <w:rsid w:val="00E320CF"/>
    <w:rsid w:val="00E327EB"/>
    <w:rsid w:val="00E32C29"/>
    <w:rsid w:val="00E34317"/>
    <w:rsid w:val="00E348CD"/>
    <w:rsid w:val="00E34946"/>
    <w:rsid w:val="00E355F1"/>
    <w:rsid w:val="00E37CA9"/>
    <w:rsid w:val="00E4020C"/>
    <w:rsid w:val="00E4206B"/>
    <w:rsid w:val="00E431B7"/>
    <w:rsid w:val="00E44103"/>
    <w:rsid w:val="00E449D6"/>
    <w:rsid w:val="00E44B75"/>
    <w:rsid w:val="00E44FBD"/>
    <w:rsid w:val="00E45C16"/>
    <w:rsid w:val="00E46CCE"/>
    <w:rsid w:val="00E4774B"/>
    <w:rsid w:val="00E47BA3"/>
    <w:rsid w:val="00E50CFB"/>
    <w:rsid w:val="00E50E9F"/>
    <w:rsid w:val="00E510C9"/>
    <w:rsid w:val="00E52D64"/>
    <w:rsid w:val="00E53ADD"/>
    <w:rsid w:val="00E54267"/>
    <w:rsid w:val="00E55415"/>
    <w:rsid w:val="00E63E0F"/>
    <w:rsid w:val="00E65185"/>
    <w:rsid w:val="00E65607"/>
    <w:rsid w:val="00E65881"/>
    <w:rsid w:val="00E65C24"/>
    <w:rsid w:val="00E67F05"/>
    <w:rsid w:val="00E70A15"/>
    <w:rsid w:val="00E72551"/>
    <w:rsid w:val="00E7281A"/>
    <w:rsid w:val="00E73FD2"/>
    <w:rsid w:val="00E748D9"/>
    <w:rsid w:val="00E74997"/>
    <w:rsid w:val="00E775EC"/>
    <w:rsid w:val="00E80E0D"/>
    <w:rsid w:val="00E81E2F"/>
    <w:rsid w:val="00E850FF"/>
    <w:rsid w:val="00E86AE6"/>
    <w:rsid w:val="00E90871"/>
    <w:rsid w:val="00E912DC"/>
    <w:rsid w:val="00E91341"/>
    <w:rsid w:val="00E917D1"/>
    <w:rsid w:val="00E92BE4"/>
    <w:rsid w:val="00E93408"/>
    <w:rsid w:val="00E943EC"/>
    <w:rsid w:val="00EA2822"/>
    <w:rsid w:val="00EA2888"/>
    <w:rsid w:val="00EA2B1C"/>
    <w:rsid w:val="00EA3936"/>
    <w:rsid w:val="00EA442D"/>
    <w:rsid w:val="00EA52AC"/>
    <w:rsid w:val="00EA5FE8"/>
    <w:rsid w:val="00EA6E3C"/>
    <w:rsid w:val="00EA72C4"/>
    <w:rsid w:val="00EA7480"/>
    <w:rsid w:val="00EA7735"/>
    <w:rsid w:val="00EA7F7F"/>
    <w:rsid w:val="00EB0399"/>
    <w:rsid w:val="00EB05A1"/>
    <w:rsid w:val="00EB0C29"/>
    <w:rsid w:val="00EB0E2C"/>
    <w:rsid w:val="00EB0FC9"/>
    <w:rsid w:val="00EB1960"/>
    <w:rsid w:val="00EB23EB"/>
    <w:rsid w:val="00EB2586"/>
    <w:rsid w:val="00EB348B"/>
    <w:rsid w:val="00EB3CF4"/>
    <w:rsid w:val="00EB40C2"/>
    <w:rsid w:val="00EB4825"/>
    <w:rsid w:val="00EB6A6B"/>
    <w:rsid w:val="00EB73C6"/>
    <w:rsid w:val="00EB7750"/>
    <w:rsid w:val="00EC1604"/>
    <w:rsid w:val="00EC1B47"/>
    <w:rsid w:val="00EC46AC"/>
    <w:rsid w:val="00EC53DD"/>
    <w:rsid w:val="00EC6035"/>
    <w:rsid w:val="00EC6FC8"/>
    <w:rsid w:val="00EC70F9"/>
    <w:rsid w:val="00EC75EB"/>
    <w:rsid w:val="00EC7ACF"/>
    <w:rsid w:val="00ED0002"/>
    <w:rsid w:val="00ED1F5B"/>
    <w:rsid w:val="00ED2D39"/>
    <w:rsid w:val="00ED532C"/>
    <w:rsid w:val="00ED5CC8"/>
    <w:rsid w:val="00ED6371"/>
    <w:rsid w:val="00ED74B5"/>
    <w:rsid w:val="00EE0B93"/>
    <w:rsid w:val="00EE20B3"/>
    <w:rsid w:val="00EE2471"/>
    <w:rsid w:val="00EE3D95"/>
    <w:rsid w:val="00EE3F75"/>
    <w:rsid w:val="00EE49DB"/>
    <w:rsid w:val="00EE588A"/>
    <w:rsid w:val="00EE7450"/>
    <w:rsid w:val="00EE7EA0"/>
    <w:rsid w:val="00EF02B8"/>
    <w:rsid w:val="00EF0456"/>
    <w:rsid w:val="00EF1573"/>
    <w:rsid w:val="00EF1B61"/>
    <w:rsid w:val="00EF1CBB"/>
    <w:rsid w:val="00EF2137"/>
    <w:rsid w:val="00EF2CF1"/>
    <w:rsid w:val="00EF2FD7"/>
    <w:rsid w:val="00EF310A"/>
    <w:rsid w:val="00EF5F2C"/>
    <w:rsid w:val="00EF6752"/>
    <w:rsid w:val="00F030D0"/>
    <w:rsid w:val="00F035A2"/>
    <w:rsid w:val="00F0421E"/>
    <w:rsid w:val="00F04755"/>
    <w:rsid w:val="00F04B9F"/>
    <w:rsid w:val="00F05638"/>
    <w:rsid w:val="00F0769A"/>
    <w:rsid w:val="00F123F6"/>
    <w:rsid w:val="00F1386E"/>
    <w:rsid w:val="00F139CC"/>
    <w:rsid w:val="00F14C89"/>
    <w:rsid w:val="00F1610C"/>
    <w:rsid w:val="00F16476"/>
    <w:rsid w:val="00F16E81"/>
    <w:rsid w:val="00F202E1"/>
    <w:rsid w:val="00F21168"/>
    <w:rsid w:val="00F23397"/>
    <w:rsid w:val="00F23C9C"/>
    <w:rsid w:val="00F25C10"/>
    <w:rsid w:val="00F26266"/>
    <w:rsid w:val="00F2715B"/>
    <w:rsid w:val="00F2719A"/>
    <w:rsid w:val="00F3011C"/>
    <w:rsid w:val="00F311AD"/>
    <w:rsid w:val="00F32574"/>
    <w:rsid w:val="00F33243"/>
    <w:rsid w:val="00F33908"/>
    <w:rsid w:val="00F33BE1"/>
    <w:rsid w:val="00F34728"/>
    <w:rsid w:val="00F36124"/>
    <w:rsid w:val="00F36229"/>
    <w:rsid w:val="00F368E3"/>
    <w:rsid w:val="00F42E2D"/>
    <w:rsid w:val="00F4501D"/>
    <w:rsid w:val="00F500D1"/>
    <w:rsid w:val="00F50793"/>
    <w:rsid w:val="00F515AA"/>
    <w:rsid w:val="00F51733"/>
    <w:rsid w:val="00F5181D"/>
    <w:rsid w:val="00F522DC"/>
    <w:rsid w:val="00F53A29"/>
    <w:rsid w:val="00F549B6"/>
    <w:rsid w:val="00F54DC9"/>
    <w:rsid w:val="00F57BE6"/>
    <w:rsid w:val="00F61053"/>
    <w:rsid w:val="00F61F47"/>
    <w:rsid w:val="00F6411C"/>
    <w:rsid w:val="00F6602F"/>
    <w:rsid w:val="00F66886"/>
    <w:rsid w:val="00F705B0"/>
    <w:rsid w:val="00F70659"/>
    <w:rsid w:val="00F706CC"/>
    <w:rsid w:val="00F70A78"/>
    <w:rsid w:val="00F73069"/>
    <w:rsid w:val="00F7372C"/>
    <w:rsid w:val="00F738B4"/>
    <w:rsid w:val="00F748D6"/>
    <w:rsid w:val="00F74D9D"/>
    <w:rsid w:val="00F75286"/>
    <w:rsid w:val="00F76E51"/>
    <w:rsid w:val="00F77EC6"/>
    <w:rsid w:val="00F812E8"/>
    <w:rsid w:val="00F81373"/>
    <w:rsid w:val="00F81795"/>
    <w:rsid w:val="00F82CFF"/>
    <w:rsid w:val="00F83581"/>
    <w:rsid w:val="00F84934"/>
    <w:rsid w:val="00F858B5"/>
    <w:rsid w:val="00F86B03"/>
    <w:rsid w:val="00F8781A"/>
    <w:rsid w:val="00F9031D"/>
    <w:rsid w:val="00F90B35"/>
    <w:rsid w:val="00F91102"/>
    <w:rsid w:val="00F91128"/>
    <w:rsid w:val="00F91A34"/>
    <w:rsid w:val="00F93228"/>
    <w:rsid w:val="00F9322E"/>
    <w:rsid w:val="00F933BA"/>
    <w:rsid w:val="00F949D5"/>
    <w:rsid w:val="00F949EA"/>
    <w:rsid w:val="00F96A87"/>
    <w:rsid w:val="00F971AF"/>
    <w:rsid w:val="00FA026A"/>
    <w:rsid w:val="00FA1CB8"/>
    <w:rsid w:val="00FA25D1"/>
    <w:rsid w:val="00FA3060"/>
    <w:rsid w:val="00FA4344"/>
    <w:rsid w:val="00FA4B20"/>
    <w:rsid w:val="00FA4BA6"/>
    <w:rsid w:val="00FA4EB0"/>
    <w:rsid w:val="00FA6D7C"/>
    <w:rsid w:val="00FB17C9"/>
    <w:rsid w:val="00FB1D0E"/>
    <w:rsid w:val="00FB1E35"/>
    <w:rsid w:val="00FB335B"/>
    <w:rsid w:val="00FB3A08"/>
    <w:rsid w:val="00FB510F"/>
    <w:rsid w:val="00FB5A99"/>
    <w:rsid w:val="00FB5C40"/>
    <w:rsid w:val="00FB6311"/>
    <w:rsid w:val="00FC0BDA"/>
    <w:rsid w:val="00FC32B0"/>
    <w:rsid w:val="00FC34AC"/>
    <w:rsid w:val="00FC3F33"/>
    <w:rsid w:val="00FC494E"/>
    <w:rsid w:val="00FC4AD5"/>
    <w:rsid w:val="00FC73FA"/>
    <w:rsid w:val="00FC74EE"/>
    <w:rsid w:val="00FC7672"/>
    <w:rsid w:val="00FD18D4"/>
    <w:rsid w:val="00FD1EDC"/>
    <w:rsid w:val="00FD3E9F"/>
    <w:rsid w:val="00FD4420"/>
    <w:rsid w:val="00FD6CD3"/>
    <w:rsid w:val="00FE0D1E"/>
    <w:rsid w:val="00FE3646"/>
    <w:rsid w:val="00FE3DE2"/>
    <w:rsid w:val="00FE421D"/>
    <w:rsid w:val="00FE5D4F"/>
    <w:rsid w:val="00FE65DD"/>
    <w:rsid w:val="00FE7882"/>
    <w:rsid w:val="00FF0C54"/>
    <w:rsid w:val="00FF2FD9"/>
    <w:rsid w:val="00FF3495"/>
    <w:rsid w:val="00FF4CF6"/>
    <w:rsid w:val="00FF50B4"/>
    <w:rsid w:val="00FF5B81"/>
    <w:rsid w:val="00FF67B8"/>
    <w:rsid w:val="00FF6F91"/>
    <w:rsid w:val="00FF718D"/>
    <w:rsid w:val="00FF7729"/>
    <w:rsid w:val="00FF7DA3"/>
    <w:rsid w:val="01B65818"/>
    <w:rsid w:val="02E26CCB"/>
    <w:rsid w:val="03059ECE"/>
    <w:rsid w:val="03C2C0A6"/>
    <w:rsid w:val="05E55B51"/>
    <w:rsid w:val="060A9E4B"/>
    <w:rsid w:val="0622EB9F"/>
    <w:rsid w:val="07DFA59C"/>
    <w:rsid w:val="07F7E222"/>
    <w:rsid w:val="080B3C2B"/>
    <w:rsid w:val="080BDA19"/>
    <w:rsid w:val="088730C6"/>
    <w:rsid w:val="0AE399F7"/>
    <w:rsid w:val="0C7C558D"/>
    <w:rsid w:val="0E014F32"/>
    <w:rsid w:val="0E4F2D79"/>
    <w:rsid w:val="0F245319"/>
    <w:rsid w:val="0F4C9FD1"/>
    <w:rsid w:val="10E8D582"/>
    <w:rsid w:val="10EEC971"/>
    <w:rsid w:val="12BEB8AB"/>
    <w:rsid w:val="13831756"/>
    <w:rsid w:val="173DCFC4"/>
    <w:rsid w:val="1788085F"/>
    <w:rsid w:val="17B265C8"/>
    <w:rsid w:val="18A8B291"/>
    <w:rsid w:val="194CBA72"/>
    <w:rsid w:val="19C56D1A"/>
    <w:rsid w:val="1A096C2E"/>
    <w:rsid w:val="1A111A58"/>
    <w:rsid w:val="1B9E2D5A"/>
    <w:rsid w:val="1C26B04B"/>
    <w:rsid w:val="1C65D6C8"/>
    <w:rsid w:val="20214C83"/>
    <w:rsid w:val="215F153A"/>
    <w:rsid w:val="22858B0C"/>
    <w:rsid w:val="237D4BE9"/>
    <w:rsid w:val="23AA4F2D"/>
    <w:rsid w:val="258CCB54"/>
    <w:rsid w:val="263ADA65"/>
    <w:rsid w:val="2675F430"/>
    <w:rsid w:val="268B6880"/>
    <w:rsid w:val="27D3981D"/>
    <w:rsid w:val="2989BF6F"/>
    <w:rsid w:val="29963E71"/>
    <w:rsid w:val="299C4649"/>
    <w:rsid w:val="2AB163DC"/>
    <w:rsid w:val="2BB93FA5"/>
    <w:rsid w:val="2E445064"/>
    <w:rsid w:val="2F6A49C7"/>
    <w:rsid w:val="30CE4AEC"/>
    <w:rsid w:val="32DC63D4"/>
    <w:rsid w:val="33324098"/>
    <w:rsid w:val="336F8028"/>
    <w:rsid w:val="34331638"/>
    <w:rsid w:val="3686B5E4"/>
    <w:rsid w:val="36CA15DC"/>
    <w:rsid w:val="380E9527"/>
    <w:rsid w:val="384BAB5A"/>
    <w:rsid w:val="38F3CC1F"/>
    <w:rsid w:val="3907E911"/>
    <w:rsid w:val="3B18A363"/>
    <w:rsid w:val="3B3ED507"/>
    <w:rsid w:val="3B40CD6D"/>
    <w:rsid w:val="3BF09993"/>
    <w:rsid w:val="3C1EA67F"/>
    <w:rsid w:val="3D54818F"/>
    <w:rsid w:val="3DFD9979"/>
    <w:rsid w:val="3EAFB124"/>
    <w:rsid w:val="3FCDA578"/>
    <w:rsid w:val="4009D27F"/>
    <w:rsid w:val="40B3FDBE"/>
    <w:rsid w:val="430A2118"/>
    <w:rsid w:val="4404A188"/>
    <w:rsid w:val="4417C65D"/>
    <w:rsid w:val="452894C5"/>
    <w:rsid w:val="4873E5BF"/>
    <w:rsid w:val="495FFD2F"/>
    <w:rsid w:val="49CC572F"/>
    <w:rsid w:val="4B11C23B"/>
    <w:rsid w:val="4B244EDB"/>
    <w:rsid w:val="4BC60DE1"/>
    <w:rsid w:val="4CC5BB00"/>
    <w:rsid w:val="4E710B9F"/>
    <w:rsid w:val="4EE82769"/>
    <w:rsid w:val="4F4AD95E"/>
    <w:rsid w:val="508B66C3"/>
    <w:rsid w:val="51536BE8"/>
    <w:rsid w:val="53EB007D"/>
    <w:rsid w:val="54E45370"/>
    <w:rsid w:val="54FD24D7"/>
    <w:rsid w:val="557A7F2F"/>
    <w:rsid w:val="55BF7187"/>
    <w:rsid w:val="582D0619"/>
    <w:rsid w:val="587B483B"/>
    <w:rsid w:val="58ED60C0"/>
    <w:rsid w:val="5B38D721"/>
    <w:rsid w:val="5B6120DE"/>
    <w:rsid w:val="5B63EEE3"/>
    <w:rsid w:val="5BFBE378"/>
    <w:rsid w:val="5C2AEA4C"/>
    <w:rsid w:val="5CA5C0A7"/>
    <w:rsid w:val="5D60DE15"/>
    <w:rsid w:val="5E6B30CD"/>
    <w:rsid w:val="61F8C41B"/>
    <w:rsid w:val="62567C31"/>
    <w:rsid w:val="6263D035"/>
    <w:rsid w:val="63181580"/>
    <w:rsid w:val="63CCD388"/>
    <w:rsid w:val="63E39B9D"/>
    <w:rsid w:val="6412E245"/>
    <w:rsid w:val="6450E444"/>
    <w:rsid w:val="64741191"/>
    <w:rsid w:val="64B884C2"/>
    <w:rsid w:val="64E0C3DD"/>
    <w:rsid w:val="6578E1D1"/>
    <w:rsid w:val="658C9122"/>
    <w:rsid w:val="65CBCDAE"/>
    <w:rsid w:val="660D63EA"/>
    <w:rsid w:val="66EEC446"/>
    <w:rsid w:val="673B37C1"/>
    <w:rsid w:val="67E43330"/>
    <w:rsid w:val="68113FE8"/>
    <w:rsid w:val="681A963F"/>
    <w:rsid w:val="68FB104A"/>
    <w:rsid w:val="6A41CB24"/>
    <w:rsid w:val="6A557AB6"/>
    <w:rsid w:val="6AD955CA"/>
    <w:rsid w:val="6D3E989D"/>
    <w:rsid w:val="6D7F1D3D"/>
    <w:rsid w:val="6DAA1F7A"/>
    <w:rsid w:val="6DFE1738"/>
    <w:rsid w:val="6E810EF8"/>
    <w:rsid w:val="6EE93D36"/>
    <w:rsid w:val="6F2CCB1C"/>
    <w:rsid w:val="701D6F84"/>
    <w:rsid w:val="70AA6AC6"/>
    <w:rsid w:val="70ABBC54"/>
    <w:rsid w:val="71588E35"/>
    <w:rsid w:val="727980C2"/>
    <w:rsid w:val="728E4742"/>
    <w:rsid w:val="754D1D32"/>
    <w:rsid w:val="75A1468E"/>
    <w:rsid w:val="76246E9A"/>
    <w:rsid w:val="766F2341"/>
    <w:rsid w:val="76D95BBC"/>
    <w:rsid w:val="7A29F423"/>
    <w:rsid w:val="7A64DBED"/>
    <w:rsid w:val="7A88DB6D"/>
    <w:rsid w:val="7B241BF4"/>
    <w:rsid w:val="7B786E94"/>
    <w:rsid w:val="7BF7EAF6"/>
    <w:rsid w:val="7BFD4977"/>
    <w:rsid w:val="7C4BF6A7"/>
    <w:rsid w:val="7DA15EE1"/>
    <w:rsid w:val="7E77D4E1"/>
    <w:rsid w:val="7E791920"/>
    <w:rsid w:val="7ED2B514"/>
    <w:rsid w:val="7EF6A65D"/>
    <w:rsid w:val="7EFE4BEE"/>
    <w:rsid w:val="7FC59C64"/>
    <w:rsid w:val="7FC761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2F2F"/>
  <w15:docId w15:val="{DFAE0823-D7BE-4185-86FE-5DC39EA6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5E5"/>
    <w:pPr>
      <w:spacing w:after="240"/>
    </w:pPr>
    <w:rPr>
      <w:rFonts w:asciiTheme="minorHAnsi" w:eastAsia="Times New Roman" w:hAnsiTheme="minorHAnsi" w:cstheme="minorHAnsi"/>
      <w:lang w:eastAsia="en-US"/>
    </w:rPr>
  </w:style>
  <w:style w:type="paragraph" w:styleId="Heading1">
    <w:name w:val="heading 1"/>
    <w:uiPriority w:val="9"/>
    <w:qFormat/>
    <w:pPr>
      <w:outlineLvl w:val="0"/>
    </w:pPr>
    <w:rPr>
      <w:color w:val="2E74B5"/>
      <w:sz w:val="32"/>
      <w:szCs w:val="32"/>
    </w:rPr>
  </w:style>
  <w:style w:type="paragraph" w:styleId="Heading2">
    <w:name w:val="heading 2"/>
    <w:basedOn w:val="Heading3"/>
    <w:uiPriority w:val="9"/>
    <w:unhideWhenUsed/>
    <w:qFormat/>
    <w:rsid w:val="00AA7E90"/>
    <w:pPr>
      <w:outlineLvl w:val="1"/>
    </w:pPr>
    <w:rPr>
      <w:color w:val="262626" w:themeColor="text1" w:themeTint="D9"/>
      <w:sz w:val="28"/>
      <w:szCs w:val="28"/>
    </w:rPr>
  </w:style>
  <w:style w:type="paragraph" w:styleId="Heading3">
    <w:name w:val="heading 3"/>
    <w:uiPriority w:val="9"/>
    <w:unhideWhenUsed/>
    <w:qFormat/>
    <w:rsid w:val="00B60E2D"/>
    <w:pPr>
      <w:spacing w:before="240" w:after="120"/>
      <w:outlineLvl w:val="2"/>
    </w:pPr>
    <w:rPr>
      <w:b/>
      <w:bCs/>
      <w:color w:val="1F4D78"/>
      <w:sz w:val="24"/>
      <w:szCs w:val="24"/>
    </w:rPr>
  </w:style>
  <w:style w:type="paragraph" w:styleId="Heading4">
    <w:name w:val="heading 4"/>
    <w:uiPriority w:val="9"/>
    <w:unhideWhenUsed/>
    <w:qFormat/>
    <w:rsid w:val="00AA7E90"/>
    <w:pPr>
      <w:spacing w:before="240" w:after="120"/>
      <w:outlineLvl w:val="3"/>
    </w:pPr>
    <w:rPr>
      <w:b/>
      <w:bCs/>
      <w:color w:val="262626" w:themeColor="text1" w:themeTint="D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480" w:after="120"/>
      <w:outlineLvl w:val="0"/>
    </w:pPr>
    <w:rPr>
      <w:b/>
      <w:bCs/>
      <w:color w:val="1F4E79"/>
      <w:sz w:val="32"/>
      <w:szCs w:val="32"/>
    </w:rPr>
  </w:style>
  <w:style w:type="paragraph" w:customStyle="1" w:styleId="heading20">
    <w:name w:val="heading 20"/>
    <w:qFormat/>
    <w:pPr>
      <w:spacing w:before="360" w:after="100"/>
      <w:outlineLvl w:val="1"/>
    </w:pPr>
    <w:rPr>
      <w:b/>
      <w:bCs/>
      <w:color w:val="2E75B6"/>
      <w:sz w:val="26"/>
      <w:szCs w:val="26"/>
    </w:rPr>
  </w:style>
  <w:style w:type="paragraph" w:customStyle="1" w:styleId="heading30">
    <w:name w:val="heading 30"/>
    <w:qFormat/>
    <w:pPr>
      <w:spacing w:before="280" w:after="80"/>
      <w:outlineLvl w:val="2"/>
    </w:pPr>
    <w:rPr>
      <w:b/>
      <w:bCs/>
      <w:color w:val="1F4E79"/>
    </w:rPr>
  </w:style>
  <w:style w:type="paragraph" w:styleId="Header">
    <w:name w:val="header"/>
    <w:basedOn w:val="Normal"/>
    <w:link w:val="HeaderChar"/>
    <w:uiPriority w:val="99"/>
    <w:unhideWhenUsed/>
    <w:rsid w:val="00867173"/>
    <w:pPr>
      <w:tabs>
        <w:tab w:val="center" w:pos="4680"/>
        <w:tab w:val="right" w:pos="9360"/>
      </w:tabs>
    </w:pPr>
  </w:style>
  <w:style w:type="character" w:customStyle="1" w:styleId="HeaderChar">
    <w:name w:val="Header Char"/>
    <w:basedOn w:val="DefaultParagraphFont"/>
    <w:link w:val="Header"/>
    <w:uiPriority w:val="99"/>
    <w:rsid w:val="00867173"/>
    <w:rPr>
      <w:rFonts w:eastAsia="Times New Roman"/>
    </w:rPr>
  </w:style>
  <w:style w:type="paragraph" w:styleId="Footer">
    <w:name w:val="footer"/>
    <w:basedOn w:val="Normal"/>
    <w:link w:val="FooterChar"/>
    <w:uiPriority w:val="99"/>
    <w:unhideWhenUsed/>
    <w:rsid w:val="00867173"/>
    <w:pPr>
      <w:tabs>
        <w:tab w:val="center" w:pos="4680"/>
        <w:tab w:val="right" w:pos="9360"/>
      </w:tabs>
    </w:pPr>
  </w:style>
  <w:style w:type="character" w:customStyle="1" w:styleId="FooterChar">
    <w:name w:val="Footer Char"/>
    <w:basedOn w:val="DefaultParagraphFont"/>
    <w:link w:val="Footer"/>
    <w:uiPriority w:val="99"/>
    <w:rsid w:val="00867173"/>
    <w:rPr>
      <w:rFonts w:eastAsia="Times New Roman"/>
    </w:rPr>
  </w:style>
  <w:style w:type="character" w:styleId="UnresolvedMention">
    <w:name w:val="Unresolved Mention"/>
    <w:basedOn w:val="DefaultParagraphFont"/>
    <w:uiPriority w:val="99"/>
    <w:semiHidden/>
    <w:unhideWhenUsed/>
    <w:rsid w:val="00441E06"/>
    <w:rPr>
      <w:color w:val="605E5C"/>
      <w:shd w:val="clear" w:color="auto" w:fill="E1DFDD"/>
    </w:rPr>
  </w:style>
  <w:style w:type="paragraph" w:styleId="TOCHeading">
    <w:name w:val="TOC Heading"/>
    <w:basedOn w:val="Heading1"/>
    <w:next w:val="Normal"/>
    <w:uiPriority w:val="39"/>
    <w:unhideWhenUsed/>
    <w:qFormat/>
    <w:rsid w:val="005961D1"/>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lang w:eastAsia="en-US"/>
    </w:rPr>
  </w:style>
  <w:style w:type="paragraph" w:styleId="TOC1">
    <w:name w:val="toc 1"/>
    <w:basedOn w:val="Normal"/>
    <w:next w:val="Normal"/>
    <w:autoRedefine/>
    <w:uiPriority w:val="39"/>
    <w:unhideWhenUsed/>
    <w:rsid w:val="005961D1"/>
    <w:pPr>
      <w:spacing w:before="120"/>
    </w:pPr>
    <w:rPr>
      <w:b/>
      <w:bCs/>
      <w:i/>
      <w:iCs/>
    </w:rPr>
  </w:style>
  <w:style w:type="paragraph" w:styleId="TOC2">
    <w:name w:val="toc 2"/>
    <w:basedOn w:val="Normal"/>
    <w:next w:val="Normal"/>
    <w:autoRedefine/>
    <w:uiPriority w:val="39"/>
    <w:unhideWhenUsed/>
    <w:rsid w:val="005961D1"/>
    <w:pPr>
      <w:spacing w:before="120"/>
      <w:ind w:left="220"/>
    </w:pPr>
    <w:rPr>
      <w:b/>
      <w:bCs/>
    </w:rPr>
  </w:style>
  <w:style w:type="paragraph" w:styleId="TOC3">
    <w:name w:val="toc 3"/>
    <w:basedOn w:val="Normal"/>
    <w:next w:val="Normal"/>
    <w:autoRedefine/>
    <w:uiPriority w:val="39"/>
    <w:semiHidden/>
    <w:unhideWhenUsed/>
    <w:rsid w:val="005961D1"/>
    <w:pPr>
      <w:ind w:left="440"/>
    </w:pPr>
    <w:rPr>
      <w:sz w:val="20"/>
      <w:szCs w:val="20"/>
    </w:rPr>
  </w:style>
  <w:style w:type="paragraph" w:styleId="TOC4">
    <w:name w:val="toc 4"/>
    <w:basedOn w:val="Normal"/>
    <w:next w:val="Normal"/>
    <w:autoRedefine/>
    <w:uiPriority w:val="39"/>
    <w:semiHidden/>
    <w:unhideWhenUsed/>
    <w:rsid w:val="005961D1"/>
    <w:pPr>
      <w:ind w:left="660"/>
    </w:pPr>
    <w:rPr>
      <w:sz w:val="20"/>
      <w:szCs w:val="20"/>
    </w:rPr>
  </w:style>
  <w:style w:type="paragraph" w:styleId="TOC5">
    <w:name w:val="toc 5"/>
    <w:basedOn w:val="Normal"/>
    <w:next w:val="Normal"/>
    <w:autoRedefine/>
    <w:uiPriority w:val="39"/>
    <w:semiHidden/>
    <w:unhideWhenUsed/>
    <w:rsid w:val="005961D1"/>
    <w:pPr>
      <w:ind w:left="880"/>
    </w:pPr>
    <w:rPr>
      <w:sz w:val="20"/>
      <w:szCs w:val="20"/>
    </w:rPr>
  </w:style>
  <w:style w:type="paragraph" w:styleId="TOC6">
    <w:name w:val="toc 6"/>
    <w:basedOn w:val="Normal"/>
    <w:next w:val="Normal"/>
    <w:autoRedefine/>
    <w:uiPriority w:val="39"/>
    <w:semiHidden/>
    <w:unhideWhenUsed/>
    <w:rsid w:val="005961D1"/>
    <w:pPr>
      <w:ind w:left="1100"/>
    </w:pPr>
    <w:rPr>
      <w:sz w:val="20"/>
      <w:szCs w:val="20"/>
    </w:rPr>
  </w:style>
  <w:style w:type="paragraph" w:styleId="TOC7">
    <w:name w:val="toc 7"/>
    <w:basedOn w:val="Normal"/>
    <w:next w:val="Normal"/>
    <w:autoRedefine/>
    <w:uiPriority w:val="39"/>
    <w:semiHidden/>
    <w:unhideWhenUsed/>
    <w:rsid w:val="005961D1"/>
    <w:pPr>
      <w:ind w:left="1320"/>
    </w:pPr>
    <w:rPr>
      <w:sz w:val="20"/>
      <w:szCs w:val="20"/>
    </w:rPr>
  </w:style>
  <w:style w:type="paragraph" w:styleId="TOC8">
    <w:name w:val="toc 8"/>
    <w:basedOn w:val="Normal"/>
    <w:next w:val="Normal"/>
    <w:autoRedefine/>
    <w:uiPriority w:val="39"/>
    <w:semiHidden/>
    <w:unhideWhenUsed/>
    <w:rsid w:val="005961D1"/>
    <w:pPr>
      <w:ind w:left="1540"/>
    </w:pPr>
    <w:rPr>
      <w:sz w:val="20"/>
      <w:szCs w:val="20"/>
    </w:rPr>
  </w:style>
  <w:style w:type="paragraph" w:styleId="TOC9">
    <w:name w:val="toc 9"/>
    <w:basedOn w:val="Normal"/>
    <w:next w:val="Normal"/>
    <w:autoRedefine/>
    <w:uiPriority w:val="39"/>
    <w:semiHidden/>
    <w:unhideWhenUsed/>
    <w:rsid w:val="005961D1"/>
    <w:pPr>
      <w:ind w:left="1760"/>
    </w:pPr>
    <w:rPr>
      <w:sz w:val="20"/>
      <w:szCs w:val="20"/>
    </w:rPr>
  </w:style>
  <w:style w:type="paragraph" w:styleId="CommentText">
    <w:name w:val="annotation text"/>
    <w:basedOn w:val="Normal"/>
    <w:link w:val="CommentTextChar"/>
    <w:uiPriority w:val="99"/>
    <w:unhideWhenUsed/>
    <w:rsid w:val="002442DA"/>
    <w:rPr>
      <w:sz w:val="20"/>
      <w:szCs w:val="20"/>
    </w:rPr>
  </w:style>
  <w:style w:type="character" w:customStyle="1" w:styleId="CommentTextChar">
    <w:name w:val="Comment Text Char"/>
    <w:basedOn w:val="DefaultParagraphFont"/>
    <w:link w:val="CommentText"/>
    <w:uiPriority w:val="99"/>
    <w:rsid w:val="002442DA"/>
    <w:rPr>
      <w:sz w:val="20"/>
      <w:szCs w:val="20"/>
    </w:rPr>
  </w:style>
  <w:style w:type="character" w:styleId="CommentReference">
    <w:name w:val="annotation reference"/>
    <w:basedOn w:val="DefaultParagraphFont"/>
    <w:uiPriority w:val="99"/>
    <w:semiHidden/>
    <w:unhideWhenUsed/>
    <w:rsid w:val="002442DA"/>
    <w:rPr>
      <w:sz w:val="16"/>
      <w:szCs w:val="16"/>
    </w:rPr>
  </w:style>
  <w:style w:type="paragraph" w:styleId="CommentSubject">
    <w:name w:val="annotation subject"/>
    <w:basedOn w:val="CommentText"/>
    <w:next w:val="CommentText"/>
    <w:link w:val="CommentSubjectChar"/>
    <w:uiPriority w:val="99"/>
    <w:semiHidden/>
    <w:unhideWhenUsed/>
    <w:rsid w:val="008D6AE1"/>
    <w:rPr>
      <w:b/>
      <w:bCs/>
    </w:rPr>
  </w:style>
  <w:style w:type="character" w:customStyle="1" w:styleId="CommentSubjectChar">
    <w:name w:val="Comment Subject Char"/>
    <w:basedOn w:val="CommentTextChar"/>
    <w:link w:val="CommentSubject"/>
    <w:uiPriority w:val="99"/>
    <w:semiHidden/>
    <w:rsid w:val="008D6AE1"/>
    <w:rPr>
      <w:b/>
      <w:bCs/>
      <w:sz w:val="20"/>
      <w:szCs w:val="20"/>
    </w:rPr>
  </w:style>
  <w:style w:type="paragraph" w:styleId="Revision">
    <w:name w:val="Revision"/>
    <w:hidden/>
    <w:uiPriority w:val="99"/>
    <w:semiHidden/>
    <w:rsid w:val="0059053C"/>
    <w:rPr>
      <w:rFonts w:ascii="Times New Roman" w:eastAsia="Times New Roman" w:hAnsi="Times New Roman" w:cs="Times New Roman"/>
      <w:sz w:val="24"/>
      <w:szCs w:val="24"/>
      <w:lang w:eastAsia="en-US"/>
    </w:rPr>
  </w:style>
  <w:style w:type="character" w:styleId="FollowedHyperlink">
    <w:name w:val="FollowedHyperlink"/>
    <w:basedOn w:val="DefaultParagraphFont"/>
    <w:uiPriority w:val="99"/>
    <w:semiHidden/>
    <w:unhideWhenUsed/>
    <w:rsid w:val="0059053C"/>
    <w:rPr>
      <w:color w:val="954F72" w:themeColor="followedHyperlink"/>
      <w:u w:val="single"/>
    </w:rPr>
  </w:style>
  <w:style w:type="paragraph" w:styleId="NormalWeb">
    <w:name w:val="Normal (Web)"/>
    <w:basedOn w:val="Normal"/>
    <w:uiPriority w:val="99"/>
    <w:semiHidden/>
    <w:unhideWhenUsed/>
    <w:rsid w:val="0059053C"/>
  </w:style>
  <w:style w:type="character" w:styleId="Mention">
    <w:name w:val="Mention"/>
    <w:basedOn w:val="DefaultParagraphFont"/>
    <w:uiPriority w:val="99"/>
    <w:unhideWhenUsed/>
    <w:rsid w:val="00697683"/>
    <w:rPr>
      <w:color w:val="2B579A"/>
      <w:shd w:val="clear" w:color="auto" w:fill="E1DFDD"/>
    </w:rPr>
  </w:style>
  <w:style w:type="numbering" w:customStyle="1" w:styleId="CurrentList1">
    <w:name w:val="Current List1"/>
    <w:uiPriority w:val="99"/>
    <w:rsid w:val="00EA52AC"/>
    <w:pPr>
      <w:numPr>
        <w:numId w:val="21"/>
      </w:numPr>
    </w:pPr>
  </w:style>
  <w:style w:type="numbering" w:customStyle="1" w:styleId="CurrentList2">
    <w:name w:val="Current List2"/>
    <w:uiPriority w:val="99"/>
    <w:rsid w:val="00EA52AC"/>
    <w:pPr>
      <w:numPr>
        <w:numId w:val="23"/>
      </w:numPr>
    </w:pPr>
  </w:style>
  <w:style w:type="numbering" w:customStyle="1" w:styleId="CurrentList3">
    <w:name w:val="Current List3"/>
    <w:uiPriority w:val="99"/>
    <w:rsid w:val="00EA52AC"/>
    <w:pPr>
      <w:numPr>
        <w:numId w:val="24"/>
      </w:numPr>
    </w:pPr>
  </w:style>
  <w:style w:type="numbering" w:customStyle="1" w:styleId="CurrentList4">
    <w:name w:val="Current List4"/>
    <w:uiPriority w:val="99"/>
    <w:rsid w:val="00EA52AC"/>
    <w:pPr>
      <w:numPr>
        <w:numId w:val="27"/>
      </w:numPr>
    </w:pPr>
  </w:style>
  <w:style w:type="numbering" w:customStyle="1" w:styleId="CurrentList5">
    <w:name w:val="Current List5"/>
    <w:uiPriority w:val="99"/>
    <w:rsid w:val="00EA52AC"/>
    <w:pPr>
      <w:numPr>
        <w:numId w:val="29"/>
      </w:numPr>
    </w:pPr>
  </w:style>
  <w:style w:type="numbering" w:customStyle="1" w:styleId="CurrentList6">
    <w:name w:val="Current List6"/>
    <w:uiPriority w:val="99"/>
    <w:rsid w:val="00EA52AC"/>
    <w:pPr>
      <w:numPr>
        <w:numId w:val="30"/>
      </w:numPr>
    </w:pPr>
  </w:style>
  <w:style w:type="numbering" w:customStyle="1" w:styleId="CurrentList7">
    <w:name w:val="Current List7"/>
    <w:uiPriority w:val="99"/>
    <w:rsid w:val="00EA52AC"/>
    <w:pPr>
      <w:numPr>
        <w:numId w:val="31"/>
      </w:numPr>
    </w:pPr>
  </w:style>
  <w:style w:type="paragraph" w:styleId="ListBullet">
    <w:name w:val="List Bullet"/>
    <w:basedOn w:val="Normal"/>
    <w:uiPriority w:val="99"/>
    <w:unhideWhenUsed/>
    <w:qFormat/>
    <w:rsid w:val="007B75E5"/>
    <w:pPr>
      <w:numPr>
        <w:numId w:val="38"/>
      </w:numPr>
    </w:pPr>
  </w:style>
  <w:style w:type="paragraph" w:customStyle="1" w:styleId="Example">
    <w:name w:val="Example"/>
    <w:basedOn w:val="Normal"/>
    <w:qFormat/>
    <w:rsid w:val="00DA1676"/>
    <w:pPr>
      <w:pBdr>
        <w:top w:val="single" w:sz="4" w:space="10" w:color="auto"/>
        <w:left w:val="single" w:sz="4" w:space="10" w:color="auto"/>
        <w:bottom w:val="single" w:sz="4" w:space="10" w:color="auto"/>
        <w:right w:val="single" w:sz="4" w:space="10" w:color="auto"/>
      </w:pBdr>
      <w:shd w:val="clear" w:color="auto" w:fill="F2F2F2" w:themeFill="background1" w:themeFillShade="F2"/>
      <w:ind w:left="270"/>
    </w:pPr>
    <w:rPr>
      <w:color w:val="262626" w:themeColor="text1" w:themeTint="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solace.com/lp/principles-agentic-design/"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forbes.com/sites/jasonsnyder/2025/08/26/mit-finds-95-of-genai-pilots-fail-because-companies-avoid-friction/"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artner.com/en/newsroom/press-releases/2025-06-25-gartner-predicts-over-40-percent-of-agentic-ai-projects-will-be-canceled-by-end-of-2027"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olace.com/agent-mesh-dem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4559f3e-b25f-4652-9c81-0ef8735eee2c" xsi:nil="true"/>
    <Date xmlns="caaafadc-b81b-4cee-8ede-5fc108916f8d" xsi:nil="true"/>
    <_ip_UnifiedCompliancePolicyProperties xmlns="http://schemas.microsoft.com/sharepoint/v3" xsi:nil="true"/>
    <lcf76f155ced4ddcb4097134ff3c332f xmlns="caaafadc-b81b-4cee-8ede-5fc108916f8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2CD638DB57ADF44AA48C4CD64A83813" ma:contentTypeVersion="22" ma:contentTypeDescription="Create a new document." ma:contentTypeScope="" ma:versionID="650984c303d936d4bc2b3ace95889748">
  <xsd:schema xmlns:xsd="http://www.w3.org/2001/XMLSchema" xmlns:xs="http://www.w3.org/2001/XMLSchema" xmlns:p="http://schemas.microsoft.com/office/2006/metadata/properties" xmlns:ns1="http://schemas.microsoft.com/sharepoint/v3" xmlns:ns2="caaafadc-b81b-4cee-8ede-5fc108916f8d" xmlns:ns3="c4559f3e-b25f-4652-9c81-0ef8735eee2c" targetNamespace="http://schemas.microsoft.com/office/2006/metadata/properties" ma:root="true" ma:fieldsID="51d1f328c4adc31aa8e7f00637d509ec" ns1:_="" ns2:_="" ns3:_="">
    <xsd:import namespace="http://schemas.microsoft.com/sharepoint/v3"/>
    <xsd:import namespace="caaafadc-b81b-4cee-8ede-5fc108916f8d"/>
    <xsd:import namespace="c4559f3e-b25f-4652-9c81-0ef8735eee2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Date" minOccurs="0"/>
                <xsd:element ref="ns2:MediaServiceLocation" minOccurs="0"/>
                <xsd:element ref="ns2:MediaServiceEventHashCode" minOccurs="0"/>
                <xsd:element ref="ns2:MediaServiceGenerationTim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aafadc-b81b-4cee-8ede-5fc108916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Date" ma:index="15" nillable="true" ma:displayName="Date" ma:format="DateOnly" ma:internalName="Date">
      <xsd:simpleType>
        <xsd:restriction base="dms:DateTime"/>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bc2f205f-3591-4b07-93bc-42e411de05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559f3e-b25f-4652-9c81-0ef8735eee2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31892a93-2d65-4ad3-95b9-f9eb76b854c8}" ma:internalName="TaxCatchAll" ma:showField="CatchAllData" ma:web="c4559f3e-b25f-4652-9c81-0ef8735eee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3DC918-D037-430B-ADE5-9E63CE937EB4}">
  <ds:schemaRefs>
    <ds:schemaRef ds:uri="http://schemas.microsoft.com/office/2006/metadata/properties"/>
    <ds:schemaRef ds:uri="http://schemas.microsoft.com/office/infopath/2007/PartnerControls"/>
    <ds:schemaRef ds:uri="http://schemas.microsoft.com/sharepoint/v3"/>
    <ds:schemaRef ds:uri="c4559f3e-b25f-4652-9c81-0ef8735eee2c"/>
    <ds:schemaRef ds:uri="caaafadc-b81b-4cee-8ede-5fc108916f8d"/>
  </ds:schemaRefs>
</ds:datastoreItem>
</file>

<file path=customXml/itemProps2.xml><?xml version="1.0" encoding="utf-8"?>
<ds:datastoreItem xmlns:ds="http://schemas.openxmlformats.org/officeDocument/2006/customXml" ds:itemID="{EB5FE71F-7346-1D43-A7F0-6F208196A1A6}">
  <ds:schemaRefs>
    <ds:schemaRef ds:uri="http://schemas.openxmlformats.org/officeDocument/2006/bibliography"/>
  </ds:schemaRefs>
</ds:datastoreItem>
</file>

<file path=customXml/itemProps3.xml><?xml version="1.0" encoding="utf-8"?>
<ds:datastoreItem xmlns:ds="http://schemas.openxmlformats.org/officeDocument/2006/customXml" ds:itemID="{E3395C41-1EF7-4411-81F3-D1620279D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aafadc-b81b-4cee-8ede-5fc108916f8d"/>
    <ds:schemaRef ds:uri="c4559f3e-b25f-4652-9c81-0ef8735eee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CA23AF-E53E-4151-A96F-AE68A70CE8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4861</Words>
  <Characters>27708</Characters>
  <Application>Microsoft Office Word</Application>
  <DocSecurity>4</DocSecurity>
  <Lines>230</Lines>
  <Paragraphs>65</Paragraphs>
  <ScaleCrop>false</ScaleCrop>
  <Company/>
  <LinksUpToDate>false</LinksUpToDate>
  <CharactersWithSpaces>32504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Gaurav Suman</cp:lastModifiedBy>
  <cp:revision>792</cp:revision>
  <dcterms:created xsi:type="dcterms:W3CDTF">2026-04-17T23:05:00Z</dcterms:created>
  <dcterms:modified xsi:type="dcterms:W3CDTF">2026-05-20T17:51:00Z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0x01010072CD638DB57ADF44AA48C4CD64A83813</vt:lpwstr>
  </property>
  <property fmtid="{D5CDD505-2E9C-101B-9397-08002B2CF9AE}" pid="3" name="MediaServiceImageTags">
    <vt:lpwstr/>
  </property>
</Properties>
</file>