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DE8EA" w14:textId="77777777" w:rsidR="00322CC1" w:rsidRPr="00BE447E" w:rsidRDefault="00322CC1" w:rsidP="00BE3FF7">
      <w:pPr>
        <w:pStyle w:val="a3"/>
        <w:rPr>
          <w:rFonts w:ascii="宋体" w:eastAsia="宋体" w:hAnsi="宋体" w:hint="eastAsia"/>
        </w:rPr>
      </w:pPr>
      <w:r w:rsidRPr="00BE447E">
        <w:rPr>
          <w:rFonts w:ascii="宋体" w:eastAsia="宋体" w:hAnsi="宋体"/>
        </w:rPr>
        <w:t>基于Benford-OCSVM的论文数据真实性识别与分析平台</w:t>
      </w:r>
    </w:p>
    <w:p w14:paraId="603D3638" w14:textId="77777777" w:rsidR="00322CC1" w:rsidRPr="00BE447E" w:rsidRDefault="00322CC1" w:rsidP="00322CC1">
      <w:pPr>
        <w:rPr>
          <w:rFonts w:ascii="宋体" w:eastAsia="宋体" w:hAnsi="宋体" w:hint="eastAsia"/>
        </w:rPr>
      </w:pPr>
      <w:r w:rsidRPr="00BE447E">
        <w:rPr>
          <w:rFonts w:ascii="宋体" w:eastAsia="宋体" w:hAnsi="宋体"/>
        </w:rPr>
        <w:t>使用说明书 V1.0</w:t>
      </w:r>
    </w:p>
    <w:p w14:paraId="2755DAB0" w14:textId="7F83B02F" w:rsidR="00322CC1" w:rsidRPr="00BE447E" w:rsidRDefault="00322CC1" w:rsidP="00322CC1">
      <w:pPr>
        <w:rPr>
          <w:rFonts w:ascii="宋体" w:eastAsia="宋体" w:hAnsi="宋体" w:hint="eastAsia"/>
        </w:rPr>
      </w:pPr>
    </w:p>
    <w:p w14:paraId="23B34B56" w14:textId="77777777" w:rsidR="00322CC1" w:rsidRPr="00E47DF6" w:rsidRDefault="00322CC1" w:rsidP="00322CC1">
      <w:pPr>
        <w:rPr>
          <w:rFonts w:ascii="宋体" w:eastAsia="宋体" w:hAnsi="宋体" w:hint="eastAsia"/>
          <w:b/>
          <w:bCs/>
          <w:sz w:val="28"/>
          <w:szCs w:val="28"/>
        </w:rPr>
      </w:pPr>
      <w:r w:rsidRPr="00E47DF6">
        <w:rPr>
          <w:rFonts w:ascii="宋体" w:eastAsia="宋体" w:hAnsi="宋体"/>
          <w:b/>
          <w:bCs/>
          <w:sz w:val="28"/>
          <w:szCs w:val="28"/>
        </w:rPr>
        <w:t>一、引言</w:t>
      </w:r>
    </w:p>
    <w:p w14:paraId="305DDAF7" w14:textId="77777777" w:rsidR="00322CC1" w:rsidRPr="00BE447E" w:rsidRDefault="00322CC1" w:rsidP="00322CC1">
      <w:pPr>
        <w:rPr>
          <w:rFonts w:ascii="宋体" w:eastAsia="宋体" w:hAnsi="宋体" w:hint="eastAsia"/>
        </w:rPr>
      </w:pPr>
      <w:r w:rsidRPr="00BE447E">
        <w:rPr>
          <w:rFonts w:ascii="宋体" w:eastAsia="宋体" w:hAnsi="宋体"/>
        </w:rPr>
        <w:t>（一）编写目的</w:t>
      </w:r>
    </w:p>
    <w:p w14:paraId="1EA26577" w14:textId="77777777" w:rsidR="004351A1" w:rsidRPr="00BE447E" w:rsidRDefault="004351A1" w:rsidP="00BD0066">
      <w:pPr>
        <w:ind w:firstLineChars="200" w:firstLine="440"/>
        <w:rPr>
          <w:rFonts w:ascii="宋体" w:eastAsia="宋体" w:hAnsi="宋体" w:hint="eastAsia"/>
        </w:rPr>
      </w:pPr>
      <w:r w:rsidRPr="00BE447E">
        <w:rPr>
          <w:rFonts w:ascii="宋体" w:eastAsia="宋体" w:hAnsi="宋体"/>
        </w:rPr>
        <w:t>随着科研活动的不断发展与学术成果数量的持续增长，论文数据的真实性问题日益受到学术界与科研管理部门的重视。部分研究中可能存在数据篡改、异常构造或统计分布不合理等问题，这些情况不仅影响研究结论的科学性，还可能损害学术诚信与科研生态环境。因此，开发一种能够对论文数据进行自动化检测与风险评估的软件工具具有重要的现实意义与应用价值。</w:t>
      </w:r>
    </w:p>
    <w:p w14:paraId="571B3CB4" w14:textId="77777777" w:rsidR="004351A1" w:rsidRPr="00BE447E" w:rsidRDefault="004351A1" w:rsidP="00BD0066">
      <w:pPr>
        <w:ind w:firstLineChars="200" w:firstLine="440"/>
        <w:rPr>
          <w:rFonts w:ascii="宋体" w:eastAsia="宋体" w:hAnsi="宋体" w:hint="eastAsia"/>
        </w:rPr>
      </w:pPr>
      <w:r w:rsidRPr="00BE447E">
        <w:rPr>
          <w:rFonts w:ascii="宋体" w:eastAsia="宋体" w:hAnsi="宋体"/>
        </w:rPr>
        <w:t>Benford定律是一种广泛应用于数据真实性检验的统计规律，通过分析数据首位数字分布与理论分布之间的差异，可以对数据是否存在异常进行初步判断。同时，</w:t>
      </w:r>
      <w:proofErr w:type="gramStart"/>
      <w:r w:rsidRPr="00BE447E">
        <w:rPr>
          <w:rFonts w:ascii="宋体" w:eastAsia="宋体" w:hAnsi="宋体"/>
        </w:rPr>
        <w:t>单类支持</w:t>
      </w:r>
      <w:proofErr w:type="gramEnd"/>
      <w:r w:rsidRPr="00BE447E">
        <w:rPr>
          <w:rFonts w:ascii="宋体" w:eastAsia="宋体" w:hAnsi="宋体"/>
        </w:rPr>
        <w:t>向量机（One-Class Support Vector Machine，OCSVM）作为一种无监督异常检测算法，能够从数据特征空间角度识别潜在异常样本。将统计规律分析方法与机器学习方法相结合，可以有效提高异常检测的准确性与稳定性。</w:t>
      </w:r>
    </w:p>
    <w:p w14:paraId="4AF4A141" w14:textId="10CB1967" w:rsidR="004351A1" w:rsidRPr="00BE447E" w:rsidRDefault="004351A1" w:rsidP="00BD0066">
      <w:pPr>
        <w:ind w:firstLineChars="200" w:firstLine="440"/>
        <w:rPr>
          <w:rFonts w:ascii="宋体" w:eastAsia="宋体" w:hAnsi="宋体" w:hint="eastAsia"/>
        </w:rPr>
      </w:pPr>
      <w:r w:rsidRPr="00BE447E">
        <w:rPr>
          <w:rFonts w:ascii="宋体" w:eastAsia="宋体" w:hAnsi="宋体"/>
        </w:rPr>
        <w:t>本</w:t>
      </w:r>
      <w:r w:rsidR="00BD0066" w:rsidRPr="00BE447E">
        <w:rPr>
          <w:rFonts w:ascii="宋体" w:eastAsia="宋体" w:hAnsi="宋体" w:hint="eastAsia"/>
        </w:rPr>
        <w:t>平台</w:t>
      </w:r>
      <w:r w:rsidRPr="00BE447E">
        <w:rPr>
          <w:rFonts w:ascii="宋体" w:eastAsia="宋体" w:hAnsi="宋体"/>
        </w:rPr>
        <w:t>基于Benford-OCSVM融合模型开发，实现论文数据真实性检测、异常识别、风险评估与可视化分析等功能。系统提供数据导入、模型训练、异常检测、结果展示、报告生成及异常数据导出等功能，具有操作简便、运行稳定、结果直观等特点，可为科研数据审核、学术规范管理及数据质量评估提供技术支持。</w:t>
      </w:r>
    </w:p>
    <w:p w14:paraId="00E7B5C0" w14:textId="6C89DA2C" w:rsidR="00322CC1" w:rsidRPr="00BE447E" w:rsidRDefault="00322CC1" w:rsidP="00322CC1">
      <w:pPr>
        <w:rPr>
          <w:rFonts w:ascii="宋体" w:eastAsia="宋体" w:hAnsi="宋体" w:hint="eastAsia"/>
        </w:rPr>
      </w:pPr>
    </w:p>
    <w:p w14:paraId="54343BCC" w14:textId="77777777" w:rsidR="00322CC1" w:rsidRPr="00BE447E" w:rsidRDefault="00322CC1" w:rsidP="00322CC1">
      <w:pPr>
        <w:rPr>
          <w:rFonts w:ascii="宋体" w:eastAsia="宋体" w:hAnsi="宋体" w:hint="eastAsia"/>
        </w:rPr>
      </w:pPr>
      <w:r w:rsidRPr="00BE447E">
        <w:rPr>
          <w:rFonts w:ascii="宋体" w:eastAsia="宋体" w:hAnsi="宋体"/>
        </w:rPr>
        <w:t>（二）软件运行环境</w:t>
      </w:r>
    </w:p>
    <w:p w14:paraId="72E6F206" w14:textId="77777777" w:rsidR="00322CC1" w:rsidRPr="00BE447E" w:rsidRDefault="00322CC1" w:rsidP="00322CC1">
      <w:pPr>
        <w:rPr>
          <w:rFonts w:ascii="宋体" w:eastAsia="宋体" w:hAnsi="宋体" w:hint="eastAsia"/>
        </w:rPr>
      </w:pPr>
      <w:r w:rsidRPr="00BE447E">
        <w:rPr>
          <w:rFonts w:ascii="宋体" w:eastAsia="宋体" w:hAnsi="宋体"/>
        </w:rPr>
        <w:t>1. 硬件要求</w:t>
      </w:r>
    </w:p>
    <w:p w14:paraId="20DFD195" w14:textId="77777777" w:rsidR="00322CC1" w:rsidRPr="00BE447E" w:rsidRDefault="00322CC1" w:rsidP="00322CC1">
      <w:pPr>
        <w:numPr>
          <w:ilvl w:val="0"/>
          <w:numId w:val="1"/>
        </w:numPr>
        <w:rPr>
          <w:rFonts w:ascii="宋体" w:eastAsia="宋体" w:hAnsi="宋体" w:hint="eastAsia"/>
        </w:rPr>
      </w:pPr>
      <w:r w:rsidRPr="00BE447E">
        <w:rPr>
          <w:rFonts w:ascii="宋体" w:eastAsia="宋体" w:hAnsi="宋体"/>
        </w:rPr>
        <w:t>处理器：2.0GHz及以上</w:t>
      </w:r>
    </w:p>
    <w:p w14:paraId="45780F47" w14:textId="77777777" w:rsidR="00322CC1" w:rsidRPr="00BE447E" w:rsidRDefault="00322CC1" w:rsidP="00322CC1">
      <w:pPr>
        <w:numPr>
          <w:ilvl w:val="0"/>
          <w:numId w:val="1"/>
        </w:numPr>
        <w:rPr>
          <w:rFonts w:ascii="宋体" w:eastAsia="宋体" w:hAnsi="宋体" w:hint="eastAsia"/>
        </w:rPr>
      </w:pPr>
      <w:r w:rsidRPr="00BE447E">
        <w:rPr>
          <w:rFonts w:ascii="宋体" w:eastAsia="宋体" w:hAnsi="宋体"/>
        </w:rPr>
        <w:t>内存：4GB及以上</w:t>
      </w:r>
    </w:p>
    <w:p w14:paraId="29EF01F1" w14:textId="77777777" w:rsidR="00322CC1" w:rsidRPr="00BE447E" w:rsidRDefault="00322CC1" w:rsidP="00322CC1">
      <w:pPr>
        <w:numPr>
          <w:ilvl w:val="0"/>
          <w:numId w:val="1"/>
        </w:numPr>
        <w:rPr>
          <w:rFonts w:ascii="宋体" w:eastAsia="宋体" w:hAnsi="宋体" w:hint="eastAsia"/>
        </w:rPr>
      </w:pPr>
      <w:r w:rsidRPr="00BE447E">
        <w:rPr>
          <w:rFonts w:ascii="宋体" w:eastAsia="宋体" w:hAnsi="宋体"/>
        </w:rPr>
        <w:t>硬盘空间：500MB以上可用空间</w:t>
      </w:r>
    </w:p>
    <w:p w14:paraId="512A4AA6" w14:textId="77777777" w:rsidR="00322CC1" w:rsidRPr="00BE447E" w:rsidRDefault="00322CC1" w:rsidP="00322CC1">
      <w:pPr>
        <w:rPr>
          <w:rFonts w:ascii="宋体" w:eastAsia="宋体" w:hAnsi="宋体" w:hint="eastAsia"/>
        </w:rPr>
      </w:pPr>
      <w:r w:rsidRPr="00BE447E">
        <w:rPr>
          <w:rFonts w:ascii="宋体" w:eastAsia="宋体" w:hAnsi="宋体"/>
        </w:rPr>
        <w:t>2. 软件要求</w:t>
      </w:r>
    </w:p>
    <w:p w14:paraId="5E7EA2D0" w14:textId="77777777" w:rsidR="00322CC1" w:rsidRPr="00BE447E" w:rsidRDefault="00322CC1" w:rsidP="00322CC1">
      <w:pPr>
        <w:numPr>
          <w:ilvl w:val="0"/>
          <w:numId w:val="2"/>
        </w:numPr>
        <w:rPr>
          <w:rFonts w:ascii="宋体" w:eastAsia="宋体" w:hAnsi="宋体" w:hint="eastAsia"/>
        </w:rPr>
      </w:pPr>
      <w:r w:rsidRPr="00BE447E">
        <w:rPr>
          <w:rFonts w:ascii="宋体" w:eastAsia="宋体" w:hAnsi="宋体"/>
        </w:rPr>
        <w:t>操作系统：Windows 10及以上（64位）</w:t>
      </w:r>
    </w:p>
    <w:p w14:paraId="3B38DD9B" w14:textId="77777777" w:rsidR="00322CC1" w:rsidRPr="00BE447E" w:rsidRDefault="00322CC1" w:rsidP="00322CC1">
      <w:pPr>
        <w:numPr>
          <w:ilvl w:val="0"/>
          <w:numId w:val="2"/>
        </w:numPr>
        <w:rPr>
          <w:rFonts w:ascii="宋体" w:eastAsia="宋体" w:hAnsi="宋体" w:hint="eastAsia"/>
        </w:rPr>
      </w:pPr>
      <w:r w:rsidRPr="00BE447E">
        <w:rPr>
          <w:rFonts w:ascii="宋体" w:eastAsia="宋体" w:hAnsi="宋体"/>
        </w:rPr>
        <w:lastRenderedPageBreak/>
        <w:t>Python 运行环境（若为本地运行）或浏览器环境（若为Web/</w:t>
      </w:r>
      <w:proofErr w:type="spellStart"/>
      <w:r w:rsidRPr="00BE447E">
        <w:rPr>
          <w:rFonts w:ascii="宋体" w:eastAsia="宋体" w:hAnsi="宋体"/>
        </w:rPr>
        <w:t>Streamlit</w:t>
      </w:r>
      <w:proofErr w:type="spellEnd"/>
      <w:r w:rsidRPr="00BE447E">
        <w:rPr>
          <w:rFonts w:ascii="宋体" w:eastAsia="宋体" w:hAnsi="宋体"/>
        </w:rPr>
        <w:t>系统）</w:t>
      </w:r>
    </w:p>
    <w:p w14:paraId="0F9A4732" w14:textId="77777777" w:rsidR="00322CC1" w:rsidRPr="00BE447E" w:rsidRDefault="00322CC1" w:rsidP="00322CC1">
      <w:pPr>
        <w:numPr>
          <w:ilvl w:val="0"/>
          <w:numId w:val="2"/>
        </w:numPr>
        <w:rPr>
          <w:rFonts w:ascii="宋体" w:eastAsia="宋体" w:hAnsi="宋体" w:hint="eastAsia"/>
        </w:rPr>
      </w:pPr>
      <w:r w:rsidRPr="00BE447E">
        <w:rPr>
          <w:rFonts w:ascii="宋体" w:eastAsia="宋体" w:hAnsi="宋体"/>
        </w:rPr>
        <w:t>推荐浏览器：Chrome、Edge 等主流浏览器</w:t>
      </w:r>
    </w:p>
    <w:p w14:paraId="2CAA125F" w14:textId="10F23494" w:rsidR="00322CC1" w:rsidRPr="00BE447E" w:rsidRDefault="00322CC1" w:rsidP="00322CC1">
      <w:pPr>
        <w:rPr>
          <w:rFonts w:ascii="宋体" w:eastAsia="宋体" w:hAnsi="宋体" w:hint="eastAsia"/>
        </w:rPr>
      </w:pPr>
    </w:p>
    <w:p w14:paraId="138F8BC0" w14:textId="77777777" w:rsidR="00322CC1" w:rsidRPr="00E47DF6" w:rsidRDefault="00322CC1" w:rsidP="00322CC1">
      <w:pPr>
        <w:rPr>
          <w:rFonts w:ascii="宋体" w:eastAsia="宋体" w:hAnsi="宋体" w:hint="eastAsia"/>
          <w:b/>
          <w:bCs/>
          <w:sz w:val="28"/>
          <w:szCs w:val="28"/>
        </w:rPr>
      </w:pPr>
      <w:r w:rsidRPr="00E47DF6">
        <w:rPr>
          <w:rFonts w:ascii="宋体" w:eastAsia="宋体" w:hAnsi="宋体"/>
          <w:b/>
          <w:bCs/>
          <w:sz w:val="28"/>
          <w:szCs w:val="28"/>
        </w:rPr>
        <w:t>二、软件总体设计</w:t>
      </w:r>
    </w:p>
    <w:p w14:paraId="041C3C73" w14:textId="77777777" w:rsidR="004351A1" w:rsidRPr="00BE447E" w:rsidRDefault="004351A1" w:rsidP="004351A1">
      <w:pPr>
        <w:rPr>
          <w:rFonts w:ascii="宋体" w:eastAsia="宋体" w:hAnsi="宋体" w:hint="eastAsia"/>
          <w:b/>
          <w:bCs/>
        </w:rPr>
      </w:pPr>
      <w:r w:rsidRPr="00BE447E">
        <w:rPr>
          <w:rFonts w:ascii="宋体" w:eastAsia="宋体" w:hAnsi="宋体"/>
          <w:b/>
          <w:bCs/>
        </w:rPr>
        <w:t>（一）系统设计思想</w:t>
      </w:r>
    </w:p>
    <w:p w14:paraId="4A47BE06" w14:textId="77777777" w:rsidR="004351A1" w:rsidRPr="00BE447E" w:rsidRDefault="004351A1" w:rsidP="00F5006E">
      <w:pPr>
        <w:ind w:firstLineChars="200" w:firstLine="440"/>
        <w:rPr>
          <w:rFonts w:ascii="宋体" w:eastAsia="宋体" w:hAnsi="宋体" w:hint="eastAsia"/>
        </w:rPr>
      </w:pPr>
      <w:r w:rsidRPr="00BE447E">
        <w:rPr>
          <w:rFonts w:ascii="宋体" w:eastAsia="宋体" w:hAnsi="宋体"/>
        </w:rPr>
        <w:t>本系统采用模块化与层次化设计思想，将数据处理、模型计算、结果分析与用户交互进行功能分离，实现系统结构清晰、易于维护与扩展。系统整体设计遵循以下原则：</w:t>
      </w:r>
    </w:p>
    <w:p w14:paraId="3D51D980" w14:textId="77777777" w:rsidR="004351A1" w:rsidRPr="00BE447E" w:rsidRDefault="004351A1" w:rsidP="004351A1">
      <w:pPr>
        <w:numPr>
          <w:ilvl w:val="0"/>
          <w:numId w:val="22"/>
        </w:numPr>
        <w:rPr>
          <w:rFonts w:ascii="宋体" w:eastAsia="宋体" w:hAnsi="宋体" w:hint="eastAsia"/>
        </w:rPr>
      </w:pPr>
      <w:r w:rsidRPr="00BE447E">
        <w:rPr>
          <w:rFonts w:ascii="宋体" w:eastAsia="宋体" w:hAnsi="宋体"/>
          <w:b/>
          <w:bCs/>
        </w:rPr>
        <w:t>实用性原则</w:t>
      </w:r>
      <w:r w:rsidRPr="00BE447E">
        <w:rPr>
          <w:rFonts w:ascii="宋体" w:eastAsia="宋体" w:hAnsi="宋体"/>
        </w:rPr>
        <w:br/>
        <w:t>面向论文数据真实性检测应用场景，提供完整的数据分析流程。</w:t>
      </w:r>
    </w:p>
    <w:p w14:paraId="0811DDDE" w14:textId="77777777" w:rsidR="004351A1" w:rsidRPr="00BE447E" w:rsidRDefault="004351A1" w:rsidP="004351A1">
      <w:pPr>
        <w:numPr>
          <w:ilvl w:val="0"/>
          <w:numId w:val="22"/>
        </w:numPr>
        <w:rPr>
          <w:rFonts w:ascii="宋体" w:eastAsia="宋体" w:hAnsi="宋体" w:hint="eastAsia"/>
        </w:rPr>
      </w:pPr>
      <w:r w:rsidRPr="00BE447E">
        <w:rPr>
          <w:rFonts w:ascii="宋体" w:eastAsia="宋体" w:hAnsi="宋体"/>
          <w:b/>
          <w:bCs/>
        </w:rPr>
        <w:t>可扩展性原则</w:t>
      </w:r>
      <w:r w:rsidRPr="00BE447E">
        <w:rPr>
          <w:rFonts w:ascii="宋体" w:eastAsia="宋体" w:hAnsi="宋体"/>
        </w:rPr>
        <w:br/>
        <w:t>支持用户自定义训练数据，适用于不同领域数据分析需求。</w:t>
      </w:r>
    </w:p>
    <w:p w14:paraId="30794360" w14:textId="77777777" w:rsidR="004351A1" w:rsidRPr="00BE447E" w:rsidRDefault="004351A1" w:rsidP="004351A1">
      <w:pPr>
        <w:numPr>
          <w:ilvl w:val="0"/>
          <w:numId w:val="22"/>
        </w:numPr>
        <w:rPr>
          <w:rFonts w:ascii="宋体" w:eastAsia="宋体" w:hAnsi="宋体" w:hint="eastAsia"/>
        </w:rPr>
      </w:pPr>
      <w:r w:rsidRPr="00BE447E">
        <w:rPr>
          <w:rFonts w:ascii="宋体" w:eastAsia="宋体" w:hAnsi="宋体"/>
          <w:b/>
          <w:bCs/>
        </w:rPr>
        <w:t>稳定性原则</w:t>
      </w:r>
      <w:r w:rsidRPr="00BE447E">
        <w:rPr>
          <w:rFonts w:ascii="宋体" w:eastAsia="宋体" w:hAnsi="宋体"/>
        </w:rPr>
        <w:br/>
        <w:t>系统采用成熟的数据处理与机器学习算法，保证运行稳定可靠。</w:t>
      </w:r>
    </w:p>
    <w:p w14:paraId="371A766B" w14:textId="77777777" w:rsidR="004351A1" w:rsidRPr="00BE447E" w:rsidRDefault="004351A1" w:rsidP="004351A1">
      <w:pPr>
        <w:numPr>
          <w:ilvl w:val="0"/>
          <w:numId w:val="22"/>
        </w:numPr>
        <w:rPr>
          <w:rFonts w:ascii="宋体" w:eastAsia="宋体" w:hAnsi="宋体" w:hint="eastAsia"/>
        </w:rPr>
      </w:pPr>
      <w:r w:rsidRPr="00BE447E">
        <w:rPr>
          <w:rFonts w:ascii="宋体" w:eastAsia="宋体" w:hAnsi="宋体"/>
          <w:b/>
          <w:bCs/>
        </w:rPr>
        <w:t>可视化原则</w:t>
      </w:r>
      <w:r w:rsidRPr="00BE447E">
        <w:rPr>
          <w:rFonts w:ascii="宋体" w:eastAsia="宋体" w:hAnsi="宋体"/>
        </w:rPr>
        <w:br/>
        <w:t>提供多种图形化结果展示方式，提高结果的可解释性。</w:t>
      </w:r>
    </w:p>
    <w:p w14:paraId="63E1B1D8" w14:textId="77777777" w:rsidR="004351A1" w:rsidRPr="00BE447E" w:rsidRDefault="004351A1" w:rsidP="004351A1">
      <w:pPr>
        <w:rPr>
          <w:rFonts w:ascii="宋体" w:eastAsia="宋体" w:hAnsi="宋体" w:hint="eastAsia"/>
          <w:b/>
          <w:bCs/>
        </w:rPr>
      </w:pPr>
      <w:r w:rsidRPr="00BE447E">
        <w:rPr>
          <w:rFonts w:ascii="宋体" w:eastAsia="宋体" w:hAnsi="宋体"/>
          <w:b/>
          <w:bCs/>
        </w:rPr>
        <w:t>（二）系统架构</w:t>
      </w:r>
    </w:p>
    <w:p w14:paraId="64709B2F" w14:textId="77777777" w:rsidR="004351A1" w:rsidRPr="00BE447E" w:rsidRDefault="004351A1" w:rsidP="00F5006E">
      <w:pPr>
        <w:ind w:firstLineChars="200" w:firstLine="440"/>
        <w:rPr>
          <w:rFonts w:ascii="宋体" w:eastAsia="宋体" w:hAnsi="宋体" w:hint="eastAsia"/>
        </w:rPr>
      </w:pPr>
      <w:r w:rsidRPr="00BE447E">
        <w:rPr>
          <w:rFonts w:ascii="宋体" w:eastAsia="宋体" w:hAnsi="宋体"/>
        </w:rPr>
        <w:t>系统主要由以下功能层组成：</w:t>
      </w:r>
    </w:p>
    <w:p w14:paraId="4EFE539B" w14:textId="77777777" w:rsidR="004351A1" w:rsidRPr="00BE447E" w:rsidRDefault="004351A1" w:rsidP="004351A1">
      <w:pPr>
        <w:numPr>
          <w:ilvl w:val="0"/>
          <w:numId w:val="23"/>
        </w:numPr>
        <w:rPr>
          <w:rFonts w:ascii="宋体" w:eastAsia="宋体" w:hAnsi="宋体" w:hint="eastAsia"/>
        </w:rPr>
      </w:pPr>
      <w:r w:rsidRPr="00BE447E">
        <w:rPr>
          <w:rFonts w:ascii="宋体" w:eastAsia="宋体" w:hAnsi="宋体"/>
        </w:rPr>
        <w:t>数据输入层</w:t>
      </w:r>
    </w:p>
    <w:p w14:paraId="0DDA52FA" w14:textId="77777777" w:rsidR="004351A1" w:rsidRPr="00BE447E" w:rsidRDefault="004351A1" w:rsidP="004351A1">
      <w:pPr>
        <w:numPr>
          <w:ilvl w:val="0"/>
          <w:numId w:val="23"/>
        </w:numPr>
        <w:rPr>
          <w:rFonts w:ascii="宋体" w:eastAsia="宋体" w:hAnsi="宋体" w:hint="eastAsia"/>
        </w:rPr>
      </w:pPr>
      <w:r w:rsidRPr="00BE447E">
        <w:rPr>
          <w:rFonts w:ascii="宋体" w:eastAsia="宋体" w:hAnsi="宋体"/>
        </w:rPr>
        <w:t>数据预处理层</w:t>
      </w:r>
    </w:p>
    <w:p w14:paraId="0BAE095B" w14:textId="77777777" w:rsidR="004351A1" w:rsidRPr="00BE447E" w:rsidRDefault="004351A1" w:rsidP="004351A1">
      <w:pPr>
        <w:numPr>
          <w:ilvl w:val="0"/>
          <w:numId w:val="23"/>
        </w:numPr>
        <w:rPr>
          <w:rFonts w:ascii="宋体" w:eastAsia="宋体" w:hAnsi="宋体" w:hint="eastAsia"/>
        </w:rPr>
      </w:pPr>
      <w:r w:rsidRPr="00BE447E">
        <w:rPr>
          <w:rFonts w:ascii="宋体" w:eastAsia="宋体" w:hAnsi="宋体"/>
        </w:rPr>
        <w:t>模型训练与检测层</w:t>
      </w:r>
    </w:p>
    <w:p w14:paraId="2EA994F1" w14:textId="77777777" w:rsidR="004351A1" w:rsidRPr="00BE447E" w:rsidRDefault="004351A1" w:rsidP="004351A1">
      <w:pPr>
        <w:numPr>
          <w:ilvl w:val="0"/>
          <w:numId w:val="23"/>
        </w:numPr>
        <w:rPr>
          <w:rFonts w:ascii="宋体" w:eastAsia="宋体" w:hAnsi="宋体" w:hint="eastAsia"/>
        </w:rPr>
      </w:pPr>
      <w:r w:rsidRPr="00BE447E">
        <w:rPr>
          <w:rFonts w:ascii="宋体" w:eastAsia="宋体" w:hAnsi="宋体"/>
        </w:rPr>
        <w:t>融合分析层</w:t>
      </w:r>
    </w:p>
    <w:p w14:paraId="3AC3B3D3" w14:textId="77777777" w:rsidR="004351A1" w:rsidRPr="00BE447E" w:rsidRDefault="004351A1" w:rsidP="004351A1">
      <w:pPr>
        <w:numPr>
          <w:ilvl w:val="0"/>
          <w:numId w:val="23"/>
        </w:numPr>
        <w:rPr>
          <w:rFonts w:ascii="宋体" w:eastAsia="宋体" w:hAnsi="宋体" w:hint="eastAsia"/>
        </w:rPr>
      </w:pPr>
      <w:r w:rsidRPr="00BE447E">
        <w:rPr>
          <w:rFonts w:ascii="宋体" w:eastAsia="宋体" w:hAnsi="宋体"/>
        </w:rPr>
        <w:t>可视化与报告层</w:t>
      </w:r>
    </w:p>
    <w:p w14:paraId="00D66A11" w14:textId="77777777" w:rsidR="004351A1" w:rsidRPr="00BE447E" w:rsidRDefault="004351A1" w:rsidP="004351A1">
      <w:pPr>
        <w:numPr>
          <w:ilvl w:val="0"/>
          <w:numId w:val="23"/>
        </w:numPr>
        <w:rPr>
          <w:rFonts w:ascii="宋体" w:eastAsia="宋体" w:hAnsi="宋体" w:hint="eastAsia"/>
        </w:rPr>
      </w:pPr>
      <w:r w:rsidRPr="00BE447E">
        <w:rPr>
          <w:rFonts w:ascii="宋体" w:eastAsia="宋体" w:hAnsi="宋体"/>
        </w:rPr>
        <w:t>用户交互界面层</w:t>
      </w:r>
    </w:p>
    <w:p w14:paraId="3CAFBB6F" w14:textId="77777777" w:rsidR="004351A1" w:rsidRPr="00BE447E" w:rsidRDefault="004351A1" w:rsidP="00F5006E">
      <w:pPr>
        <w:ind w:firstLineChars="200" w:firstLine="440"/>
        <w:rPr>
          <w:rFonts w:ascii="宋体" w:eastAsia="宋体" w:hAnsi="宋体" w:hint="eastAsia"/>
        </w:rPr>
      </w:pPr>
      <w:r w:rsidRPr="00BE447E">
        <w:rPr>
          <w:rFonts w:ascii="宋体" w:eastAsia="宋体" w:hAnsi="宋体"/>
        </w:rPr>
        <w:t>各层之间通过数据接口进行连接，形成完整的数据分析流程。</w:t>
      </w:r>
    </w:p>
    <w:p w14:paraId="0414763A" w14:textId="77777777" w:rsidR="004351A1" w:rsidRPr="00BE447E" w:rsidRDefault="004351A1" w:rsidP="00322CC1">
      <w:pPr>
        <w:rPr>
          <w:rFonts w:ascii="宋体" w:eastAsia="宋体" w:hAnsi="宋体" w:hint="eastAsia"/>
        </w:rPr>
      </w:pPr>
    </w:p>
    <w:p w14:paraId="3B816CB8" w14:textId="77777777" w:rsidR="00D93BB9" w:rsidRPr="00BE447E" w:rsidRDefault="00D93BB9" w:rsidP="00322CC1">
      <w:pPr>
        <w:rPr>
          <w:rFonts w:ascii="宋体" w:eastAsia="宋体" w:hAnsi="宋体" w:hint="eastAsia"/>
        </w:rPr>
      </w:pPr>
    </w:p>
    <w:p w14:paraId="04F0F1F0" w14:textId="51C07852" w:rsidR="00322CC1" w:rsidRPr="00BE447E" w:rsidRDefault="00322CC1" w:rsidP="00322CC1">
      <w:pPr>
        <w:rPr>
          <w:rFonts w:ascii="宋体" w:eastAsia="宋体" w:hAnsi="宋体" w:hint="eastAsia"/>
        </w:rPr>
      </w:pPr>
      <w:r w:rsidRPr="00BE447E">
        <w:rPr>
          <w:rFonts w:ascii="宋体" w:eastAsia="宋体" w:hAnsi="宋体"/>
        </w:rPr>
        <w:lastRenderedPageBreak/>
        <w:t>（</w:t>
      </w:r>
      <w:r w:rsidR="00F5006E">
        <w:rPr>
          <w:rFonts w:ascii="宋体" w:eastAsia="宋体" w:hAnsi="宋体" w:hint="eastAsia"/>
        </w:rPr>
        <w:t>三</w:t>
      </w:r>
      <w:r w:rsidRPr="00BE447E">
        <w:rPr>
          <w:rFonts w:ascii="宋体" w:eastAsia="宋体" w:hAnsi="宋体"/>
        </w:rPr>
        <w:t>）软件技术特点</w:t>
      </w:r>
    </w:p>
    <w:p w14:paraId="2A7E259B" w14:textId="77777777" w:rsidR="00322CC1" w:rsidRPr="00BE447E" w:rsidRDefault="00322CC1" w:rsidP="00F5006E">
      <w:pPr>
        <w:ind w:firstLineChars="200" w:firstLine="440"/>
        <w:rPr>
          <w:rFonts w:ascii="宋体" w:eastAsia="宋体" w:hAnsi="宋体" w:hint="eastAsia"/>
        </w:rPr>
      </w:pPr>
      <w:r w:rsidRPr="00BE447E">
        <w:rPr>
          <w:rFonts w:ascii="宋体" w:eastAsia="宋体" w:hAnsi="宋体"/>
        </w:rPr>
        <w:t>本系统基于Python语言开发，结合数据分析与机器学习方法，实现论文数据异常检测与可视化分析功能。系统采用模块化设计思想，主要特点如下：</w:t>
      </w:r>
    </w:p>
    <w:p w14:paraId="44758599" w14:textId="77777777" w:rsidR="00322CC1" w:rsidRPr="00BE447E" w:rsidRDefault="00322CC1" w:rsidP="00322CC1">
      <w:pPr>
        <w:numPr>
          <w:ilvl w:val="0"/>
          <w:numId w:val="3"/>
        </w:numPr>
        <w:rPr>
          <w:rFonts w:ascii="宋体" w:eastAsia="宋体" w:hAnsi="宋体" w:hint="eastAsia"/>
        </w:rPr>
      </w:pPr>
      <w:r w:rsidRPr="00BE447E">
        <w:rPr>
          <w:rFonts w:ascii="宋体" w:eastAsia="宋体" w:hAnsi="宋体"/>
        </w:rPr>
        <w:t>基于Benford定律进行数据分布合理性检验</w:t>
      </w:r>
    </w:p>
    <w:p w14:paraId="6B9313B3" w14:textId="77777777" w:rsidR="00322CC1" w:rsidRPr="00BE447E" w:rsidRDefault="00322CC1" w:rsidP="00322CC1">
      <w:pPr>
        <w:numPr>
          <w:ilvl w:val="0"/>
          <w:numId w:val="3"/>
        </w:numPr>
        <w:rPr>
          <w:rFonts w:ascii="宋体" w:eastAsia="宋体" w:hAnsi="宋体" w:hint="eastAsia"/>
        </w:rPr>
      </w:pPr>
      <w:r w:rsidRPr="00BE447E">
        <w:rPr>
          <w:rFonts w:ascii="宋体" w:eastAsia="宋体" w:hAnsi="宋体"/>
        </w:rPr>
        <w:t>基于OCSVM模型进行</w:t>
      </w:r>
      <w:proofErr w:type="gramStart"/>
      <w:r w:rsidRPr="00BE447E">
        <w:rPr>
          <w:rFonts w:ascii="宋体" w:eastAsia="宋体" w:hAnsi="宋体"/>
        </w:rPr>
        <w:t>样本级</w:t>
      </w:r>
      <w:proofErr w:type="gramEnd"/>
      <w:r w:rsidRPr="00BE447E">
        <w:rPr>
          <w:rFonts w:ascii="宋体" w:eastAsia="宋体" w:hAnsi="宋体"/>
        </w:rPr>
        <w:t>异常识别</w:t>
      </w:r>
    </w:p>
    <w:p w14:paraId="0467A10F" w14:textId="77777777" w:rsidR="00322CC1" w:rsidRPr="00BE447E" w:rsidRDefault="00322CC1" w:rsidP="00322CC1">
      <w:pPr>
        <w:numPr>
          <w:ilvl w:val="0"/>
          <w:numId w:val="3"/>
        </w:numPr>
        <w:rPr>
          <w:rFonts w:ascii="宋体" w:eastAsia="宋体" w:hAnsi="宋体" w:hint="eastAsia"/>
        </w:rPr>
      </w:pPr>
      <w:r w:rsidRPr="00BE447E">
        <w:rPr>
          <w:rFonts w:ascii="宋体" w:eastAsia="宋体" w:hAnsi="宋体"/>
        </w:rPr>
        <w:t>构建Benford-OCSVM融合判定机制，提高检测准确性</w:t>
      </w:r>
    </w:p>
    <w:p w14:paraId="169A66A3" w14:textId="77777777" w:rsidR="00322CC1" w:rsidRPr="00BE447E" w:rsidRDefault="00322CC1" w:rsidP="00322CC1">
      <w:pPr>
        <w:numPr>
          <w:ilvl w:val="0"/>
          <w:numId w:val="3"/>
        </w:numPr>
        <w:rPr>
          <w:rFonts w:ascii="宋体" w:eastAsia="宋体" w:hAnsi="宋体" w:hint="eastAsia"/>
        </w:rPr>
      </w:pPr>
      <w:r w:rsidRPr="00BE447E">
        <w:rPr>
          <w:rFonts w:ascii="宋体" w:eastAsia="宋体" w:hAnsi="宋体"/>
        </w:rPr>
        <w:t>提供可视化结果展示，包括分布图和异常比例分析</w:t>
      </w:r>
    </w:p>
    <w:p w14:paraId="3C6038CE" w14:textId="77777777" w:rsidR="00322CC1" w:rsidRPr="00BE447E" w:rsidRDefault="00322CC1" w:rsidP="00322CC1">
      <w:pPr>
        <w:numPr>
          <w:ilvl w:val="0"/>
          <w:numId w:val="3"/>
        </w:numPr>
        <w:rPr>
          <w:rFonts w:ascii="宋体" w:eastAsia="宋体" w:hAnsi="宋体" w:hint="eastAsia"/>
        </w:rPr>
      </w:pPr>
      <w:r w:rsidRPr="00BE447E">
        <w:rPr>
          <w:rFonts w:ascii="宋体" w:eastAsia="宋体" w:hAnsi="宋体"/>
        </w:rPr>
        <w:t>支持Excel/CSV数据导入与异常数据导出</w:t>
      </w:r>
    </w:p>
    <w:p w14:paraId="52701C83" w14:textId="77777777" w:rsidR="00322CC1" w:rsidRPr="00BE447E" w:rsidRDefault="00322CC1" w:rsidP="00322CC1">
      <w:pPr>
        <w:numPr>
          <w:ilvl w:val="0"/>
          <w:numId w:val="3"/>
        </w:numPr>
        <w:rPr>
          <w:rFonts w:ascii="宋体" w:eastAsia="宋体" w:hAnsi="宋体" w:hint="eastAsia"/>
        </w:rPr>
      </w:pPr>
      <w:r w:rsidRPr="00BE447E">
        <w:rPr>
          <w:rFonts w:ascii="宋体" w:eastAsia="宋体" w:hAnsi="宋体"/>
        </w:rPr>
        <w:t>具有人机交互界面，操作简便，响应速度快</w:t>
      </w:r>
    </w:p>
    <w:p w14:paraId="3202BA16" w14:textId="77777777" w:rsidR="00322CC1" w:rsidRPr="00BE447E" w:rsidRDefault="00322CC1" w:rsidP="00322CC1">
      <w:pPr>
        <w:numPr>
          <w:ilvl w:val="0"/>
          <w:numId w:val="3"/>
        </w:numPr>
        <w:rPr>
          <w:rFonts w:ascii="宋体" w:eastAsia="宋体" w:hAnsi="宋体" w:hint="eastAsia"/>
        </w:rPr>
      </w:pPr>
      <w:r w:rsidRPr="00BE447E">
        <w:rPr>
          <w:rFonts w:ascii="宋体" w:eastAsia="宋体" w:hAnsi="宋体"/>
        </w:rPr>
        <w:t>系统可扩展性强，可用于科研数据审核与财务数据检测等场景</w:t>
      </w:r>
    </w:p>
    <w:p w14:paraId="2DA9B86F" w14:textId="240B1A32" w:rsidR="00322CC1" w:rsidRPr="00BE447E" w:rsidRDefault="00322CC1" w:rsidP="00322CC1">
      <w:pPr>
        <w:rPr>
          <w:rFonts w:ascii="宋体" w:eastAsia="宋体" w:hAnsi="宋体" w:hint="eastAsia"/>
        </w:rPr>
      </w:pPr>
    </w:p>
    <w:p w14:paraId="63153704" w14:textId="2C307D73" w:rsidR="00322CC1" w:rsidRPr="00BE447E" w:rsidRDefault="00322CC1" w:rsidP="00322CC1">
      <w:pPr>
        <w:rPr>
          <w:rFonts w:ascii="宋体" w:eastAsia="宋体" w:hAnsi="宋体" w:hint="eastAsia"/>
        </w:rPr>
      </w:pPr>
      <w:r w:rsidRPr="00BE447E">
        <w:rPr>
          <w:rFonts w:ascii="宋体" w:eastAsia="宋体" w:hAnsi="宋体"/>
        </w:rPr>
        <w:t>（</w:t>
      </w:r>
      <w:r w:rsidR="00F5006E">
        <w:rPr>
          <w:rFonts w:ascii="宋体" w:eastAsia="宋体" w:hAnsi="宋体" w:hint="eastAsia"/>
        </w:rPr>
        <w:t>四</w:t>
      </w:r>
      <w:r w:rsidRPr="00BE447E">
        <w:rPr>
          <w:rFonts w:ascii="宋体" w:eastAsia="宋体" w:hAnsi="宋体"/>
        </w:rPr>
        <w:t>）软件主要功能</w:t>
      </w:r>
    </w:p>
    <w:p w14:paraId="3FEC733D" w14:textId="77777777" w:rsidR="00322CC1" w:rsidRPr="00BE447E" w:rsidRDefault="00322CC1" w:rsidP="00322CC1">
      <w:pPr>
        <w:numPr>
          <w:ilvl w:val="0"/>
          <w:numId w:val="4"/>
        </w:numPr>
        <w:rPr>
          <w:rFonts w:ascii="宋体" w:eastAsia="宋体" w:hAnsi="宋体" w:hint="eastAsia"/>
        </w:rPr>
      </w:pPr>
      <w:r w:rsidRPr="00BE447E">
        <w:rPr>
          <w:rFonts w:ascii="宋体" w:eastAsia="宋体" w:hAnsi="宋体"/>
        </w:rPr>
        <w:t>数据导入功能</w:t>
      </w:r>
    </w:p>
    <w:p w14:paraId="6D0DBC61" w14:textId="77777777" w:rsidR="00322CC1" w:rsidRPr="00BE447E" w:rsidRDefault="00322CC1" w:rsidP="00322CC1">
      <w:pPr>
        <w:numPr>
          <w:ilvl w:val="0"/>
          <w:numId w:val="4"/>
        </w:numPr>
        <w:rPr>
          <w:rFonts w:ascii="宋体" w:eastAsia="宋体" w:hAnsi="宋体" w:hint="eastAsia"/>
        </w:rPr>
      </w:pPr>
      <w:r w:rsidRPr="00BE447E">
        <w:rPr>
          <w:rFonts w:ascii="宋体" w:eastAsia="宋体" w:hAnsi="宋体"/>
        </w:rPr>
        <w:t>Benford分布分析功能</w:t>
      </w:r>
    </w:p>
    <w:p w14:paraId="4300D18B" w14:textId="77777777" w:rsidR="00322CC1" w:rsidRPr="00BE447E" w:rsidRDefault="00322CC1" w:rsidP="00322CC1">
      <w:pPr>
        <w:numPr>
          <w:ilvl w:val="0"/>
          <w:numId w:val="4"/>
        </w:numPr>
        <w:rPr>
          <w:rFonts w:ascii="宋体" w:eastAsia="宋体" w:hAnsi="宋体" w:hint="eastAsia"/>
        </w:rPr>
      </w:pPr>
      <w:r w:rsidRPr="00BE447E">
        <w:rPr>
          <w:rFonts w:ascii="宋体" w:eastAsia="宋体" w:hAnsi="宋体"/>
        </w:rPr>
        <w:t>OCSVM异常检测功能</w:t>
      </w:r>
    </w:p>
    <w:p w14:paraId="1173A887" w14:textId="77777777" w:rsidR="00322CC1" w:rsidRPr="00BE447E" w:rsidRDefault="00322CC1" w:rsidP="00322CC1">
      <w:pPr>
        <w:numPr>
          <w:ilvl w:val="0"/>
          <w:numId w:val="4"/>
        </w:numPr>
        <w:rPr>
          <w:rFonts w:ascii="宋体" w:eastAsia="宋体" w:hAnsi="宋体" w:hint="eastAsia"/>
        </w:rPr>
      </w:pPr>
      <w:r w:rsidRPr="00BE447E">
        <w:rPr>
          <w:rFonts w:ascii="宋体" w:eastAsia="宋体" w:hAnsi="宋体"/>
        </w:rPr>
        <w:t>Benford-OCSVM融合分析功能</w:t>
      </w:r>
    </w:p>
    <w:p w14:paraId="1D14ED28" w14:textId="77777777" w:rsidR="00322CC1" w:rsidRPr="00BE447E" w:rsidRDefault="00322CC1" w:rsidP="00322CC1">
      <w:pPr>
        <w:numPr>
          <w:ilvl w:val="0"/>
          <w:numId w:val="4"/>
        </w:numPr>
        <w:rPr>
          <w:rFonts w:ascii="宋体" w:eastAsia="宋体" w:hAnsi="宋体" w:hint="eastAsia"/>
        </w:rPr>
      </w:pPr>
      <w:r w:rsidRPr="00BE447E">
        <w:rPr>
          <w:rFonts w:ascii="宋体" w:eastAsia="宋体" w:hAnsi="宋体"/>
        </w:rPr>
        <w:t>异常比例统计功能</w:t>
      </w:r>
    </w:p>
    <w:p w14:paraId="46DACE27" w14:textId="77777777" w:rsidR="00322CC1" w:rsidRPr="00BE447E" w:rsidRDefault="00322CC1" w:rsidP="00322CC1">
      <w:pPr>
        <w:numPr>
          <w:ilvl w:val="0"/>
          <w:numId w:val="4"/>
        </w:numPr>
        <w:rPr>
          <w:rFonts w:ascii="宋体" w:eastAsia="宋体" w:hAnsi="宋体" w:hint="eastAsia"/>
        </w:rPr>
      </w:pPr>
      <w:r w:rsidRPr="00BE447E">
        <w:rPr>
          <w:rFonts w:ascii="宋体" w:eastAsia="宋体" w:hAnsi="宋体"/>
        </w:rPr>
        <w:t>结果可视化展示功能</w:t>
      </w:r>
    </w:p>
    <w:p w14:paraId="532397F7" w14:textId="77777777" w:rsidR="00322CC1" w:rsidRPr="00BE447E" w:rsidRDefault="00322CC1" w:rsidP="00322CC1">
      <w:pPr>
        <w:numPr>
          <w:ilvl w:val="0"/>
          <w:numId w:val="4"/>
        </w:numPr>
        <w:rPr>
          <w:rFonts w:ascii="宋体" w:eastAsia="宋体" w:hAnsi="宋体" w:hint="eastAsia"/>
        </w:rPr>
      </w:pPr>
      <w:r w:rsidRPr="00BE447E">
        <w:rPr>
          <w:rFonts w:ascii="宋体" w:eastAsia="宋体" w:hAnsi="宋体"/>
        </w:rPr>
        <w:t>风险等级评估功能</w:t>
      </w:r>
    </w:p>
    <w:p w14:paraId="1789CADB" w14:textId="77777777" w:rsidR="00322CC1" w:rsidRPr="00BE447E" w:rsidRDefault="00322CC1" w:rsidP="00322CC1">
      <w:pPr>
        <w:numPr>
          <w:ilvl w:val="0"/>
          <w:numId w:val="4"/>
        </w:numPr>
        <w:rPr>
          <w:rFonts w:ascii="宋体" w:eastAsia="宋体" w:hAnsi="宋体" w:hint="eastAsia"/>
        </w:rPr>
      </w:pPr>
      <w:r w:rsidRPr="00BE447E">
        <w:rPr>
          <w:rFonts w:ascii="宋体" w:eastAsia="宋体" w:hAnsi="宋体"/>
        </w:rPr>
        <w:t>异常数据导出功能</w:t>
      </w:r>
    </w:p>
    <w:p w14:paraId="1C37EB28" w14:textId="77777777" w:rsidR="00322CC1" w:rsidRPr="00BE447E" w:rsidRDefault="00322CC1" w:rsidP="00322CC1">
      <w:pPr>
        <w:numPr>
          <w:ilvl w:val="0"/>
          <w:numId w:val="4"/>
        </w:numPr>
        <w:rPr>
          <w:rFonts w:ascii="宋体" w:eastAsia="宋体" w:hAnsi="宋体" w:hint="eastAsia"/>
        </w:rPr>
      </w:pPr>
      <w:r w:rsidRPr="00BE447E">
        <w:rPr>
          <w:rFonts w:ascii="宋体" w:eastAsia="宋体" w:hAnsi="宋体"/>
        </w:rPr>
        <w:t>清除数据与重置功能</w:t>
      </w:r>
    </w:p>
    <w:p w14:paraId="28452ED5" w14:textId="77777777" w:rsidR="00322CC1" w:rsidRPr="00BE447E" w:rsidRDefault="00322CC1" w:rsidP="00322CC1">
      <w:pPr>
        <w:numPr>
          <w:ilvl w:val="0"/>
          <w:numId w:val="4"/>
        </w:numPr>
        <w:rPr>
          <w:rFonts w:ascii="宋体" w:eastAsia="宋体" w:hAnsi="宋体" w:hint="eastAsia"/>
        </w:rPr>
      </w:pPr>
      <w:r w:rsidRPr="00BE447E">
        <w:rPr>
          <w:rFonts w:ascii="宋体" w:eastAsia="宋体" w:hAnsi="宋体"/>
        </w:rPr>
        <w:t>系统退出功能</w:t>
      </w:r>
    </w:p>
    <w:p w14:paraId="012257EE" w14:textId="6808FB4B" w:rsidR="00322CC1" w:rsidRPr="00BE447E" w:rsidRDefault="00322CC1" w:rsidP="00322CC1">
      <w:pPr>
        <w:rPr>
          <w:rFonts w:ascii="宋体" w:eastAsia="宋体" w:hAnsi="宋体" w:hint="eastAsia"/>
        </w:rPr>
      </w:pPr>
    </w:p>
    <w:p w14:paraId="333B6A83" w14:textId="30A09468" w:rsidR="00322CC1" w:rsidRPr="00E47DF6" w:rsidRDefault="00322CC1" w:rsidP="00322CC1">
      <w:pPr>
        <w:rPr>
          <w:rFonts w:ascii="宋体" w:eastAsia="宋体" w:hAnsi="宋体" w:hint="eastAsia"/>
          <w:b/>
          <w:bCs/>
          <w:sz w:val="28"/>
          <w:szCs w:val="28"/>
        </w:rPr>
      </w:pPr>
      <w:r w:rsidRPr="00E47DF6">
        <w:rPr>
          <w:rFonts w:ascii="宋体" w:eastAsia="宋体" w:hAnsi="宋体"/>
          <w:b/>
          <w:bCs/>
          <w:sz w:val="28"/>
          <w:szCs w:val="28"/>
        </w:rPr>
        <w:t>三、软件总体功能说明</w:t>
      </w:r>
    </w:p>
    <w:p w14:paraId="0971ECB9" w14:textId="77777777" w:rsidR="00322CC1" w:rsidRPr="00BE447E" w:rsidRDefault="00322CC1" w:rsidP="00322CC1">
      <w:pPr>
        <w:rPr>
          <w:rFonts w:ascii="宋体" w:eastAsia="宋体" w:hAnsi="宋体" w:hint="eastAsia"/>
        </w:rPr>
      </w:pPr>
      <w:r w:rsidRPr="00BE447E">
        <w:rPr>
          <w:rFonts w:ascii="宋体" w:eastAsia="宋体" w:hAnsi="宋体"/>
        </w:rPr>
        <w:t>（一）系统整体结构</w:t>
      </w:r>
    </w:p>
    <w:p w14:paraId="72933378" w14:textId="77777777" w:rsidR="00322CC1" w:rsidRPr="00BE447E" w:rsidRDefault="00322CC1" w:rsidP="00F5006E">
      <w:pPr>
        <w:ind w:firstLineChars="200" w:firstLine="440"/>
        <w:rPr>
          <w:rFonts w:ascii="宋体" w:eastAsia="宋体" w:hAnsi="宋体" w:hint="eastAsia"/>
        </w:rPr>
      </w:pPr>
      <w:r w:rsidRPr="00BE447E">
        <w:rPr>
          <w:rFonts w:ascii="宋体" w:eastAsia="宋体" w:hAnsi="宋体"/>
        </w:rPr>
        <w:t>本平台主要由以下功能模块组成：</w:t>
      </w:r>
    </w:p>
    <w:p w14:paraId="142A80A0" w14:textId="77777777" w:rsidR="00322CC1" w:rsidRPr="00BE447E" w:rsidRDefault="00322CC1" w:rsidP="00322CC1">
      <w:pPr>
        <w:numPr>
          <w:ilvl w:val="0"/>
          <w:numId w:val="12"/>
        </w:numPr>
        <w:rPr>
          <w:rFonts w:ascii="宋体" w:eastAsia="宋体" w:hAnsi="宋体" w:hint="eastAsia"/>
        </w:rPr>
      </w:pPr>
      <w:r w:rsidRPr="00BE447E">
        <w:rPr>
          <w:rFonts w:ascii="宋体" w:eastAsia="宋体" w:hAnsi="宋体"/>
        </w:rPr>
        <w:lastRenderedPageBreak/>
        <w:t>首页检测模块</w:t>
      </w:r>
    </w:p>
    <w:p w14:paraId="3D9541AF" w14:textId="77777777" w:rsidR="00322CC1" w:rsidRPr="00BE447E" w:rsidRDefault="00322CC1" w:rsidP="00322CC1">
      <w:pPr>
        <w:numPr>
          <w:ilvl w:val="0"/>
          <w:numId w:val="12"/>
        </w:numPr>
        <w:rPr>
          <w:rFonts w:ascii="宋体" w:eastAsia="宋体" w:hAnsi="宋体" w:hint="eastAsia"/>
        </w:rPr>
      </w:pPr>
      <w:r w:rsidRPr="00BE447E">
        <w:rPr>
          <w:rFonts w:ascii="宋体" w:eastAsia="宋体" w:hAnsi="宋体"/>
        </w:rPr>
        <w:t>数据管理模块</w:t>
      </w:r>
    </w:p>
    <w:p w14:paraId="22059BF6" w14:textId="77777777" w:rsidR="00322CC1" w:rsidRPr="00BE447E" w:rsidRDefault="00322CC1" w:rsidP="00322CC1">
      <w:pPr>
        <w:numPr>
          <w:ilvl w:val="0"/>
          <w:numId w:val="12"/>
        </w:numPr>
        <w:rPr>
          <w:rFonts w:ascii="宋体" w:eastAsia="宋体" w:hAnsi="宋体" w:hint="eastAsia"/>
        </w:rPr>
      </w:pPr>
      <w:r w:rsidRPr="00BE447E">
        <w:rPr>
          <w:rFonts w:ascii="宋体" w:eastAsia="宋体" w:hAnsi="宋体"/>
        </w:rPr>
        <w:t>分析报告模块</w:t>
      </w:r>
    </w:p>
    <w:p w14:paraId="4C3CE77C" w14:textId="77777777" w:rsidR="00322CC1" w:rsidRPr="00BE447E" w:rsidRDefault="00322CC1" w:rsidP="00322CC1">
      <w:pPr>
        <w:numPr>
          <w:ilvl w:val="0"/>
          <w:numId w:val="12"/>
        </w:numPr>
        <w:rPr>
          <w:rFonts w:ascii="宋体" w:eastAsia="宋体" w:hAnsi="宋体" w:hint="eastAsia"/>
        </w:rPr>
      </w:pPr>
      <w:r w:rsidRPr="00BE447E">
        <w:rPr>
          <w:rFonts w:ascii="宋体" w:eastAsia="宋体" w:hAnsi="宋体"/>
        </w:rPr>
        <w:t>可视化展示模块</w:t>
      </w:r>
    </w:p>
    <w:p w14:paraId="578965F3" w14:textId="77777777" w:rsidR="00322CC1" w:rsidRPr="00BE447E" w:rsidRDefault="00322CC1" w:rsidP="00322CC1">
      <w:pPr>
        <w:numPr>
          <w:ilvl w:val="0"/>
          <w:numId w:val="12"/>
        </w:numPr>
        <w:rPr>
          <w:rFonts w:ascii="宋体" w:eastAsia="宋体" w:hAnsi="宋体" w:hint="eastAsia"/>
        </w:rPr>
      </w:pPr>
      <w:r w:rsidRPr="00BE447E">
        <w:rPr>
          <w:rFonts w:ascii="宋体" w:eastAsia="宋体" w:hAnsi="宋体"/>
        </w:rPr>
        <w:t>报告导出与打印模块</w:t>
      </w:r>
    </w:p>
    <w:p w14:paraId="4D18F651" w14:textId="77777777" w:rsidR="00322CC1" w:rsidRPr="00BE447E" w:rsidRDefault="00322CC1" w:rsidP="00322CC1">
      <w:pPr>
        <w:numPr>
          <w:ilvl w:val="0"/>
          <w:numId w:val="12"/>
        </w:numPr>
        <w:rPr>
          <w:rFonts w:ascii="宋体" w:eastAsia="宋体" w:hAnsi="宋体" w:hint="eastAsia"/>
        </w:rPr>
      </w:pPr>
      <w:r w:rsidRPr="00BE447E">
        <w:rPr>
          <w:rFonts w:ascii="宋体" w:eastAsia="宋体" w:hAnsi="宋体"/>
        </w:rPr>
        <w:t>学术规范模块</w:t>
      </w:r>
    </w:p>
    <w:p w14:paraId="51AE4F80" w14:textId="77777777" w:rsidR="00322CC1" w:rsidRPr="00BE447E" w:rsidRDefault="00322CC1" w:rsidP="00322CC1">
      <w:pPr>
        <w:numPr>
          <w:ilvl w:val="0"/>
          <w:numId w:val="12"/>
        </w:numPr>
        <w:rPr>
          <w:rFonts w:ascii="宋体" w:eastAsia="宋体" w:hAnsi="宋体" w:hint="eastAsia"/>
        </w:rPr>
      </w:pPr>
      <w:r w:rsidRPr="00BE447E">
        <w:rPr>
          <w:rFonts w:ascii="宋体" w:eastAsia="宋体" w:hAnsi="宋体"/>
        </w:rPr>
        <w:t>算法原理模块</w:t>
      </w:r>
    </w:p>
    <w:p w14:paraId="272CC5AE" w14:textId="77777777" w:rsidR="00322CC1" w:rsidRPr="00BE447E" w:rsidRDefault="00322CC1" w:rsidP="00322CC1">
      <w:pPr>
        <w:numPr>
          <w:ilvl w:val="0"/>
          <w:numId w:val="12"/>
        </w:numPr>
        <w:rPr>
          <w:rFonts w:ascii="宋体" w:eastAsia="宋体" w:hAnsi="宋体" w:hint="eastAsia"/>
        </w:rPr>
      </w:pPr>
      <w:r w:rsidRPr="00BE447E">
        <w:rPr>
          <w:rFonts w:ascii="宋体" w:eastAsia="宋体" w:hAnsi="宋体"/>
        </w:rPr>
        <w:t>关于我们模块</w:t>
      </w:r>
    </w:p>
    <w:p w14:paraId="7BA8786D" w14:textId="77777777" w:rsidR="00322CC1" w:rsidRPr="00BE447E" w:rsidRDefault="00322CC1" w:rsidP="00F5006E">
      <w:pPr>
        <w:ind w:firstLineChars="200" w:firstLine="440"/>
        <w:rPr>
          <w:rFonts w:ascii="宋体" w:eastAsia="宋体" w:hAnsi="宋体" w:hint="eastAsia"/>
        </w:rPr>
      </w:pPr>
      <w:r w:rsidRPr="00BE447E">
        <w:rPr>
          <w:rFonts w:ascii="宋体" w:eastAsia="宋体" w:hAnsi="宋体"/>
        </w:rPr>
        <w:t>系统采用网页式交互界面，用户可通过导航栏在各模块之间进行切换，操作简便，交互友好。</w:t>
      </w:r>
    </w:p>
    <w:p w14:paraId="0920F419" w14:textId="3B9D6435" w:rsidR="00322CC1" w:rsidRPr="00BE447E" w:rsidRDefault="00322CC1" w:rsidP="00322CC1">
      <w:pPr>
        <w:rPr>
          <w:rFonts w:ascii="宋体" w:eastAsia="宋体" w:hAnsi="宋体" w:hint="eastAsia"/>
        </w:rPr>
      </w:pPr>
    </w:p>
    <w:p w14:paraId="5041185B" w14:textId="77777777" w:rsidR="00322CC1" w:rsidRPr="00E47DF6" w:rsidRDefault="00322CC1" w:rsidP="00322CC1">
      <w:pPr>
        <w:rPr>
          <w:rFonts w:ascii="宋体" w:eastAsia="宋体" w:hAnsi="宋体" w:hint="eastAsia"/>
          <w:b/>
          <w:bCs/>
          <w:sz w:val="28"/>
          <w:szCs w:val="28"/>
        </w:rPr>
      </w:pPr>
      <w:r w:rsidRPr="00E47DF6">
        <w:rPr>
          <w:rFonts w:ascii="宋体" w:eastAsia="宋体" w:hAnsi="宋体"/>
          <w:b/>
          <w:bCs/>
          <w:sz w:val="28"/>
          <w:szCs w:val="28"/>
        </w:rPr>
        <w:t>四、软件使用流程</w:t>
      </w:r>
    </w:p>
    <w:p w14:paraId="5CE1C387" w14:textId="77777777" w:rsidR="00322CC1" w:rsidRPr="00BE447E" w:rsidRDefault="00322CC1" w:rsidP="00322CC1">
      <w:pPr>
        <w:rPr>
          <w:rFonts w:ascii="宋体" w:eastAsia="宋体" w:hAnsi="宋体" w:hint="eastAsia"/>
        </w:rPr>
      </w:pPr>
      <w:r w:rsidRPr="00BE447E">
        <w:rPr>
          <w:rFonts w:ascii="宋体" w:eastAsia="宋体" w:hAnsi="宋体"/>
        </w:rPr>
        <w:t>第一步：进入首页检测界面</w:t>
      </w:r>
    </w:p>
    <w:p w14:paraId="7602532B" w14:textId="35F50F9D" w:rsidR="00322CC1" w:rsidRPr="00BE447E" w:rsidRDefault="00BD0066" w:rsidP="00BD0066">
      <w:pPr>
        <w:ind w:firstLineChars="200" w:firstLine="440"/>
        <w:rPr>
          <w:rFonts w:ascii="宋体" w:eastAsia="宋体" w:hAnsi="宋体" w:hint="eastAsia"/>
        </w:rPr>
      </w:pPr>
      <w:r w:rsidRPr="00BE447E">
        <w:rPr>
          <w:rFonts w:ascii="宋体" w:eastAsia="宋体" w:hAnsi="宋体"/>
        </w:rPr>
        <w:t>用户成功登录系统后，默认进入“首页”模块。作为平台的核心操作界面，首页集成了数据训练、异常检测、结果分析三大核心功能，并配备了智能搜索系统，为用户提供一站式、高效率的论文数据真实性评估体验。首页的设计理念是“简洁而不简单”，既照顾初次使用者的操作习惯，又满足专业研究人员的深度分析需求。</w:t>
      </w:r>
      <w:r w:rsidRPr="00BE447E">
        <w:rPr>
          <w:rFonts w:ascii="宋体" w:eastAsia="宋体" w:hAnsi="宋体"/>
          <w:noProof/>
        </w:rPr>
        <w:drawing>
          <wp:inline distT="0" distB="0" distL="0" distR="0" wp14:anchorId="08D23360" wp14:editId="167CB982">
            <wp:extent cx="5274310" cy="2440940"/>
            <wp:effectExtent l="0" t="0" r="2540" b="0"/>
            <wp:docPr id="12084372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437281" name=""/>
                    <pic:cNvPicPr/>
                  </pic:nvPicPr>
                  <pic:blipFill>
                    <a:blip r:embed="rId5"/>
                    <a:stretch>
                      <a:fillRect/>
                    </a:stretch>
                  </pic:blipFill>
                  <pic:spPr>
                    <a:xfrm>
                      <a:off x="0" y="0"/>
                      <a:ext cx="5274310" cy="2440940"/>
                    </a:xfrm>
                    <a:prstGeom prst="rect">
                      <a:avLst/>
                    </a:prstGeom>
                  </pic:spPr>
                </pic:pic>
              </a:graphicData>
            </a:graphic>
          </wp:inline>
        </w:drawing>
      </w:r>
    </w:p>
    <w:p w14:paraId="03AF99B8" w14:textId="59B0D568" w:rsidR="00BD0066" w:rsidRPr="00BE447E" w:rsidRDefault="00BD0066" w:rsidP="00322CC1">
      <w:pPr>
        <w:rPr>
          <w:rFonts w:ascii="宋体" w:eastAsia="宋体" w:hAnsi="宋体" w:hint="eastAsia"/>
        </w:rPr>
      </w:pPr>
    </w:p>
    <w:p w14:paraId="4A3A99F1" w14:textId="52701F32" w:rsidR="00BD0066" w:rsidRPr="00BE447E" w:rsidRDefault="00BD0066" w:rsidP="00BD0066">
      <w:pPr>
        <w:rPr>
          <w:rFonts w:ascii="宋体" w:eastAsia="宋体" w:hAnsi="宋体" w:hint="eastAsia"/>
          <w:b/>
          <w:bCs/>
        </w:rPr>
      </w:pPr>
      <w:r w:rsidRPr="00BE447E">
        <w:rPr>
          <w:rFonts w:ascii="宋体" w:eastAsia="宋体" w:hAnsi="宋体"/>
          <w:b/>
          <w:bCs/>
        </w:rPr>
        <w:t>第二步：选择训练数据</w:t>
      </w:r>
    </w:p>
    <w:p w14:paraId="45309EBF" w14:textId="77777777" w:rsidR="00BD0066" w:rsidRPr="00BE447E" w:rsidRDefault="00BD0066" w:rsidP="00BD0066">
      <w:pPr>
        <w:ind w:firstLineChars="200" w:firstLine="440"/>
        <w:rPr>
          <w:rFonts w:ascii="宋体" w:eastAsia="宋体" w:hAnsi="宋体" w:hint="eastAsia"/>
        </w:rPr>
      </w:pPr>
      <w:r w:rsidRPr="00BE447E">
        <w:rPr>
          <w:rFonts w:ascii="宋体" w:eastAsia="宋体" w:hAnsi="宋体"/>
        </w:rPr>
        <w:t>在完成数据上传后，用户需要进行第二步操作——选择训练数据。训练数据的选</w:t>
      </w:r>
      <w:r w:rsidRPr="00BE447E">
        <w:rPr>
          <w:rFonts w:ascii="宋体" w:eastAsia="宋体" w:hAnsi="宋体"/>
        </w:rPr>
        <w:lastRenderedPageBreak/>
        <w:t>择直接影响模型对“正常”模式的认知，进而决定异常检测的准确性和可靠性。本平台提供三种灵活的训练方式，以适应不同研究场景和用户需求。</w:t>
      </w:r>
    </w:p>
    <w:p w14:paraId="7546EA50" w14:textId="55DB4FE4" w:rsidR="00BD0066" w:rsidRPr="00F5006E" w:rsidRDefault="00BD0066" w:rsidP="00F5006E">
      <w:pPr>
        <w:pStyle w:val="a9"/>
        <w:numPr>
          <w:ilvl w:val="1"/>
          <w:numId w:val="1"/>
        </w:numPr>
        <w:rPr>
          <w:rFonts w:ascii="宋体" w:eastAsia="宋体" w:hAnsi="宋体" w:hint="eastAsia"/>
          <w:b/>
          <w:bCs/>
        </w:rPr>
      </w:pPr>
      <w:r w:rsidRPr="00F5006E">
        <w:rPr>
          <w:rFonts w:ascii="宋体" w:eastAsia="宋体" w:hAnsi="宋体"/>
          <w:b/>
          <w:bCs/>
        </w:rPr>
        <w:t>训练数据选择的重要性</w:t>
      </w:r>
    </w:p>
    <w:p w14:paraId="3C97F29A" w14:textId="1BE47F13" w:rsidR="00BD0066" w:rsidRPr="00BE447E" w:rsidRDefault="00BD0066" w:rsidP="00BD0066">
      <w:pPr>
        <w:ind w:firstLineChars="200" w:firstLine="440"/>
        <w:rPr>
          <w:rFonts w:ascii="宋体" w:eastAsia="宋体" w:hAnsi="宋体" w:hint="eastAsia"/>
        </w:rPr>
      </w:pPr>
      <w:r w:rsidRPr="00BE447E">
        <w:rPr>
          <w:rFonts w:ascii="宋体" w:eastAsia="宋体" w:hAnsi="宋体"/>
        </w:rPr>
        <w:t>在异常检测任务中，训练数据定义了“什么是正常的”。模型通过学习训练数据的分布特征，构建出一个“正常模式”的边界，测试数据中偏离该边界的样本即被判定为异常。因此，训练数据的质量、代表性和领域相关性至关重要</w:t>
      </w:r>
      <w:r w:rsidRPr="00BE447E">
        <w:rPr>
          <w:rFonts w:ascii="宋体" w:eastAsia="宋体" w:hAnsi="宋体" w:hint="eastAsia"/>
        </w:rPr>
        <w:t>。</w:t>
      </w:r>
    </w:p>
    <w:p w14:paraId="2C42DB62" w14:textId="77777777" w:rsidR="00BD0066" w:rsidRPr="00BE447E" w:rsidRDefault="00BD0066" w:rsidP="00BD0066">
      <w:pPr>
        <w:numPr>
          <w:ilvl w:val="0"/>
          <w:numId w:val="24"/>
        </w:numPr>
        <w:rPr>
          <w:rFonts w:ascii="宋体" w:eastAsia="宋体" w:hAnsi="宋体" w:hint="eastAsia"/>
        </w:rPr>
      </w:pPr>
      <w:r w:rsidRPr="00BE447E">
        <w:rPr>
          <w:rFonts w:ascii="宋体" w:eastAsia="宋体" w:hAnsi="宋体"/>
          <w:b/>
          <w:bCs/>
        </w:rPr>
        <w:t>质量要求</w:t>
      </w:r>
      <w:r w:rsidRPr="00BE447E">
        <w:rPr>
          <w:rFonts w:ascii="宋体" w:eastAsia="宋体" w:hAnsi="宋体"/>
        </w:rPr>
        <w:t>：训练数据应当真实可靠，本身不包含明显异常或错误。</w:t>
      </w:r>
    </w:p>
    <w:p w14:paraId="1BE7057C" w14:textId="77777777" w:rsidR="00BD0066" w:rsidRPr="00BE447E" w:rsidRDefault="00BD0066" w:rsidP="00BD0066">
      <w:pPr>
        <w:numPr>
          <w:ilvl w:val="0"/>
          <w:numId w:val="24"/>
        </w:numPr>
        <w:rPr>
          <w:rFonts w:ascii="宋体" w:eastAsia="宋体" w:hAnsi="宋体" w:hint="eastAsia"/>
        </w:rPr>
      </w:pPr>
      <w:r w:rsidRPr="00BE447E">
        <w:rPr>
          <w:rFonts w:ascii="宋体" w:eastAsia="宋体" w:hAnsi="宋体"/>
          <w:b/>
          <w:bCs/>
        </w:rPr>
        <w:t>代表性要求</w:t>
      </w:r>
      <w:r w:rsidRPr="00BE447E">
        <w:rPr>
          <w:rFonts w:ascii="宋体" w:eastAsia="宋体" w:hAnsi="宋体"/>
        </w:rPr>
        <w:t>：训练数据应当覆盖正常情况下的各种变化模式，如周期性波动、趋势性变化等。</w:t>
      </w:r>
    </w:p>
    <w:p w14:paraId="08CA3972" w14:textId="77777777" w:rsidR="00BD0066" w:rsidRPr="00BE447E" w:rsidRDefault="00BD0066" w:rsidP="00BD0066">
      <w:pPr>
        <w:numPr>
          <w:ilvl w:val="0"/>
          <w:numId w:val="24"/>
        </w:numPr>
        <w:rPr>
          <w:rFonts w:ascii="宋体" w:eastAsia="宋体" w:hAnsi="宋体" w:hint="eastAsia"/>
        </w:rPr>
      </w:pPr>
      <w:r w:rsidRPr="00BE447E">
        <w:rPr>
          <w:rFonts w:ascii="宋体" w:eastAsia="宋体" w:hAnsi="宋体"/>
          <w:b/>
          <w:bCs/>
        </w:rPr>
        <w:t>领域相关性</w:t>
      </w:r>
      <w:r w:rsidRPr="00BE447E">
        <w:rPr>
          <w:rFonts w:ascii="宋体" w:eastAsia="宋体" w:hAnsi="宋体"/>
        </w:rPr>
        <w:t>：训练数据应与测试数据来自相同或相似的领域，以确保“正常”的定义具有可比性。</w:t>
      </w:r>
    </w:p>
    <w:p w14:paraId="510A8442" w14:textId="77777777" w:rsidR="00BD0066" w:rsidRPr="00BE447E" w:rsidRDefault="00BD0066" w:rsidP="00F549B4">
      <w:pPr>
        <w:ind w:firstLineChars="200" w:firstLine="440"/>
        <w:rPr>
          <w:rFonts w:ascii="宋体" w:eastAsia="宋体" w:hAnsi="宋体" w:hint="eastAsia"/>
        </w:rPr>
      </w:pPr>
      <w:r w:rsidRPr="00BE447E">
        <w:rPr>
          <w:rFonts w:ascii="宋体" w:eastAsia="宋体" w:hAnsi="宋体"/>
        </w:rPr>
        <w:t>基于以上考虑，本平台设计了三种训练数据选择方式，兼顾便捷性、灵活性和专业性。</w:t>
      </w:r>
    </w:p>
    <w:p w14:paraId="53480C4E" w14:textId="77777777" w:rsidR="00BD0066" w:rsidRDefault="00BD0066" w:rsidP="00322CC1">
      <w:pPr>
        <w:rPr>
          <w:rFonts w:ascii="宋体" w:eastAsia="宋体" w:hAnsi="宋体" w:hint="eastAsia"/>
        </w:rPr>
      </w:pPr>
    </w:p>
    <w:p w14:paraId="3F20FAEE" w14:textId="156DCFE3" w:rsidR="00F5006E" w:rsidRPr="00F5006E" w:rsidRDefault="00F5006E" w:rsidP="00F5006E">
      <w:pPr>
        <w:pStyle w:val="a9"/>
        <w:numPr>
          <w:ilvl w:val="1"/>
          <w:numId w:val="1"/>
        </w:numPr>
        <w:rPr>
          <w:rFonts w:ascii="宋体" w:eastAsia="宋体" w:hAnsi="宋体" w:hint="eastAsia"/>
          <w:b/>
          <w:bCs/>
        </w:rPr>
      </w:pPr>
      <w:r w:rsidRPr="00F5006E">
        <w:rPr>
          <w:rFonts w:ascii="宋体" w:eastAsia="宋体" w:hAnsi="宋体" w:hint="eastAsia"/>
          <w:b/>
          <w:bCs/>
        </w:rPr>
        <w:t>训练数据选取</w:t>
      </w:r>
    </w:p>
    <w:p w14:paraId="43D91588" w14:textId="6BA90ABF" w:rsidR="00322CC1" w:rsidRPr="00BE447E" w:rsidRDefault="00322CC1" w:rsidP="00322CC1">
      <w:pPr>
        <w:rPr>
          <w:rFonts w:ascii="宋体" w:eastAsia="宋体" w:hAnsi="宋体" w:hint="eastAsia"/>
        </w:rPr>
      </w:pPr>
      <w:r w:rsidRPr="00BE447E">
        <w:rPr>
          <w:rFonts w:ascii="宋体" w:eastAsia="宋体" w:hAnsi="宋体"/>
        </w:rPr>
        <w:t>（1）平台内置</w:t>
      </w:r>
      <w:r w:rsidR="00CB2DB0" w:rsidRPr="00BE447E">
        <w:rPr>
          <w:rFonts w:ascii="宋体" w:eastAsia="宋体" w:hAnsi="宋体" w:hint="eastAsia"/>
        </w:rPr>
        <w:t>行业标准统计预设</w:t>
      </w:r>
      <w:r w:rsidRPr="00BE447E">
        <w:rPr>
          <w:rFonts w:ascii="宋体" w:eastAsia="宋体" w:hAnsi="宋体"/>
        </w:rPr>
        <w:t>训练数据</w:t>
      </w:r>
      <w:r w:rsidR="00CB2DB0" w:rsidRPr="00BE447E">
        <w:rPr>
          <w:rFonts w:ascii="宋体" w:eastAsia="宋体" w:hAnsi="宋体" w:hint="eastAsia"/>
        </w:rPr>
        <w:t>模式</w:t>
      </w:r>
    </w:p>
    <w:p w14:paraId="7A1BD44D" w14:textId="5ED1ACD3" w:rsidR="00322CC1" w:rsidRPr="00BE447E" w:rsidRDefault="00F549B4" w:rsidP="00F549B4">
      <w:pPr>
        <w:ind w:firstLineChars="200" w:firstLine="440"/>
        <w:rPr>
          <w:rFonts w:ascii="宋体" w:eastAsia="宋体" w:hAnsi="宋体" w:hint="eastAsia"/>
        </w:rPr>
      </w:pPr>
      <w:r w:rsidRPr="00BE447E">
        <w:rPr>
          <w:rFonts w:ascii="宋体" w:eastAsia="宋体" w:hAnsi="宋体"/>
        </w:rPr>
        <w:t>为方便用户快速上手和进行演示性测试，平台内置了经过严格筛选和预处理的三个领域数据集。用户可直接选择使用，无需额外准备训练文件。</w:t>
      </w:r>
      <w:r w:rsidR="00322CC1" w:rsidRPr="00BE447E">
        <w:rPr>
          <w:rFonts w:ascii="宋体" w:eastAsia="宋体" w:hAnsi="宋体"/>
        </w:rPr>
        <w:t>用户可直接选择平台提供的三种领域数据作为训练集，</w:t>
      </w:r>
      <w:r w:rsidR="00F5006E">
        <w:rPr>
          <w:rFonts w:ascii="宋体" w:eastAsia="宋体" w:hAnsi="宋体" w:hint="eastAsia"/>
        </w:rPr>
        <w:t>如下：</w:t>
      </w:r>
    </w:p>
    <w:p w14:paraId="18AC7C45" w14:textId="1E6DC6E1" w:rsidR="00322CC1" w:rsidRPr="00BE447E" w:rsidRDefault="004B468B" w:rsidP="00322CC1">
      <w:pPr>
        <w:numPr>
          <w:ilvl w:val="0"/>
          <w:numId w:val="13"/>
        </w:numPr>
        <w:rPr>
          <w:rFonts w:ascii="宋体" w:eastAsia="宋体" w:hAnsi="宋体" w:hint="eastAsia"/>
        </w:rPr>
      </w:pPr>
      <w:r w:rsidRPr="00BE447E">
        <w:rPr>
          <w:rFonts w:ascii="宋体" w:eastAsia="宋体" w:hAnsi="宋体" w:hint="eastAsia"/>
        </w:rPr>
        <w:t>WDI全球发展指标</w:t>
      </w:r>
      <w:r w:rsidR="00F807C8" w:rsidRPr="00BE447E">
        <w:rPr>
          <w:rFonts w:ascii="宋体" w:eastAsia="宋体" w:hAnsi="宋体" w:hint="eastAsia"/>
        </w:rPr>
        <w:t>数据</w:t>
      </w:r>
    </w:p>
    <w:p w14:paraId="2C2824EE" w14:textId="720883FD" w:rsidR="00322CC1" w:rsidRPr="00BE447E" w:rsidRDefault="004B468B" w:rsidP="00322CC1">
      <w:pPr>
        <w:numPr>
          <w:ilvl w:val="0"/>
          <w:numId w:val="13"/>
        </w:numPr>
        <w:rPr>
          <w:rFonts w:ascii="宋体" w:eastAsia="宋体" w:hAnsi="宋体" w:hint="eastAsia"/>
        </w:rPr>
      </w:pPr>
      <w:r w:rsidRPr="00BE447E">
        <w:rPr>
          <w:rFonts w:ascii="宋体" w:eastAsia="宋体" w:hAnsi="宋体" w:hint="eastAsia"/>
        </w:rPr>
        <w:t>宏观GDP增长指标</w:t>
      </w:r>
      <w:r w:rsidR="00F807C8" w:rsidRPr="00BE447E">
        <w:rPr>
          <w:rFonts w:ascii="宋体" w:eastAsia="宋体" w:hAnsi="宋体" w:hint="eastAsia"/>
        </w:rPr>
        <w:t>数据</w:t>
      </w:r>
    </w:p>
    <w:p w14:paraId="1B1D8B57" w14:textId="71E6CBB4" w:rsidR="00322CC1" w:rsidRPr="00BE447E" w:rsidRDefault="004B468B" w:rsidP="00322CC1">
      <w:pPr>
        <w:numPr>
          <w:ilvl w:val="0"/>
          <w:numId w:val="13"/>
        </w:numPr>
        <w:rPr>
          <w:rFonts w:ascii="宋体" w:eastAsia="宋体" w:hAnsi="宋体" w:hint="eastAsia"/>
        </w:rPr>
      </w:pPr>
      <w:r w:rsidRPr="00BE447E">
        <w:rPr>
          <w:rFonts w:ascii="宋体" w:eastAsia="宋体" w:hAnsi="宋体" w:hint="eastAsia"/>
        </w:rPr>
        <w:t>COVID-19公共 卫生指标</w:t>
      </w:r>
      <w:r w:rsidR="00F807C8" w:rsidRPr="00BE447E">
        <w:rPr>
          <w:rFonts w:ascii="宋体" w:eastAsia="宋体" w:hAnsi="宋体" w:hint="eastAsia"/>
        </w:rPr>
        <w:t>数据</w:t>
      </w:r>
    </w:p>
    <w:p w14:paraId="57774A04" w14:textId="2022DE66" w:rsidR="00322CC1" w:rsidRPr="00BE447E" w:rsidRDefault="004B468B" w:rsidP="004B468B">
      <w:pPr>
        <w:ind w:firstLineChars="200" w:firstLine="440"/>
        <w:rPr>
          <w:rFonts w:ascii="宋体" w:eastAsia="宋体" w:hAnsi="宋体" w:hint="eastAsia"/>
        </w:rPr>
      </w:pPr>
      <w:r w:rsidRPr="00BE447E">
        <w:rPr>
          <w:rFonts w:ascii="宋体" w:eastAsia="宋体" w:hAnsi="宋体" w:hint="eastAsia"/>
        </w:rPr>
        <w:t>本平台提供了此三种数据的数据库，用户可使用此内置数据库为训练数据对想要测试的论文数据进行测试。</w:t>
      </w:r>
      <w:r w:rsidR="00322CC1" w:rsidRPr="00BE447E">
        <w:rPr>
          <w:rFonts w:ascii="宋体" w:eastAsia="宋体" w:hAnsi="宋体"/>
        </w:rPr>
        <w:t>该功能适用于快速测试与演示。</w:t>
      </w:r>
    </w:p>
    <w:p w14:paraId="165F6B40" w14:textId="403D79BD" w:rsidR="00322CC1" w:rsidRPr="00BE447E" w:rsidRDefault="00322CC1" w:rsidP="00322CC1">
      <w:pPr>
        <w:rPr>
          <w:rFonts w:ascii="宋体" w:eastAsia="宋体" w:hAnsi="宋体" w:hint="eastAsia"/>
        </w:rPr>
      </w:pPr>
      <w:r w:rsidRPr="00BE447E">
        <w:rPr>
          <w:rFonts w:ascii="宋体" w:eastAsia="宋体" w:hAnsi="宋体"/>
        </w:rPr>
        <w:t>（2）自定义训练数据</w:t>
      </w:r>
      <w:r w:rsidR="00CB2DB0" w:rsidRPr="00BE447E">
        <w:rPr>
          <w:rFonts w:ascii="宋体" w:eastAsia="宋体" w:hAnsi="宋体" w:hint="eastAsia"/>
        </w:rPr>
        <w:t>模式</w:t>
      </w:r>
    </w:p>
    <w:p w14:paraId="4B54A066" w14:textId="2B25A43C" w:rsidR="00CB2DB0" w:rsidRPr="00BE447E" w:rsidRDefault="00F549B4" w:rsidP="00CB2DB0">
      <w:pPr>
        <w:ind w:firstLineChars="200" w:firstLine="440"/>
        <w:rPr>
          <w:rFonts w:ascii="宋体" w:eastAsia="宋体" w:hAnsi="宋体" w:hint="eastAsia"/>
        </w:rPr>
      </w:pPr>
      <w:r w:rsidRPr="00BE447E">
        <w:rPr>
          <w:rFonts w:ascii="宋体" w:eastAsia="宋体" w:hAnsi="宋体"/>
        </w:rPr>
        <w:t>对于平台内置数据尚未覆盖的研究领域，用户可上传自定义训练数据文件。系统将自动解析用户数据，提取特征并重新训练OCSVM模型，确保检测基准与目标领域的统计特性高度一致。这一功能使得平台能够灵活适配各类学科研究需求，从公共卫生到经济学、从社会学到环境科学，均可通过用户提供的领域数据构建专属的‘正常模式’参考系</w:t>
      </w:r>
      <w:r w:rsidR="00F5006E">
        <w:rPr>
          <w:rFonts w:ascii="宋体" w:eastAsia="宋体" w:hAnsi="宋体" w:hint="eastAsia"/>
        </w:rPr>
        <w:t>。</w:t>
      </w:r>
    </w:p>
    <w:p w14:paraId="16A3288D" w14:textId="732CBB6A" w:rsidR="004B468B" w:rsidRPr="00BE447E" w:rsidRDefault="004B468B" w:rsidP="00CB2DB0">
      <w:pPr>
        <w:rPr>
          <w:rFonts w:ascii="宋体" w:eastAsia="宋体" w:hAnsi="宋体" w:hint="eastAsia"/>
        </w:rPr>
      </w:pPr>
      <w:r w:rsidRPr="00BE447E">
        <w:rPr>
          <w:rFonts w:ascii="宋体" w:eastAsia="宋体" w:hAnsi="宋体" w:hint="eastAsia"/>
        </w:rPr>
        <w:t>（3）</w:t>
      </w:r>
      <w:r w:rsidR="00CB2DB0" w:rsidRPr="00BE447E">
        <w:rPr>
          <w:rFonts w:ascii="宋体" w:eastAsia="宋体" w:hAnsi="宋体" w:hint="eastAsia"/>
        </w:rPr>
        <w:t>同领域自定义基准</w:t>
      </w:r>
      <w:r w:rsidRPr="00BE447E">
        <w:rPr>
          <w:rFonts w:ascii="宋体" w:eastAsia="宋体" w:hAnsi="宋体" w:hint="eastAsia"/>
        </w:rPr>
        <w:t>模式</w:t>
      </w:r>
    </w:p>
    <w:p w14:paraId="193315BA" w14:textId="677FB25B" w:rsidR="00322CC1" w:rsidRPr="00BE447E" w:rsidRDefault="00F549B4" w:rsidP="00F549B4">
      <w:pPr>
        <w:ind w:firstLineChars="200" w:firstLine="440"/>
        <w:rPr>
          <w:rFonts w:ascii="宋体" w:eastAsia="宋体" w:hAnsi="宋体" w:hint="eastAsia"/>
        </w:rPr>
      </w:pPr>
      <w:r w:rsidRPr="00BE447E">
        <w:rPr>
          <w:rFonts w:ascii="宋体" w:eastAsia="宋体" w:hAnsi="宋体"/>
        </w:rPr>
        <w:lastRenderedPageBreak/>
        <w:t>平台支持增强训练模式</w:t>
      </w:r>
      <w:r w:rsidR="00CB2DB0" w:rsidRPr="00BE447E">
        <w:rPr>
          <w:rFonts w:ascii="宋体" w:eastAsia="宋体" w:hAnsi="宋体" w:hint="eastAsia"/>
        </w:rPr>
        <w:t>，</w:t>
      </w:r>
      <w:r w:rsidRPr="00BE447E">
        <w:rPr>
          <w:rFonts w:ascii="宋体" w:eastAsia="宋体" w:hAnsi="宋体"/>
        </w:rPr>
        <w:t>用户可将内置数据库与自定义上传数据相结合，构建复合训练集，充分利用多</w:t>
      </w:r>
      <w:proofErr w:type="gramStart"/>
      <w:r w:rsidRPr="00BE447E">
        <w:rPr>
          <w:rFonts w:ascii="宋体" w:eastAsia="宋体" w:hAnsi="宋体"/>
        </w:rPr>
        <w:t>源数据</w:t>
      </w:r>
      <w:proofErr w:type="gramEnd"/>
      <w:r w:rsidRPr="00BE447E">
        <w:rPr>
          <w:rFonts w:ascii="宋体" w:eastAsia="宋体" w:hAnsi="宋体"/>
        </w:rPr>
        <w:t>提升检测模型的鲁棒性与领域适应性。</w:t>
      </w:r>
      <w:r w:rsidR="00CB2DB0" w:rsidRPr="00BE447E">
        <w:rPr>
          <w:rFonts w:ascii="宋体" w:eastAsia="宋体" w:hAnsi="宋体"/>
          <w:noProof/>
        </w:rPr>
        <w:drawing>
          <wp:inline distT="0" distB="0" distL="0" distR="0" wp14:anchorId="41D3976B" wp14:editId="77BA8AA4">
            <wp:extent cx="5274310" cy="2585720"/>
            <wp:effectExtent l="0" t="0" r="2540" b="5080"/>
            <wp:docPr id="4688638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863822" name=""/>
                    <pic:cNvPicPr/>
                  </pic:nvPicPr>
                  <pic:blipFill>
                    <a:blip r:embed="rId6"/>
                    <a:stretch>
                      <a:fillRect/>
                    </a:stretch>
                  </pic:blipFill>
                  <pic:spPr>
                    <a:xfrm>
                      <a:off x="0" y="0"/>
                      <a:ext cx="5274310" cy="2585720"/>
                    </a:xfrm>
                    <a:prstGeom prst="rect">
                      <a:avLst/>
                    </a:prstGeom>
                  </pic:spPr>
                </pic:pic>
              </a:graphicData>
            </a:graphic>
          </wp:inline>
        </w:drawing>
      </w:r>
    </w:p>
    <w:p w14:paraId="57D54979" w14:textId="77777777" w:rsidR="00322CC1" w:rsidRPr="00BE447E" w:rsidRDefault="00322CC1" w:rsidP="00322CC1">
      <w:pPr>
        <w:rPr>
          <w:rFonts w:ascii="宋体" w:eastAsia="宋体" w:hAnsi="宋体" w:hint="eastAsia"/>
        </w:rPr>
      </w:pPr>
      <w:r w:rsidRPr="00BE447E">
        <w:rPr>
          <w:rFonts w:ascii="宋体" w:eastAsia="宋体" w:hAnsi="宋体"/>
        </w:rPr>
        <w:t>第三步：上传测试数据</w:t>
      </w:r>
    </w:p>
    <w:p w14:paraId="2C709D0C" w14:textId="77777777" w:rsidR="00322CC1" w:rsidRPr="00BE447E" w:rsidRDefault="00322CC1" w:rsidP="004B468B">
      <w:pPr>
        <w:ind w:firstLineChars="200" w:firstLine="440"/>
        <w:rPr>
          <w:rFonts w:ascii="宋体" w:eastAsia="宋体" w:hAnsi="宋体" w:hint="eastAsia"/>
        </w:rPr>
      </w:pPr>
      <w:r w:rsidRPr="00BE447E">
        <w:rPr>
          <w:rFonts w:ascii="宋体" w:eastAsia="宋体" w:hAnsi="宋体"/>
        </w:rPr>
        <w:t>用户</w:t>
      </w:r>
      <w:proofErr w:type="gramStart"/>
      <w:r w:rsidRPr="00BE447E">
        <w:rPr>
          <w:rFonts w:ascii="宋体" w:eastAsia="宋体" w:hAnsi="宋体"/>
        </w:rPr>
        <w:t>上传待检测</w:t>
      </w:r>
      <w:proofErr w:type="gramEnd"/>
      <w:r w:rsidRPr="00BE447E">
        <w:rPr>
          <w:rFonts w:ascii="宋体" w:eastAsia="宋体" w:hAnsi="宋体"/>
        </w:rPr>
        <w:t>的论文数据（Excel或CSV格式），系统将自动读取数据并进行预处理。</w:t>
      </w:r>
    </w:p>
    <w:p w14:paraId="6FBA18C3" w14:textId="77777777" w:rsidR="005D43F1" w:rsidRPr="00BE447E" w:rsidRDefault="004C657E" w:rsidP="005D43F1">
      <w:pPr>
        <w:rPr>
          <w:rFonts w:ascii="宋体" w:eastAsia="宋体" w:hAnsi="宋体" w:hint="eastAsia"/>
        </w:rPr>
      </w:pPr>
      <w:r w:rsidRPr="00BE447E">
        <w:rPr>
          <w:rFonts w:ascii="宋体" w:eastAsia="宋体" w:hAnsi="宋体"/>
          <w:noProof/>
        </w:rPr>
        <w:drawing>
          <wp:inline distT="0" distB="0" distL="0" distR="0" wp14:anchorId="5AFB3B70" wp14:editId="0C7F962B">
            <wp:extent cx="5274310" cy="2489200"/>
            <wp:effectExtent l="0" t="0" r="2540" b="6350"/>
            <wp:docPr id="11264243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424387" name=""/>
                    <pic:cNvPicPr/>
                  </pic:nvPicPr>
                  <pic:blipFill>
                    <a:blip r:embed="rId7"/>
                    <a:stretch>
                      <a:fillRect/>
                    </a:stretch>
                  </pic:blipFill>
                  <pic:spPr>
                    <a:xfrm>
                      <a:off x="0" y="0"/>
                      <a:ext cx="5274310" cy="2489200"/>
                    </a:xfrm>
                    <a:prstGeom prst="rect">
                      <a:avLst/>
                    </a:prstGeom>
                  </pic:spPr>
                </pic:pic>
              </a:graphicData>
            </a:graphic>
          </wp:inline>
        </w:drawing>
      </w:r>
    </w:p>
    <w:p w14:paraId="31DDCB05" w14:textId="4F259460" w:rsidR="005D43F1" w:rsidRPr="00BE447E" w:rsidRDefault="005D43F1" w:rsidP="005D43F1">
      <w:pPr>
        <w:ind w:firstLineChars="200" w:firstLine="440"/>
        <w:rPr>
          <w:rFonts w:ascii="宋体" w:eastAsia="宋体" w:hAnsi="宋体" w:hint="eastAsia"/>
        </w:rPr>
      </w:pPr>
      <w:r w:rsidRPr="00BE447E">
        <w:rPr>
          <w:rFonts w:ascii="宋体" w:eastAsia="宋体" w:hAnsi="宋体"/>
        </w:rPr>
        <w:t>测试数据上传后，平台将自动执行Benford定律符合性检验，作为异常检测的前置分析环节。系统会提取测试数据中所有数值的首位数字，计算其实际分布频率，并与Benford理论分布进行多维度的统计比对</w:t>
      </w:r>
      <w:r w:rsidRPr="00BE447E">
        <w:rPr>
          <w:rFonts w:ascii="宋体" w:eastAsia="宋体" w:hAnsi="宋体" w:hint="eastAsia"/>
        </w:rPr>
        <w:t>。</w:t>
      </w:r>
    </w:p>
    <w:p w14:paraId="77459306" w14:textId="24C24494" w:rsidR="00322CC1" w:rsidRPr="00BE447E" w:rsidRDefault="00322CC1" w:rsidP="00322CC1">
      <w:pPr>
        <w:rPr>
          <w:rFonts w:ascii="宋体" w:eastAsia="宋体" w:hAnsi="宋体" w:hint="eastAsia"/>
        </w:rPr>
      </w:pPr>
    </w:p>
    <w:p w14:paraId="24C29E58" w14:textId="1CC129E9" w:rsidR="005D43F1" w:rsidRPr="00BE447E" w:rsidRDefault="005D43F1" w:rsidP="00322CC1">
      <w:pPr>
        <w:rPr>
          <w:rFonts w:ascii="宋体" w:eastAsia="宋体" w:hAnsi="宋体" w:hint="eastAsia"/>
        </w:rPr>
      </w:pPr>
      <w:r w:rsidRPr="00BE447E">
        <w:rPr>
          <w:rFonts w:ascii="宋体" w:eastAsia="宋体" w:hAnsi="宋体"/>
          <w:noProof/>
        </w:rPr>
        <w:lastRenderedPageBreak/>
        <w:drawing>
          <wp:inline distT="0" distB="0" distL="0" distR="0" wp14:anchorId="3971903C" wp14:editId="63B6D97B">
            <wp:extent cx="5274310" cy="878205"/>
            <wp:effectExtent l="0" t="0" r="2540" b="0"/>
            <wp:docPr id="14119287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928729" name=""/>
                    <pic:cNvPicPr/>
                  </pic:nvPicPr>
                  <pic:blipFill>
                    <a:blip r:embed="rId8"/>
                    <a:stretch>
                      <a:fillRect/>
                    </a:stretch>
                  </pic:blipFill>
                  <pic:spPr>
                    <a:xfrm>
                      <a:off x="0" y="0"/>
                      <a:ext cx="5274310" cy="878205"/>
                    </a:xfrm>
                    <a:prstGeom prst="rect">
                      <a:avLst/>
                    </a:prstGeom>
                  </pic:spPr>
                </pic:pic>
              </a:graphicData>
            </a:graphic>
          </wp:inline>
        </w:drawing>
      </w:r>
    </w:p>
    <w:p w14:paraId="372E0812" w14:textId="1B1546EC" w:rsidR="004C657E" w:rsidRPr="00BE447E" w:rsidRDefault="004C657E" w:rsidP="00322CC1">
      <w:pPr>
        <w:rPr>
          <w:rFonts w:ascii="宋体" w:eastAsia="宋体" w:hAnsi="宋体" w:hint="eastAsia"/>
        </w:rPr>
      </w:pPr>
      <w:r w:rsidRPr="00BE447E">
        <w:rPr>
          <w:rFonts w:ascii="宋体" w:eastAsia="宋体" w:hAnsi="宋体" w:hint="eastAsia"/>
        </w:rPr>
        <w:t>第四步：算法高级参数设置</w:t>
      </w:r>
    </w:p>
    <w:p w14:paraId="41CBBF86" w14:textId="6BE0D9E7" w:rsidR="005D43F1" w:rsidRPr="00BE447E" w:rsidRDefault="005D43F1" w:rsidP="005D43F1">
      <w:pPr>
        <w:ind w:firstLineChars="200" w:firstLine="440"/>
        <w:rPr>
          <w:rFonts w:ascii="宋体" w:eastAsia="宋体" w:hAnsi="宋体" w:hint="eastAsia"/>
        </w:rPr>
      </w:pPr>
      <w:r w:rsidRPr="00BE447E">
        <w:rPr>
          <w:rFonts w:ascii="宋体" w:eastAsia="宋体" w:hAnsi="宋体"/>
        </w:rPr>
        <w:t>为满足不同研究领域数据的特性差异，平台开放了核心算法参数的自主调节功能。用户可根据测试数据的周期性特征、样本量大小及异常敏感度需求，对以下两个关键参数进行灵活配置</w:t>
      </w:r>
      <w:r w:rsidRPr="00BE447E">
        <w:rPr>
          <w:rFonts w:ascii="宋体" w:eastAsia="宋体" w:hAnsi="宋体" w:hint="eastAsia"/>
        </w:rPr>
        <w:t>。</w:t>
      </w:r>
    </w:p>
    <w:p w14:paraId="407F4F6C" w14:textId="77777777" w:rsidR="005D43F1" w:rsidRPr="00BE447E" w:rsidRDefault="005D43F1" w:rsidP="005D43F1">
      <w:pPr>
        <w:rPr>
          <w:rFonts w:ascii="宋体" w:eastAsia="宋体" w:hAnsi="宋体" w:hint="eastAsia"/>
        </w:rPr>
      </w:pPr>
      <w:r w:rsidRPr="00BE447E">
        <w:rPr>
          <w:rFonts w:ascii="宋体" w:eastAsia="宋体" w:hAnsi="宋体"/>
          <w:b/>
          <w:bCs/>
        </w:rPr>
        <w:t>滑动窗口大小</w:t>
      </w:r>
      <w:r w:rsidRPr="00BE447E">
        <w:rPr>
          <w:rFonts w:ascii="宋体" w:eastAsia="宋体" w:hAnsi="宋体"/>
        </w:rPr>
        <w:t>：默认值为40（单位：数据点/天数）。该参数控制每次输入模型的特征提取窗口宽度，决定了模型学习局部模式的粒度。较小的窗口（如7-14天）适用于捕捉短期波动或周期性较强的数据（</w:t>
      </w:r>
      <w:proofErr w:type="gramStart"/>
      <w:r w:rsidRPr="00BE447E">
        <w:rPr>
          <w:rFonts w:ascii="宋体" w:eastAsia="宋体" w:hAnsi="宋体"/>
        </w:rPr>
        <w:t>如日度疫情</w:t>
      </w:r>
      <w:proofErr w:type="gramEnd"/>
      <w:r w:rsidRPr="00BE447E">
        <w:rPr>
          <w:rFonts w:ascii="宋体" w:eastAsia="宋体" w:hAnsi="宋体"/>
        </w:rPr>
        <w:t>数据）；较大的窗口（如60-90天）则更适合分析长期趋势或样本量较大的宏观指标数据。</w:t>
      </w:r>
    </w:p>
    <w:p w14:paraId="6F16B09B" w14:textId="77777777" w:rsidR="005D43F1" w:rsidRPr="00BE447E" w:rsidRDefault="005D43F1" w:rsidP="005D43F1">
      <w:pPr>
        <w:rPr>
          <w:rFonts w:ascii="宋体" w:eastAsia="宋体" w:hAnsi="宋体" w:hint="eastAsia"/>
        </w:rPr>
      </w:pPr>
      <w:r w:rsidRPr="00BE447E">
        <w:rPr>
          <w:rFonts w:ascii="宋体" w:eastAsia="宋体" w:hAnsi="宋体"/>
          <w:b/>
          <w:bCs/>
        </w:rPr>
        <w:t>异常比例因子（nu）</w:t>
      </w:r>
      <w:r w:rsidRPr="00BE447E">
        <w:rPr>
          <w:rFonts w:ascii="宋体" w:eastAsia="宋体" w:hAnsi="宋体"/>
        </w:rPr>
        <w:t>：默认值为0.05（取值范围0.01-0.5）。该参数是OCSVM模型的核心敏感度调节阀，直接控制训练过程中允许被视为异常的最大样本比例。数值越小（如0.01），模型对训练数据的拟合越紧，异常检测越敏感；数值越大（如0.2），模型对正常模式的</w:t>
      </w:r>
      <w:proofErr w:type="gramStart"/>
      <w:r w:rsidRPr="00BE447E">
        <w:rPr>
          <w:rFonts w:ascii="宋体" w:eastAsia="宋体" w:hAnsi="宋体"/>
        </w:rPr>
        <w:t>界定越</w:t>
      </w:r>
      <w:proofErr w:type="gramEnd"/>
      <w:r w:rsidRPr="00BE447E">
        <w:rPr>
          <w:rFonts w:ascii="宋体" w:eastAsia="宋体" w:hAnsi="宋体"/>
        </w:rPr>
        <w:t>宽松，仅识别最显著的异常。</w:t>
      </w:r>
    </w:p>
    <w:p w14:paraId="54822A5C" w14:textId="77777777" w:rsidR="005D43F1" w:rsidRPr="00BE447E" w:rsidRDefault="005D43F1" w:rsidP="005D43F1">
      <w:pPr>
        <w:ind w:firstLineChars="200" w:firstLine="440"/>
        <w:rPr>
          <w:rFonts w:ascii="宋体" w:eastAsia="宋体" w:hAnsi="宋体" w:hint="eastAsia"/>
        </w:rPr>
      </w:pPr>
      <w:r w:rsidRPr="00BE447E">
        <w:rPr>
          <w:rFonts w:ascii="宋体" w:eastAsia="宋体" w:hAnsi="宋体"/>
        </w:rPr>
        <w:t>通过合理调节这两个参数，用户可使检测模型与自身研究数据的统计特性达到最佳匹配，显著提升异常识别的准确性和解释性。”</w:t>
      </w:r>
    </w:p>
    <w:p w14:paraId="17682E3A" w14:textId="77777777" w:rsidR="005D43F1" w:rsidRPr="00BE447E" w:rsidRDefault="005D43F1" w:rsidP="00322CC1">
      <w:pPr>
        <w:rPr>
          <w:rFonts w:ascii="宋体" w:eastAsia="宋体" w:hAnsi="宋体" w:hint="eastAsia"/>
        </w:rPr>
      </w:pPr>
    </w:p>
    <w:p w14:paraId="432639D3" w14:textId="2E019B4B" w:rsidR="00322CC1" w:rsidRPr="00BE447E" w:rsidRDefault="00322CC1" w:rsidP="00322CC1">
      <w:pPr>
        <w:rPr>
          <w:rFonts w:ascii="宋体" w:eastAsia="宋体" w:hAnsi="宋体" w:hint="eastAsia"/>
        </w:rPr>
      </w:pPr>
      <w:r w:rsidRPr="00BE447E">
        <w:rPr>
          <w:rFonts w:ascii="宋体" w:eastAsia="宋体" w:hAnsi="宋体"/>
        </w:rPr>
        <w:t>第</w:t>
      </w:r>
      <w:r w:rsidR="00F5006E">
        <w:rPr>
          <w:rFonts w:ascii="宋体" w:eastAsia="宋体" w:hAnsi="宋体" w:hint="eastAsia"/>
        </w:rPr>
        <w:t>五</w:t>
      </w:r>
      <w:r w:rsidRPr="00BE447E">
        <w:rPr>
          <w:rFonts w:ascii="宋体" w:eastAsia="宋体" w:hAnsi="宋体"/>
        </w:rPr>
        <w:t>步：执行异常检测</w:t>
      </w:r>
    </w:p>
    <w:p w14:paraId="39FED451" w14:textId="18B774CD" w:rsidR="00322CC1" w:rsidRPr="00BE447E" w:rsidRDefault="00322CC1" w:rsidP="005D43F1">
      <w:pPr>
        <w:ind w:firstLineChars="200" w:firstLine="440"/>
        <w:rPr>
          <w:rFonts w:ascii="宋体" w:eastAsia="宋体" w:hAnsi="宋体" w:hint="eastAsia"/>
        </w:rPr>
      </w:pPr>
      <w:r w:rsidRPr="00BE447E">
        <w:rPr>
          <w:rFonts w:ascii="宋体" w:eastAsia="宋体" w:hAnsi="宋体"/>
        </w:rPr>
        <w:t>点击“</w:t>
      </w:r>
      <w:r w:rsidR="005D43F1" w:rsidRPr="00BE447E">
        <w:rPr>
          <w:rFonts w:ascii="宋体" w:eastAsia="宋体" w:hAnsi="宋体" w:hint="eastAsia"/>
        </w:rPr>
        <w:t>立即开始真实性分析</w:t>
      </w:r>
      <w:r w:rsidRPr="00BE447E">
        <w:rPr>
          <w:rFonts w:ascii="宋体" w:eastAsia="宋体" w:hAnsi="宋体"/>
        </w:rPr>
        <w:t>”按钮后，系统自动结合Benford与OCSVM结果进行综合分析</w:t>
      </w:r>
      <w:r w:rsidR="005D43F1" w:rsidRPr="00BE447E">
        <w:rPr>
          <w:rFonts w:ascii="宋体" w:eastAsia="宋体" w:hAnsi="宋体" w:hint="eastAsia"/>
        </w:rPr>
        <w:t>。</w:t>
      </w:r>
      <w:r w:rsidRPr="00BE447E">
        <w:rPr>
          <w:rFonts w:ascii="宋体" w:eastAsia="宋体" w:hAnsi="宋体"/>
        </w:rPr>
        <w:t>系统完成计算后生成检测报告。</w:t>
      </w:r>
    </w:p>
    <w:p w14:paraId="0023F7D4" w14:textId="09D9150B" w:rsidR="00322CC1" w:rsidRPr="00BE447E" w:rsidRDefault="00322CC1" w:rsidP="00322CC1">
      <w:pPr>
        <w:rPr>
          <w:rFonts w:ascii="宋体" w:eastAsia="宋体" w:hAnsi="宋体" w:hint="eastAsia"/>
        </w:rPr>
      </w:pPr>
    </w:p>
    <w:p w14:paraId="7EE72FAB" w14:textId="501689A6" w:rsidR="00322CC1" w:rsidRPr="00BE447E" w:rsidRDefault="00322CC1" w:rsidP="00322CC1">
      <w:pPr>
        <w:rPr>
          <w:rFonts w:ascii="宋体" w:eastAsia="宋体" w:hAnsi="宋体" w:hint="eastAsia"/>
        </w:rPr>
      </w:pPr>
      <w:r w:rsidRPr="00BE447E">
        <w:rPr>
          <w:rFonts w:ascii="宋体" w:eastAsia="宋体" w:hAnsi="宋体"/>
        </w:rPr>
        <w:t>第</w:t>
      </w:r>
      <w:r w:rsidR="00F5006E">
        <w:rPr>
          <w:rFonts w:ascii="宋体" w:eastAsia="宋体" w:hAnsi="宋体" w:hint="eastAsia"/>
        </w:rPr>
        <w:t>六</w:t>
      </w:r>
      <w:r w:rsidRPr="00BE447E">
        <w:rPr>
          <w:rFonts w:ascii="宋体" w:eastAsia="宋体" w:hAnsi="宋体"/>
        </w:rPr>
        <w:t>步：查看检测报告</w:t>
      </w:r>
    </w:p>
    <w:p w14:paraId="73247934" w14:textId="77777777" w:rsidR="00911A94" w:rsidRPr="00BE447E" w:rsidRDefault="00322CC1" w:rsidP="00911A94">
      <w:pPr>
        <w:ind w:firstLineChars="200" w:firstLine="440"/>
        <w:rPr>
          <w:rFonts w:ascii="宋体" w:eastAsia="宋体" w:hAnsi="宋体" w:hint="eastAsia"/>
        </w:rPr>
      </w:pPr>
      <w:r w:rsidRPr="00BE447E">
        <w:rPr>
          <w:rFonts w:ascii="宋体" w:eastAsia="宋体" w:hAnsi="宋体"/>
        </w:rPr>
        <w:t>检测完成后，系统生成</w:t>
      </w:r>
      <w:r w:rsidR="00911A94" w:rsidRPr="00BE447E">
        <w:rPr>
          <w:rFonts w:ascii="宋体" w:eastAsia="宋体" w:hAnsi="宋体" w:hint="eastAsia"/>
        </w:rPr>
        <w:t>如下的检验报告。</w:t>
      </w:r>
    </w:p>
    <w:p w14:paraId="2A243AB5" w14:textId="77777777" w:rsidR="00911A94" w:rsidRPr="00BE447E" w:rsidRDefault="00911A94" w:rsidP="00911A94">
      <w:pPr>
        <w:rPr>
          <w:rFonts w:ascii="宋体" w:eastAsia="宋体" w:hAnsi="宋体" w:hint="eastAsia"/>
        </w:rPr>
      </w:pPr>
      <w:r w:rsidRPr="00BE447E">
        <w:rPr>
          <w:rFonts w:ascii="宋体" w:eastAsia="宋体" w:hAnsi="宋体" w:hint="eastAsia"/>
          <w:noProof/>
        </w:rPr>
        <w:lastRenderedPageBreak/>
        <w:drawing>
          <wp:inline distT="0" distB="0" distL="0" distR="0" wp14:anchorId="500111FC" wp14:editId="630E953F">
            <wp:extent cx="5274310" cy="2488565"/>
            <wp:effectExtent l="0" t="0" r="2540" b="6985"/>
            <wp:docPr id="3998938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893867" name="图片 39989386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2488565"/>
                    </a:xfrm>
                    <a:prstGeom prst="rect">
                      <a:avLst/>
                    </a:prstGeom>
                  </pic:spPr>
                </pic:pic>
              </a:graphicData>
            </a:graphic>
          </wp:inline>
        </w:drawing>
      </w:r>
    </w:p>
    <w:p w14:paraId="3404E02B" w14:textId="4501A99F" w:rsidR="00D04548" w:rsidRPr="00BE447E" w:rsidRDefault="00D04548" w:rsidP="00911A94">
      <w:pPr>
        <w:ind w:firstLineChars="200" w:firstLine="440"/>
        <w:rPr>
          <w:rFonts w:ascii="宋体" w:eastAsia="宋体" w:hAnsi="宋体" w:hint="eastAsia"/>
        </w:rPr>
      </w:pPr>
      <w:r w:rsidRPr="00BE447E">
        <w:rPr>
          <w:rFonts w:ascii="宋体" w:eastAsia="宋体" w:hAnsi="宋体" w:hint="eastAsia"/>
        </w:rPr>
        <w:t>用户可下载异常定位excel。</w:t>
      </w:r>
      <w:r w:rsidR="00C10991" w:rsidRPr="00BE447E">
        <w:rPr>
          <w:rFonts w:ascii="宋体" w:eastAsia="宋体" w:hAnsi="宋体" w:hint="eastAsia"/>
        </w:rPr>
        <w:t>Excel文件中具体内容如下：</w:t>
      </w:r>
      <w:r w:rsidRPr="00BE447E">
        <w:rPr>
          <w:rFonts w:ascii="宋体" w:eastAsia="宋体" w:hAnsi="宋体"/>
          <w:noProof/>
        </w:rPr>
        <w:drawing>
          <wp:inline distT="0" distB="0" distL="0" distR="0" wp14:anchorId="1292624F" wp14:editId="6AC35D5B">
            <wp:extent cx="5274310" cy="2221865"/>
            <wp:effectExtent l="0" t="0" r="2540" b="6985"/>
            <wp:docPr id="5034934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493417" name=""/>
                    <pic:cNvPicPr/>
                  </pic:nvPicPr>
                  <pic:blipFill>
                    <a:blip r:embed="rId10"/>
                    <a:stretch>
                      <a:fillRect/>
                    </a:stretch>
                  </pic:blipFill>
                  <pic:spPr>
                    <a:xfrm>
                      <a:off x="0" y="0"/>
                      <a:ext cx="5274310" cy="2221865"/>
                    </a:xfrm>
                    <a:prstGeom prst="rect">
                      <a:avLst/>
                    </a:prstGeom>
                  </pic:spPr>
                </pic:pic>
              </a:graphicData>
            </a:graphic>
          </wp:inline>
        </w:drawing>
      </w:r>
    </w:p>
    <w:p w14:paraId="457B9E8D" w14:textId="46408396" w:rsidR="00911A94" w:rsidRPr="00BE447E" w:rsidRDefault="00911A94" w:rsidP="00911A94">
      <w:pPr>
        <w:ind w:firstLineChars="200" w:firstLine="440"/>
        <w:rPr>
          <w:rFonts w:ascii="宋体" w:eastAsia="宋体" w:hAnsi="宋体" w:hint="eastAsia"/>
        </w:rPr>
      </w:pPr>
      <w:r w:rsidRPr="00BE447E">
        <w:rPr>
          <w:rFonts w:ascii="宋体" w:eastAsia="宋体" w:hAnsi="宋体"/>
        </w:rPr>
        <w:t>除了结构化的检测摘要与数据表格外，平台还同步生成可视化检测报告，通过图形化方式直观展示数据分布特征与机器学习异常识别结果，帮助用户从多维</w:t>
      </w:r>
      <w:proofErr w:type="gramStart"/>
      <w:r w:rsidRPr="00BE447E">
        <w:rPr>
          <w:rFonts w:ascii="宋体" w:eastAsia="宋体" w:hAnsi="宋体"/>
        </w:rPr>
        <w:t>度理解</w:t>
      </w:r>
      <w:proofErr w:type="gramEnd"/>
      <w:r w:rsidRPr="00BE447E">
        <w:rPr>
          <w:rFonts w:ascii="宋体" w:eastAsia="宋体" w:hAnsi="宋体"/>
        </w:rPr>
        <w:t>数据的内在规律与异常模式。</w:t>
      </w:r>
      <w:r w:rsidRPr="00BE447E">
        <w:rPr>
          <w:rFonts w:ascii="宋体" w:eastAsia="宋体" w:hAnsi="宋体"/>
          <w:noProof/>
        </w:rPr>
        <w:lastRenderedPageBreak/>
        <w:drawing>
          <wp:inline distT="0" distB="0" distL="0" distR="0" wp14:anchorId="35C40B3A" wp14:editId="5C43F270">
            <wp:extent cx="5274310" cy="4844415"/>
            <wp:effectExtent l="0" t="0" r="2540" b="0"/>
            <wp:docPr id="19224689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468917" name=""/>
                    <pic:cNvPicPr/>
                  </pic:nvPicPr>
                  <pic:blipFill>
                    <a:blip r:embed="rId11"/>
                    <a:stretch>
                      <a:fillRect/>
                    </a:stretch>
                  </pic:blipFill>
                  <pic:spPr>
                    <a:xfrm>
                      <a:off x="0" y="0"/>
                      <a:ext cx="5274310" cy="4844415"/>
                    </a:xfrm>
                    <a:prstGeom prst="rect">
                      <a:avLst/>
                    </a:prstGeom>
                  </pic:spPr>
                </pic:pic>
              </a:graphicData>
            </a:graphic>
          </wp:inline>
        </w:drawing>
      </w:r>
    </w:p>
    <w:p w14:paraId="620B72D1" w14:textId="3455C15A" w:rsidR="00911A94" w:rsidRPr="00F5006E" w:rsidRDefault="00911A94" w:rsidP="00F5006E">
      <w:pPr>
        <w:pStyle w:val="a9"/>
        <w:numPr>
          <w:ilvl w:val="1"/>
          <w:numId w:val="24"/>
        </w:numPr>
        <w:rPr>
          <w:rFonts w:ascii="宋体" w:eastAsia="宋体" w:hAnsi="宋体" w:hint="eastAsia"/>
          <w:b/>
          <w:bCs/>
        </w:rPr>
      </w:pPr>
      <w:r w:rsidRPr="00F5006E">
        <w:rPr>
          <w:rFonts w:ascii="宋体" w:eastAsia="宋体" w:hAnsi="宋体"/>
          <w:b/>
          <w:bCs/>
        </w:rPr>
        <w:t>异常评分趋势图</w:t>
      </w:r>
    </w:p>
    <w:p w14:paraId="12ED9E24" w14:textId="77777777" w:rsidR="00911A94" w:rsidRPr="00BE447E" w:rsidRDefault="00911A94" w:rsidP="00911A94">
      <w:pPr>
        <w:rPr>
          <w:rFonts w:ascii="宋体" w:eastAsia="宋体" w:hAnsi="宋体" w:hint="eastAsia"/>
        </w:rPr>
      </w:pPr>
      <w:r w:rsidRPr="00BE447E">
        <w:rPr>
          <w:rFonts w:ascii="宋体" w:eastAsia="宋体" w:hAnsi="宋体"/>
          <w:b/>
          <w:bCs/>
        </w:rPr>
        <w:t>图表类型</w:t>
      </w:r>
      <w:r w:rsidRPr="00BE447E">
        <w:rPr>
          <w:rFonts w:ascii="宋体" w:eastAsia="宋体" w:hAnsi="宋体"/>
        </w:rPr>
        <w:t>：时序折线图 + 散点标记</w:t>
      </w:r>
    </w:p>
    <w:p w14:paraId="67A9E93C" w14:textId="50335473" w:rsidR="00911A94" w:rsidRPr="00BE447E" w:rsidRDefault="00911A94" w:rsidP="00911A94">
      <w:pPr>
        <w:rPr>
          <w:rFonts w:ascii="宋体" w:eastAsia="宋体" w:hAnsi="宋体" w:hint="eastAsia"/>
        </w:rPr>
      </w:pPr>
      <w:r w:rsidRPr="00BE447E">
        <w:rPr>
          <w:rFonts w:ascii="宋体" w:eastAsia="宋体" w:hAnsi="宋体"/>
          <w:b/>
          <w:bCs/>
        </w:rPr>
        <w:t>横坐标</w:t>
      </w:r>
      <w:r w:rsidRPr="00BE447E">
        <w:rPr>
          <w:rFonts w:ascii="宋体" w:eastAsia="宋体" w:hAnsi="宋体"/>
        </w:rPr>
        <w:t>：滑动窗口索引</w:t>
      </w:r>
    </w:p>
    <w:p w14:paraId="6C40A07A" w14:textId="04E1DB62" w:rsidR="00911A94" w:rsidRPr="00BE447E" w:rsidRDefault="00911A94" w:rsidP="00911A94">
      <w:pPr>
        <w:rPr>
          <w:rFonts w:ascii="宋体" w:eastAsia="宋体" w:hAnsi="宋体" w:hint="eastAsia"/>
        </w:rPr>
      </w:pPr>
      <w:r w:rsidRPr="00BE447E">
        <w:rPr>
          <w:rFonts w:ascii="宋体" w:eastAsia="宋体" w:hAnsi="宋体"/>
          <w:b/>
          <w:bCs/>
        </w:rPr>
        <w:t>纵坐标</w:t>
      </w:r>
      <w:r w:rsidRPr="00BE447E">
        <w:rPr>
          <w:rFonts w:ascii="宋体" w:eastAsia="宋体" w:hAnsi="宋体"/>
        </w:rPr>
        <w:t>：OCSVM异常得分</w:t>
      </w:r>
    </w:p>
    <w:p w14:paraId="06595F63" w14:textId="46550D14" w:rsidR="00911A94" w:rsidRPr="00BE447E" w:rsidRDefault="00911A94" w:rsidP="00911A94">
      <w:pPr>
        <w:rPr>
          <w:rFonts w:ascii="宋体" w:eastAsia="宋体" w:hAnsi="宋体" w:hint="eastAsia"/>
          <w:b/>
          <w:bCs/>
        </w:rPr>
      </w:pPr>
      <w:r w:rsidRPr="00BE447E">
        <w:rPr>
          <w:rFonts w:ascii="宋体" w:eastAsia="宋体" w:hAnsi="宋体"/>
          <w:b/>
          <w:bCs/>
        </w:rPr>
        <w:t>图表构成</w:t>
      </w:r>
      <w:r w:rsidR="00F5006E">
        <w:rPr>
          <w:rFonts w:ascii="宋体" w:eastAsia="宋体" w:hAnsi="宋体" w:hint="eastAsia"/>
          <w:b/>
          <w:bCs/>
        </w:rPr>
        <w:t>：</w:t>
      </w:r>
    </w:p>
    <w:p w14:paraId="2DACFE35" w14:textId="77777777" w:rsidR="00911A94" w:rsidRPr="00BE447E" w:rsidRDefault="00911A94" w:rsidP="00911A94">
      <w:pPr>
        <w:numPr>
          <w:ilvl w:val="0"/>
          <w:numId w:val="26"/>
        </w:numPr>
        <w:rPr>
          <w:rFonts w:ascii="宋体" w:eastAsia="宋体" w:hAnsi="宋体" w:hint="eastAsia"/>
        </w:rPr>
      </w:pPr>
      <w:r w:rsidRPr="00BE447E">
        <w:rPr>
          <w:rFonts w:ascii="宋体" w:eastAsia="宋体" w:hAnsi="宋体"/>
          <w:b/>
          <w:bCs/>
        </w:rPr>
        <w:t>蓝色实线</w:t>
      </w:r>
      <w:r w:rsidRPr="00BE447E">
        <w:rPr>
          <w:rFonts w:ascii="宋体" w:eastAsia="宋体" w:hAnsi="宋体"/>
        </w:rPr>
        <w:t>：检测窗口得分曲线，连接各个滑动窗口的OCSVM决策函数得分</w:t>
      </w:r>
    </w:p>
    <w:p w14:paraId="60A0F54B" w14:textId="77777777" w:rsidR="00911A94" w:rsidRPr="00BE447E" w:rsidRDefault="00911A94" w:rsidP="00911A94">
      <w:pPr>
        <w:numPr>
          <w:ilvl w:val="0"/>
          <w:numId w:val="26"/>
        </w:numPr>
        <w:rPr>
          <w:rFonts w:ascii="宋体" w:eastAsia="宋体" w:hAnsi="宋体" w:hint="eastAsia"/>
        </w:rPr>
      </w:pPr>
      <w:r w:rsidRPr="00BE447E">
        <w:rPr>
          <w:rFonts w:ascii="宋体" w:eastAsia="宋体" w:hAnsi="宋体"/>
          <w:b/>
          <w:bCs/>
        </w:rPr>
        <w:t>红色虚线</w:t>
      </w:r>
      <w:r w:rsidRPr="00BE447E">
        <w:rPr>
          <w:rFonts w:ascii="宋体" w:eastAsia="宋体" w:hAnsi="宋体"/>
        </w:rPr>
        <w:t>：异常判定阈值线（默认设定为&lt;0.00，即得分低于0的窗口被判为异常）</w:t>
      </w:r>
    </w:p>
    <w:p w14:paraId="19EF2760" w14:textId="6F2762CD" w:rsidR="00911A94" w:rsidRPr="00BE447E" w:rsidRDefault="00911A94" w:rsidP="00911A94">
      <w:pPr>
        <w:numPr>
          <w:ilvl w:val="0"/>
          <w:numId w:val="26"/>
        </w:numPr>
        <w:rPr>
          <w:rFonts w:ascii="宋体" w:eastAsia="宋体" w:hAnsi="宋体" w:hint="eastAsia"/>
        </w:rPr>
      </w:pPr>
      <w:r w:rsidRPr="00BE447E">
        <w:rPr>
          <w:rFonts w:ascii="宋体" w:eastAsia="宋体" w:hAnsi="宋体" w:hint="eastAsia"/>
          <w:b/>
          <w:bCs/>
        </w:rPr>
        <w:t>红</w:t>
      </w:r>
      <w:r w:rsidRPr="00BE447E">
        <w:rPr>
          <w:rFonts w:ascii="宋体" w:eastAsia="宋体" w:hAnsi="宋体"/>
          <w:b/>
          <w:bCs/>
        </w:rPr>
        <w:t>色散点</w:t>
      </w:r>
      <w:r w:rsidRPr="00BE447E">
        <w:rPr>
          <w:rFonts w:ascii="宋体" w:eastAsia="宋体" w:hAnsi="宋体"/>
        </w:rPr>
        <w:t>：可疑异常点标记，得分低于阈值的窗口以高亮散点突出显示</w:t>
      </w:r>
    </w:p>
    <w:p w14:paraId="7982A6F9" w14:textId="77777777" w:rsidR="006D1249" w:rsidRPr="00BE447E" w:rsidRDefault="006D1249" w:rsidP="00911A94">
      <w:pPr>
        <w:rPr>
          <w:rFonts w:ascii="宋体" w:eastAsia="宋体" w:hAnsi="宋体" w:hint="eastAsia"/>
          <w:b/>
          <w:bCs/>
        </w:rPr>
      </w:pPr>
    </w:p>
    <w:p w14:paraId="378BFB43" w14:textId="03EF5C4A" w:rsidR="00911A94" w:rsidRPr="00F5006E" w:rsidRDefault="00911A94" w:rsidP="00F5006E">
      <w:pPr>
        <w:pStyle w:val="a9"/>
        <w:numPr>
          <w:ilvl w:val="1"/>
          <w:numId w:val="24"/>
        </w:numPr>
        <w:rPr>
          <w:rFonts w:ascii="宋体" w:eastAsia="宋体" w:hAnsi="宋体" w:hint="eastAsia"/>
          <w:b/>
          <w:bCs/>
        </w:rPr>
      </w:pPr>
      <w:r w:rsidRPr="00F5006E">
        <w:rPr>
          <w:rFonts w:ascii="宋体" w:eastAsia="宋体" w:hAnsi="宋体"/>
          <w:b/>
          <w:bCs/>
        </w:rPr>
        <w:t>数据分布特征重叠度分析</w:t>
      </w:r>
    </w:p>
    <w:p w14:paraId="2C44B633" w14:textId="77777777" w:rsidR="00911A94" w:rsidRPr="00BE447E" w:rsidRDefault="00911A94" w:rsidP="00911A94">
      <w:pPr>
        <w:rPr>
          <w:rFonts w:ascii="宋体" w:eastAsia="宋体" w:hAnsi="宋体" w:hint="eastAsia"/>
        </w:rPr>
      </w:pPr>
      <w:r w:rsidRPr="00BE447E">
        <w:rPr>
          <w:rFonts w:ascii="宋体" w:eastAsia="宋体" w:hAnsi="宋体"/>
          <w:b/>
          <w:bCs/>
        </w:rPr>
        <w:t>图表类型</w:t>
      </w:r>
      <w:r w:rsidRPr="00BE447E">
        <w:rPr>
          <w:rFonts w:ascii="宋体" w:eastAsia="宋体" w:hAnsi="宋体"/>
        </w:rPr>
        <w:t>：核密度估计分布图</w:t>
      </w:r>
    </w:p>
    <w:p w14:paraId="470542C4" w14:textId="20D87D1E" w:rsidR="00911A94" w:rsidRPr="00BE447E" w:rsidRDefault="00911A94" w:rsidP="00911A94">
      <w:pPr>
        <w:rPr>
          <w:rFonts w:ascii="宋体" w:eastAsia="宋体" w:hAnsi="宋体" w:hint="eastAsia"/>
        </w:rPr>
      </w:pPr>
      <w:r w:rsidRPr="00BE447E">
        <w:rPr>
          <w:rFonts w:ascii="宋体" w:eastAsia="宋体" w:hAnsi="宋体"/>
          <w:b/>
          <w:bCs/>
        </w:rPr>
        <w:lastRenderedPageBreak/>
        <w:t>横坐标</w:t>
      </w:r>
      <w:r w:rsidRPr="00BE447E">
        <w:rPr>
          <w:rFonts w:ascii="宋体" w:eastAsia="宋体" w:hAnsi="宋体"/>
        </w:rPr>
        <w:t>：标准化后的特征分布值</w:t>
      </w:r>
    </w:p>
    <w:p w14:paraId="10331CFF" w14:textId="6F1D02E7" w:rsidR="00911A94" w:rsidRPr="00BE447E" w:rsidRDefault="00911A94" w:rsidP="00911A94">
      <w:pPr>
        <w:rPr>
          <w:rFonts w:ascii="宋体" w:eastAsia="宋体" w:hAnsi="宋体" w:hint="eastAsia"/>
        </w:rPr>
      </w:pPr>
      <w:r w:rsidRPr="00BE447E">
        <w:rPr>
          <w:rFonts w:ascii="宋体" w:eastAsia="宋体" w:hAnsi="宋体"/>
          <w:b/>
          <w:bCs/>
        </w:rPr>
        <w:t>纵坐标</w:t>
      </w:r>
      <w:r w:rsidRPr="00BE447E">
        <w:rPr>
          <w:rFonts w:ascii="宋体" w:eastAsia="宋体" w:hAnsi="宋体"/>
        </w:rPr>
        <w:t>：概率密度（Density）</w:t>
      </w:r>
    </w:p>
    <w:p w14:paraId="13EC2C72" w14:textId="44A78B7E" w:rsidR="00911A94" w:rsidRPr="00BE447E" w:rsidRDefault="00911A94" w:rsidP="00911A94">
      <w:pPr>
        <w:rPr>
          <w:rFonts w:ascii="宋体" w:eastAsia="宋体" w:hAnsi="宋体" w:hint="eastAsia"/>
          <w:b/>
          <w:bCs/>
        </w:rPr>
      </w:pPr>
      <w:r w:rsidRPr="00BE447E">
        <w:rPr>
          <w:rFonts w:ascii="宋体" w:eastAsia="宋体" w:hAnsi="宋体"/>
          <w:b/>
          <w:bCs/>
        </w:rPr>
        <w:t>图表构成</w:t>
      </w:r>
      <w:r w:rsidR="00F5006E">
        <w:rPr>
          <w:rFonts w:ascii="宋体" w:eastAsia="宋体" w:hAnsi="宋体" w:hint="eastAsia"/>
          <w:b/>
          <w:bCs/>
        </w:rPr>
        <w:t>：</w:t>
      </w:r>
    </w:p>
    <w:p w14:paraId="6671C1AA" w14:textId="5E48B1AA" w:rsidR="00911A94" w:rsidRPr="00BE447E" w:rsidRDefault="006D1249" w:rsidP="00911A94">
      <w:pPr>
        <w:numPr>
          <w:ilvl w:val="0"/>
          <w:numId w:val="29"/>
        </w:numPr>
        <w:rPr>
          <w:rFonts w:ascii="宋体" w:eastAsia="宋体" w:hAnsi="宋体" w:hint="eastAsia"/>
        </w:rPr>
      </w:pPr>
      <w:r w:rsidRPr="00BE447E">
        <w:rPr>
          <w:rFonts w:ascii="宋体" w:eastAsia="宋体" w:hAnsi="宋体" w:hint="eastAsia"/>
          <w:b/>
          <w:bCs/>
        </w:rPr>
        <w:t>黄</w:t>
      </w:r>
      <w:r w:rsidR="00911A94" w:rsidRPr="00BE447E">
        <w:rPr>
          <w:rFonts w:ascii="宋体" w:eastAsia="宋体" w:hAnsi="宋体"/>
          <w:b/>
          <w:bCs/>
        </w:rPr>
        <w:t>色区域/曲线</w:t>
      </w:r>
      <w:r w:rsidR="00911A94" w:rsidRPr="00BE447E">
        <w:rPr>
          <w:rFonts w:ascii="宋体" w:eastAsia="宋体" w:hAnsi="宋体"/>
        </w:rPr>
        <w:t>：基准分布（Baseline），即训练集数据特征的核密度估计，代表“正常模式”的分布形态</w:t>
      </w:r>
    </w:p>
    <w:p w14:paraId="351F9610" w14:textId="77777777" w:rsidR="00911A94" w:rsidRPr="00BE447E" w:rsidRDefault="00911A94" w:rsidP="00911A94">
      <w:pPr>
        <w:numPr>
          <w:ilvl w:val="0"/>
          <w:numId w:val="29"/>
        </w:numPr>
        <w:rPr>
          <w:rFonts w:ascii="宋体" w:eastAsia="宋体" w:hAnsi="宋体" w:hint="eastAsia"/>
        </w:rPr>
      </w:pPr>
      <w:r w:rsidRPr="00BE447E">
        <w:rPr>
          <w:rFonts w:ascii="宋体" w:eastAsia="宋体" w:hAnsi="宋体"/>
          <w:b/>
          <w:bCs/>
        </w:rPr>
        <w:t>蓝色区域/曲线</w:t>
      </w:r>
      <w:r w:rsidRPr="00BE447E">
        <w:rPr>
          <w:rFonts w:ascii="宋体" w:eastAsia="宋体" w:hAnsi="宋体"/>
        </w:rPr>
        <w:t>：待测数据（Test Data），即测试集数据特征的核密度估计，代表目标数据的分布形态</w:t>
      </w:r>
    </w:p>
    <w:p w14:paraId="51615E95" w14:textId="4C070CA1" w:rsidR="00911A94" w:rsidRPr="00BE447E" w:rsidRDefault="00911A94" w:rsidP="00911A94">
      <w:pPr>
        <w:rPr>
          <w:rFonts w:ascii="宋体" w:eastAsia="宋体" w:hAnsi="宋体" w:hint="eastAsia"/>
          <w:b/>
          <w:bCs/>
        </w:rPr>
      </w:pPr>
      <w:r w:rsidRPr="00BE447E">
        <w:rPr>
          <w:rFonts w:ascii="宋体" w:eastAsia="宋体" w:hAnsi="宋体"/>
          <w:b/>
          <w:bCs/>
        </w:rPr>
        <w:t>技术说明</w:t>
      </w:r>
      <w:r w:rsidR="00F5006E">
        <w:rPr>
          <w:rFonts w:ascii="宋体" w:eastAsia="宋体" w:hAnsi="宋体" w:hint="eastAsia"/>
          <w:b/>
          <w:bCs/>
        </w:rPr>
        <w:t>：</w:t>
      </w:r>
    </w:p>
    <w:p w14:paraId="1F765F6F" w14:textId="77777777" w:rsidR="00911A94" w:rsidRPr="00BE447E" w:rsidRDefault="00911A94" w:rsidP="006D1249">
      <w:pPr>
        <w:ind w:firstLineChars="200" w:firstLine="440"/>
        <w:rPr>
          <w:rFonts w:ascii="宋体" w:eastAsia="宋体" w:hAnsi="宋体" w:hint="eastAsia"/>
        </w:rPr>
      </w:pPr>
      <w:r w:rsidRPr="00BE447E">
        <w:rPr>
          <w:rFonts w:ascii="宋体" w:eastAsia="宋体" w:hAnsi="宋体"/>
        </w:rPr>
        <w:t>核密度估计是一种非参数概率密度估计方法，通过对样本点施加核函数并叠加，得到平滑的分布曲线。相比直方图，KDE能更连续、更精细地反映数据的分布形态，特别适用于比较两组数据的整体统计特征。</w:t>
      </w:r>
    </w:p>
    <w:p w14:paraId="6EFAE420" w14:textId="77777777" w:rsidR="006D1249" w:rsidRPr="00BE447E" w:rsidRDefault="006D1249" w:rsidP="00911A94">
      <w:pPr>
        <w:rPr>
          <w:rFonts w:ascii="宋体" w:eastAsia="宋体" w:hAnsi="宋体" w:hint="eastAsia"/>
          <w:b/>
          <w:bCs/>
        </w:rPr>
      </w:pPr>
    </w:p>
    <w:p w14:paraId="1B37EEFB" w14:textId="6057BA3E" w:rsidR="00911A94" w:rsidRPr="00F5006E" w:rsidRDefault="00911A94" w:rsidP="00F5006E">
      <w:pPr>
        <w:pStyle w:val="a9"/>
        <w:numPr>
          <w:ilvl w:val="1"/>
          <w:numId w:val="24"/>
        </w:numPr>
        <w:rPr>
          <w:rFonts w:ascii="宋体" w:eastAsia="宋体" w:hAnsi="宋体" w:hint="eastAsia"/>
          <w:b/>
          <w:bCs/>
        </w:rPr>
      </w:pPr>
      <w:r w:rsidRPr="00F5006E">
        <w:rPr>
          <w:rFonts w:ascii="宋体" w:eastAsia="宋体" w:hAnsi="宋体"/>
          <w:b/>
          <w:bCs/>
        </w:rPr>
        <w:t>本</w:t>
      </w:r>
      <w:proofErr w:type="gramStart"/>
      <w:r w:rsidRPr="00F5006E">
        <w:rPr>
          <w:rFonts w:ascii="宋体" w:eastAsia="宋体" w:hAnsi="宋体"/>
          <w:b/>
          <w:bCs/>
        </w:rPr>
        <w:t>框特征合</w:t>
      </w:r>
      <w:proofErr w:type="gramEnd"/>
      <w:r w:rsidRPr="00F5006E">
        <w:rPr>
          <w:rFonts w:ascii="宋体" w:eastAsia="宋体" w:hAnsi="宋体"/>
          <w:b/>
          <w:bCs/>
        </w:rPr>
        <w:t>置信度分布</w:t>
      </w:r>
    </w:p>
    <w:p w14:paraId="56B3F3BE" w14:textId="77777777" w:rsidR="006D1249" w:rsidRPr="00BE447E" w:rsidRDefault="00911A94" w:rsidP="00911A94">
      <w:pPr>
        <w:rPr>
          <w:rFonts w:ascii="宋体" w:eastAsia="宋体" w:hAnsi="宋体" w:hint="eastAsia"/>
        </w:rPr>
      </w:pPr>
      <w:r w:rsidRPr="00BE447E">
        <w:rPr>
          <w:rFonts w:ascii="宋体" w:eastAsia="宋体" w:hAnsi="宋体"/>
          <w:b/>
          <w:bCs/>
        </w:rPr>
        <w:t>图表类型</w:t>
      </w:r>
      <w:r w:rsidRPr="00BE447E">
        <w:rPr>
          <w:rFonts w:ascii="宋体" w:eastAsia="宋体" w:hAnsi="宋体"/>
        </w:rPr>
        <w:t>：箱线图（Box Plot）组合</w:t>
      </w:r>
    </w:p>
    <w:p w14:paraId="355E29A2" w14:textId="1647AC91" w:rsidR="006D1249" w:rsidRPr="00BE447E" w:rsidRDefault="00911A94" w:rsidP="00911A94">
      <w:pPr>
        <w:rPr>
          <w:rFonts w:ascii="宋体" w:eastAsia="宋体" w:hAnsi="宋体" w:hint="eastAsia"/>
        </w:rPr>
      </w:pPr>
      <w:r w:rsidRPr="00BE447E">
        <w:rPr>
          <w:rFonts w:ascii="宋体" w:eastAsia="宋体" w:hAnsi="宋体"/>
          <w:b/>
          <w:bCs/>
        </w:rPr>
        <w:t>横坐标</w:t>
      </w:r>
      <w:r w:rsidRPr="00BE447E">
        <w:rPr>
          <w:rFonts w:ascii="宋体" w:eastAsia="宋体" w:hAnsi="宋体"/>
        </w:rPr>
        <w:t>：各项检测指标的置信度评分</w:t>
      </w:r>
    </w:p>
    <w:p w14:paraId="4BD7DBDD" w14:textId="509A9B49" w:rsidR="00911A94" w:rsidRPr="00BE447E" w:rsidRDefault="00911A94" w:rsidP="00911A94">
      <w:pPr>
        <w:rPr>
          <w:rFonts w:ascii="宋体" w:eastAsia="宋体" w:hAnsi="宋体" w:hint="eastAsia"/>
        </w:rPr>
      </w:pPr>
      <w:r w:rsidRPr="00BE447E">
        <w:rPr>
          <w:rFonts w:ascii="宋体" w:eastAsia="宋体" w:hAnsi="宋体"/>
          <w:b/>
          <w:bCs/>
        </w:rPr>
        <w:t>纵坐标</w:t>
      </w:r>
      <w:r w:rsidRPr="00BE447E">
        <w:rPr>
          <w:rFonts w:ascii="宋体" w:eastAsia="宋体" w:hAnsi="宋体"/>
        </w:rPr>
        <w:t>：置信度数值范围</w:t>
      </w:r>
    </w:p>
    <w:p w14:paraId="331A8E78" w14:textId="7A9F8B8B" w:rsidR="00911A94" w:rsidRPr="00BE447E" w:rsidRDefault="00911A94" w:rsidP="00911A94">
      <w:pPr>
        <w:rPr>
          <w:rFonts w:ascii="宋体" w:eastAsia="宋体" w:hAnsi="宋体" w:hint="eastAsia"/>
          <w:b/>
          <w:bCs/>
        </w:rPr>
      </w:pPr>
      <w:r w:rsidRPr="00BE447E">
        <w:rPr>
          <w:rFonts w:ascii="宋体" w:eastAsia="宋体" w:hAnsi="宋体"/>
          <w:b/>
          <w:bCs/>
        </w:rPr>
        <w:t>图表构成</w:t>
      </w:r>
      <w:r w:rsidR="00F5006E">
        <w:rPr>
          <w:rFonts w:ascii="宋体" w:eastAsia="宋体" w:hAnsi="宋体" w:hint="eastAsia"/>
          <w:b/>
          <w:bCs/>
        </w:rPr>
        <w:t>：</w:t>
      </w:r>
    </w:p>
    <w:p w14:paraId="1CD85BA0" w14:textId="77777777" w:rsidR="00911A94" w:rsidRPr="00BE447E" w:rsidRDefault="00911A94" w:rsidP="00911A94">
      <w:pPr>
        <w:rPr>
          <w:rFonts w:ascii="宋体" w:eastAsia="宋体" w:hAnsi="宋体" w:hint="eastAsia"/>
        </w:rPr>
      </w:pPr>
      <w:r w:rsidRPr="00BE447E">
        <w:rPr>
          <w:rFonts w:ascii="宋体" w:eastAsia="宋体" w:hAnsi="宋体"/>
        </w:rPr>
        <w:t>本图以箱线图形式并列展示四个核心检测指标的置信度分布：</w:t>
      </w:r>
    </w:p>
    <w:p w14:paraId="333FCE49" w14:textId="77777777" w:rsidR="00911A94" w:rsidRPr="00BE447E" w:rsidRDefault="00911A94" w:rsidP="00911A94">
      <w:pPr>
        <w:numPr>
          <w:ilvl w:val="0"/>
          <w:numId w:val="31"/>
        </w:numPr>
        <w:rPr>
          <w:rFonts w:ascii="宋体" w:eastAsia="宋体" w:hAnsi="宋体" w:hint="eastAsia"/>
        </w:rPr>
      </w:pPr>
      <w:r w:rsidRPr="00BE447E">
        <w:rPr>
          <w:rFonts w:ascii="宋体" w:eastAsia="宋体" w:hAnsi="宋体"/>
          <w:b/>
          <w:bCs/>
        </w:rPr>
        <w:t>ch1（通道1）</w:t>
      </w:r>
      <w:r w:rsidRPr="00BE447E">
        <w:rPr>
          <w:rFonts w:ascii="宋体" w:eastAsia="宋体" w:hAnsi="宋体"/>
        </w:rPr>
        <w:t>：Benford检验首位数字分布置信度</w:t>
      </w:r>
    </w:p>
    <w:p w14:paraId="31D99319" w14:textId="77777777" w:rsidR="00911A94" w:rsidRPr="00BE447E" w:rsidRDefault="00911A94" w:rsidP="00911A94">
      <w:pPr>
        <w:numPr>
          <w:ilvl w:val="0"/>
          <w:numId w:val="31"/>
        </w:numPr>
        <w:rPr>
          <w:rFonts w:ascii="宋体" w:eastAsia="宋体" w:hAnsi="宋体" w:hint="eastAsia"/>
        </w:rPr>
      </w:pPr>
      <w:r w:rsidRPr="00BE447E">
        <w:rPr>
          <w:rFonts w:ascii="宋体" w:eastAsia="宋体" w:hAnsi="宋体"/>
          <w:b/>
          <w:bCs/>
        </w:rPr>
        <w:t>ch2（通道2）</w:t>
      </w:r>
      <w:r w:rsidRPr="00BE447E">
        <w:rPr>
          <w:rFonts w:ascii="宋体" w:eastAsia="宋体" w:hAnsi="宋体"/>
        </w:rPr>
        <w:t>：Benford检验其他数字位分布置信度（或第二指标）</w:t>
      </w:r>
    </w:p>
    <w:p w14:paraId="02ECF1FD" w14:textId="77777777" w:rsidR="00911A94" w:rsidRPr="00BE447E" w:rsidRDefault="00911A94" w:rsidP="00911A94">
      <w:pPr>
        <w:numPr>
          <w:ilvl w:val="0"/>
          <w:numId w:val="31"/>
        </w:numPr>
        <w:rPr>
          <w:rFonts w:ascii="宋体" w:eastAsia="宋体" w:hAnsi="宋体" w:hint="eastAsia"/>
        </w:rPr>
      </w:pPr>
      <w:proofErr w:type="spellStart"/>
      <w:r w:rsidRPr="00BE447E">
        <w:rPr>
          <w:rFonts w:ascii="宋体" w:eastAsia="宋体" w:hAnsi="宋体"/>
          <w:b/>
          <w:bCs/>
        </w:rPr>
        <w:t>corr</w:t>
      </w:r>
      <w:proofErr w:type="spellEnd"/>
      <w:r w:rsidRPr="00BE447E">
        <w:rPr>
          <w:rFonts w:ascii="宋体" w:eastAsia="宋体" w:hAnsi="宋体"/>
        </w:rPr>
        <w:t>：Benford理论分布与实际分布的相关系数置信度</w:t>
      </w:r>
    </w:p>
    <w:p w14:paraId="570C2A76" w14:textId="77777777" w:rsidR="00911A94" w:rsidRPr="00BE447E" w:rsidRDefault="00911A94" w:rsidP="00911A94">
      <w:pPr>
        <w:numPr>
          <w:ilvl w:val="0"/>
          <w:numId w:val="31"/>
        </w:numPr>
        <w:rPr>
          <w:rFonts w:ascii="宋体" w:eastAsia="宋体" w:hAnsi="宋体" w:hint="eastAsia"/>
        </w:rPr>
      </w:pPr>
      <w:proofErr w:type="spellStart"/>
      <w:r w:rsidRPr="00BE447E">
        <w:rPr>
          <w:rFonts w:ascii="宋体" w:eastAsia="宋体" w:hAnsi="宋体"/>
          <w:b/>
          <w:bCs/>
        </w:rPr>
        <w:t>QCSVM_Score</w:t>
      </w:r>
      <w:proofErr w:type="spellEnd"/>
      <w:r w:rsidRPr="00BE447E">
        <w:rPr>
          <w:rFonts w:ascii="宋体" w:eastAsia="宋体" w:hAnsi="宋体"/>
        </w:rPr>
        <w:t>：OCSVM异常得分的置信度（经归一化处理）</w:t>
      </w:r>
    </w:p>
    <w:p w14:paraId="08C5C983" w14:textId="77777777" w:rsidR="00911A94" w:rsidRPr="00BE447E" w:rsidRDefault="00911A94" w:rsidP="00911A94">
      <w:pPr>
        <w:rPr>
          <w:rFonts w:ascii="宋体" w:eastAsia="宋体" w:hAnsi="宋体" w:hint="eastAsia"/>
        </w:rPr>
      </w:pPr>
      <w:r w:rsidRPr="00BE447E">
        <w:rPr>
          <w:rFonts w:ascii="宋体" w:eastAsia="宋体" w:hAnsi="宋体"/>
        </w:rPr>
        <w:t>每个箱线图包含以下元素：</w:t>
      </w:r>
    </w:p>
    <w:p w14:paraId="26D06C80" w14:textId="77777777" w:rsidR="00911A94" w:rsidRPr="00BE447E" w:rsidRDefault="00911A94" w:rsidP="00911A94">
      <w:pPr>
        <w:numPr>
          <w:ilvl w:val="0"/>
          <w:numId w:val="32"/>
        </w:numPr>
        <w:rPr>
          <w:rFonts w:ascii="宋体" w:eastAsia="宋体" w:hAnsi="宋体" w:hint="eastAsia"/>
        </w:rPr>
      </w:pPr>
      <w:r w:rsidRPr="00BE447E">
        <w:rPr>
          <w:rFonts w:ascii="宋体" w:eastAsia="宋体" w:hAnsi="宋体"/>
          <w:b/>
          <w:bCs/>
        </w:rPr>
        <w:t>箱体</w:t>
      </w:r>
      <w:r w:rsidRPr="00BE447E">
        <w:rPr>
          <w:rFonts w:ascii="宋体" w:eastAsia="宋体" w:hAnsi="宋体"/>
        </w:rPr>
        <w:t>：上下四分位数（Q1-Q3），代表50%数据的分布范围</w:t>
      </w:r>
    </w:p>
    <w:p w14:paraId="24DF3009" w14:textId="77777777" w:rsidR="00911A94" w:rsidRPr="00BE447E" w:rsidRDefault="00911A94" w:rsidP="00911A94">
      <w:pPr>
        <w:numPr>
          <w:ilvl w:val="0"/>
          <w:numId w:val="32"/>
        </w:numPr>
        <w:rPr>
          <w:rFonts w:ascii="宋体" w:eastAsia="宋体" w:hAnsi="宋体" w:hint="eastAsia"/>
        </w:rPr>
      </w:pPr>
      <w:r w:rsidRPr="00BE447E">
        <w:rPr>
          <w:rFonts w:ascii="宋体" w:eastAsia="宋体" w:hAnsi="宋体"/>
          <w:b/>
          <w:bCs/>
        </w:rPr>
        <w:t>箱中横线</w:t>
      </w:r>
      <w:r w:rsidRPr="00BE447E">
        <w:rPr>
          <w:rFonts w:ascii="宋体" w:eastAsia="宋体" w:hAnsi="宋体"/>
        </w:rPr>
        <w:t>：中位数（Q2）</w:t>
      </w:r>
    </w:p>
    <w:p w14:paraId="21429254" w14:textId="0283D323" w:rsidR="00911A94" w:rsidRPr="00BE447E" w:rsidRDefault="00911A94" w:rsidP="00911A94">
      <w:pPr>
        <w:numPr>
          <w:ilvl w:val="0"/>
          <w:numId w:val="32"/>
        </w:numPr>
        <w:rPr>
          <w:rFonts w:ascii="宋体" w:eastAsia="宋体" w:hAnsi="宋体" w:hint="eastAsia"/>
        </w:rPr>
      </w:pPr>
      <w:r w:rsidRPr="00BE447E">
        <w:rPr>
          <w:rFonts w:ascii="宋体" w:eastAsia="宋体" w:hAnsi="宋体"/>
        </w:rPr>
        <w:t xml:space="preserve"> whisker（须）：延伸至1.5倍</w:t>
      </w:r>
      <w:proofErr w:type="gramStart"/>
      <w:r w:rsidRPr="00BE447E">
        <w:rPr>
          <w:rFonts w:ascii="宋体" w:eastAsia="宋体" w:hAnsi="宋体"/>
        </w:rPr>
        <w:t>四分位距的</w:t>
      </w:r>
      <w:proofErr w:type="gramEnd"/>
      <w:r w:rsidRPr="00BE447E">
        <w:rPr>
          <w:rFonts w:ascii="宋体" w:eastAsia="宋体" w:hAnsi="宋体"/>
        </w:rPr>
        <w:t>数据范围</w:t>
      </w:r>
    </w:p>
    <w:p w14:paraId="11F457D1" w14:textId="77777777" w:rsidR="00911A94" w:rsidRPr="00BE447E" w:rsidRDefault="00911A94" w:rsidP="00911A94">
      <w:pPr>
        <w:numPr>
          <w:ilvl w:val="0"/>
          <w:numId w:val="32"/>
        </w:numPr>
        <w:rPr>
          <w:rFonts w:ascii="宋体" w:eastAsia="宋体" w:hAnsi="宋体" w:hint="eastAsia"/>
        </w:rPr>
      </w:pPr>
      <w:r w:rsidRPr="00BE447E">
        <w:rPr>
          <w:rFonts w:ascii="宋体" w:eastAsia="宋体" w:hAnsi="宋体"/>
          <w:b/>
          <w:bCs/>
        </w:rPr>
        <w:t>散点</w:t>
      </w:r>
      <w:r w:rsidRPr="00BE447E">
        <w:rPr>
          <w:rFonts w:ascii="宋体" w:eastAsia="宋体" w:hAnsi="宋体"/>
        </w:rPr>
        <w:t>：异常值（超出</w:t>
      </w:r>
      <w:proofErr w:type="gramStart"/>
      <w:r w:rsidRPr="00BE447E">
        <w:rPr>
          <w:rFonts w:ascii="宋体" w:eastAsia="宋体" w:hAnsi="宋体"/>
        </w:rPr>
        <w:t>须范围</w:t>
      </w:r>
      <w:proofErr w:type="gramEnd"/>
      <w:r w:rsidRPr="00BE447E">
        <w:rPr>
          <w:rFonts w:ascii="宋体" w:eastAsia="宋体" w:hAnsi="宋体"/>
        </w:rPr>
        <w:t>的数据点）</w:t>
      </w:r>
    </w:p>
    <w:p w14:paraId="564AE1C3" w14:textId="77777777" w:rsidR="006D1249" w:rsidRPr="00BE447E" w:rsidRDefault="006D1249" w:rsidP="00911A94">
      <w:pPr>
        <w:rPr>
          <w:rFonts w:ascii="宋体" w:eastAsia="宋体" w:hAnsi="宋体" w:hint="eastAsia"/>
          <w:b/>
          <w:bCs/>
        </w:rPr>
      </w:pPr>
    </w:p>
    <w:p w14:paraId="0CB8CA54" w14:textId="4EEE842F" w:rsidR="006D1249" w:rsidRPr="00F5006E" w:rsidRDefault="006D1249" w:rsidP="00F5006E">
      <w:pPr>
        <w:pStyle w:val="a9"/>
        <w:numPr>
          <w:ilvl w:val="1"/>
          <w:numId w:val="24"/>
        </w:numPr>
        <w:rPr>
          <w:rFonts w:ascii="宋体" w:eastAsia="宋体" w:hAnsi="宋体" w:hint="eastAsia"/>
          <w:b/>
          <w:bCs/>
        </w:rPr>
      </w:pPr>
      <w:r w:rsidRPr="00F5006E">
        <w:rPr>
          <w:rFonts w:ascii="宋体" w:eastAsia="宋体" w:hAnsi="宋体"/>
          <w:b/>
          <w:bCs/>
        </w:rPr>
        <w:lastRenderedPageBreak/>
        <w:t>特征相关性热力图</w:t>
      </w:r>
    </w:p>
    <w:p w14:paraId="00089591" w14:textId="77777777" w:rsidR="006D1249" w:rsidRPr="00BE447E" w:rsidRDefault="006D1249" w:rsidP="006D1249">
      <w:pPr>
        <w:rPr>
          <w:rFonts w:ascii="宋体" w:eastAsia="宋体" w:hAnsi="宋体" w:hint="eastAsia"/>
        </w:rPr>
      </w:pPr>
      <w:r w:rsidRPr="00BE447E">
        <w:rPr>
          <w:rFonts w:ascii="宋体" w:eastAsia="宋体" w:hAnsi="宋体"/>
          <w:b/>
          <w:bCs/>
        </w:rPr>
        <w:t>图表类型</w:t>
      </w:r>
      <w:r w:rsidRPr="00BE447E">
        <w:rPr>
          <w:rFonts w:ascii="宋体" w:eastAsia="宋体" w:hAnsi="宋体"/>
        </w:rPr>
        <w:t>：相关性矩阵热力图</w:t>
      </w:r>
    </w:p>
    <w:p w14:paraId="2C1CBF7B" w14:textId="77777777" w:rsidR="006D1249" w:rsidRPr="00BE447E" w:rsidRDefault="006D1249" w:rsidP="006D1249">
      <w:pPr>
        <w:rPr>
          <w:rFonts w:ascii="宋体" w:eastAsia="宋体" w:hAnsi="宋体" w:hint="eastAsia"/>
        </w:rPr>
      </w:pPr>
      <w:r w:rsidRPr="00BE447E">
        <w:rPr>
          <w:rFonts w:ascii="宋体" w:eastAsia="宋体" w:hAnsi="宋体"/>
          <w:b/>
          <w:bCs/>
        </w:rPr>
        <w:t>数据维度</w:t>
      </w:r>
      <w:r w:rsidRPr="00BE447E">
        <w:rPr>
          <w:rFonts w:ascii="宋体" w:eastAsia="宋体" w:hAnsi="宋体"/>
        </w:rPr>
        <w:t>：Benford统计特征 + OCSVM时序特征</w:t>
      </w:r>
    </w:p>
    <w:p w14:paraId="2836A4CD" w14:textId="1B6FD3CA" w:rsidR="006D1249" w:rsidRPr="00BE447E" w:rsidRDefault="006D1249" w:rsidP="006D1249">
      <w:pPr>
        <w:rPr>
          <w:rFonts w:ascii="宋体" w:eastAsia="宋体" w:hAnsi="宋体" w:hint="eastAsia"/>
        </w:rPr>
      </w:pPr>
      <w:r w:rsidRPr="00BE447E">
        <w:rPr>
          <w:rFonts w:ascii="宋体" w:eastAsia="宋体" w:hAnsi="宋体"/>
          <w:b/>
          <w:bCs/>
        </w:rPr>
        <w:t>颜色映射</w:t>
      </w:r>
      <w:r w:rsidRPr="00BE447E">
        <w:rPr>
          <w:rFonts w:ascii="宋体" w:eastAsia="宋体" w:hAnsi="宋体"/>
        </w:rPr>
        <w:t>：从蓝色（负相关）到红色（正相关），颜色越深相关性越强</w:t>
      </w:r>
    </w:p>
    <w:p w14:paraId="535D0D5C" w14:textId="734BAB8C" w:rsidR="006D1249" w:rsidRPr="00BE447E" w:rsidRDefault="006D1249" w:rsidP="006D1249">
      <w:pPr>
        <w:rPr>
          <w:rFonts w:ascii="宋体" w:eastAsia="宋体" w:hAnsi="宋体" w:hint="eastAsia"/>
          <w:b/>
          <w:bCs/>
        </w:rPr>
      </w:pPr>
      <w:r w:rsidRPr="00BE447E">
        <w:rPr>
          <w:rFonts w:ascii="宋体" w:eastAsia="宋体" w:hAnsi="宋体"/>
          <w:b/>
          <w:bCs/>
        </w:rPr>
        <w:t>图表构成</w:t>
      </w:r>
      <w:r w:rsidR="00F5006E">
        <w:rPr>
          <w:rFonts w:ascii="宋体" w:eastAsia="宋体" w:hAnsi="宋体" w:hint="eastAsia"/>
          <w:b/>
          <w:bCs/>
        </w:rPr>
        <w:t>：</w:t>
      </w:r>
    </w:p>
    <w:p w14:paraId="33D667CD" w14:textId="77777777" w:rsidR="006D1249" w:rsidRPr="00BE447E" w:rsidRDefault="006D1249" w:rsidP="006D1249">
      <w:pPr>
        <w:rPr>
          <w:rFonts w:ascii="宋体" w:eastAsia="宋体" w:hAnsi="宋体" w:hint="eastAsia"/>
        </w:rPr>
      </w:pPr>
      <w:r w:rsidRPr="00BE447E">
        <w:rPr>
          <w:rFonts w:ascii="宋体" w:eastAsia="宋体" w:hAnsi="宋体"/>
        </w:rPr>
        <w:t>特征相关性热力图以正方形矩阵形式展示各项检测指标之间的相关系数：</w:t>
      </w:r>
    </w:p>
    <w:p w14:paraId="4358F418" w14:textId="65404CDB" w:rsidR="006D1249" w:rsidRPr="00F5006E" w:rsidRDefault="006D1249" w:rsidP="00F5006E">
      <w:pPr>
        <w:pStyle w:val="a9"/>
        <w:numPr>
          <w:ilvl w:val="0"/>
          <w:numId w:val="39"/>
        </w:numPr>
        <w:rPr>
          <w:rFonts w:ascii="宋体" w:eastAsia="宋体" w:hAnsi="宋体" w:hint="eastAsia"/>
        </w:rPr>
      </w:pPr>
      <w:r w:rsidRPr="00F5006E">
        <w:rPr>
          <w:rFonts w:ascii="宋体" w:eastAsia="宋体" w:hAnsi="宋体"/>
          <w:b/>
          <w:bCs/>
        </w:rPr>
        <w:t>横纵坐标</w:t>
      </w:r>
      <w:r w:rsidRPr="00F5006E">
        <w:rPr>
          <w:rFonts w:ascii="宋体" w:eastAsia="宋体" w:hAnsi="宋体"/>
        </w:rPr>
        <w:t>：所有参与检测的特征变量，包括：</w:t>
      </w:r>
    </w:p>
    <w:p w14:paraId="469927A4" w14:textId="77777777" w:rsidR="006D1249" w:rsidRPr="00BE447E" w:rsidRDefault="006D1249" w:rsidP="00F5006E">
      <w:pPr>
        <w:ind w:left="1080"/>
        <w:rPr>
          <w:rFonts w:ascii="宋体" w:eastAsia="宋体" w:hAnsi="宋体" w:hint="eastAsia"/>
        </w:rPr>
      </w:pPr>
      <w:r w:rsidRPr="00BE447E">
        <w:rPr>
          <w:rFonts w:ascii="宋体" w:eastAsia="宋体" w:hAnsi="宋体"/>
        </w:rPr>
        <w:t>Benford特征：首位数字分布频率（1-9）、卡方统计量、MAD值、相关系数等</w:t>
      </w:r>
    </w:p>
    <w:p w14:paraId="7C92A022" w14:textId="77777777" w:rsidR="006D1249" w:rsidRPr="00BE447E" w:rsidRDefault="006D1249" w:rsidP="00F5006E">
      <w:pPr>
        <w:ind w:left="1080"/>
        <w:rPr>
          <w:rFonts w:ascii="宋体" w:eastAsia="宋体" w:hAnsi="宋体" w:hint="eastAsia"/>
        </w:rPr>
      </w:pPr>
      <w:r w:rsidRPr="00BE447E">
        <w:rPr>
          <w:rFonts w:ascii="宋体" w:eastAsia="宋体" w:hAnsi="宋体"/>
        </w:rPr>
        <w:t>OCSVM特征：各滑动窗口的异常得分、窗口内统计量（均值、标准差、极差等）</w:t>
      </w:r>
    </w:p>
    <w:p w14:paraId="2016253A" w14:textId="77777777" w:rsidR="006D1249" w:rsidRPr="00BE447E" w:rsidRDefault="006D1249" w:rsidP="00F5006E">
      <w:pPr>
        <w:ind w:left="1080"/>
        <w:rPr>
          <w:rFonts w:ascii="宋体" w:eastAsia="宋体" w:hAnsi="宋体" w:hint="eastAsia"/>
        </w:rPr>
      </w:pPr>
      <w:r w:rsidRPr="00BE447E">
        <w:rPr>
          <w:rFonts w:ascii="宋体" w:eastAsia="宋体" w:hAnsi="宋体"/>
        </w:rPr>
        <w:t>融合特征：Benford-OCSVM联合置信度、综合异常指数</w:t>
      </w:r>
    </w:p>
    <w:p w14:paraId="0C9ED2B4" w14:textId="77777777" w:rsidR="006D1249" w:rsidRPr="00BE447E" w:rsidRDefault="006D1249" w:rsidP="006D1249">
      <w:pPr>
        <w:numPr>
          <w:ilvl w:val="0"/>
          <w:numId w:val="39"/>
        </w:numPr>
        <w:rPr>
          <w:rFonts w:ascii="宋体" w:eastAsia="宋体" w:hAnsi="宋体" w:hint="eastAsia"/>
        </w:rPr>
      </w:pPr>
      <w:r w:rsidRPr="00BE447E">
        <w:rPr>
          <w:rFonts w:ascii="宋体" w:eastAsia="宋体" w:hAnsi="宋体"/>
          <w:b/>
          <w:bCs/>
        </w:rPr>
        <w:t>每个色块</w:t>
      </w:r>
      <w:r w:rsidRPr="00BE447E">
        <w:rPr>
          <w:rFonts w:ascii="宋体" w:eastAsia="宋体" w:hAnsi="宋体"/>
        </w:rPr>
        <w:t>：代表对应两个特征之间的Pearson相关系数</w:t>
      </w:r>
    </w:p>
    <w:p w14:paraId="4405F272" w14:textId="77777777" w:rsidR="006D1249" w:rsidRPr="00BE447E" w:rsidRDefault="006D1249" w:rsidP="00F5006E">
      <w:pPr>
        <w:ind w:left="1080"/>
        <w:rPr>
          <w:rFonts w:ascii="宋体" w:eastAsia="宋体" w:hAnsi="宋体" w:hint="eastAsia"/>
        </w:rPr>
      </w:pPr>
      <w:r w:rsidRPr="00BE447E">
        <w:rPr>
          <w:rFonts w:ascii="宋体" w:eastAsia="宋体" w:hAnsi="宋体"/>
          <w:b/>
          <w:bCs/>
        </w:rPr>
        <w:t>深红色块</w:t>
      </w:r>
      <w:r w:rsidRPr="00BE447E">
        <w:rPr>
          <w:rFonts w:ascii="宋体" w:eastAsia="宋体" w:hAnsi="宋体"/>
        </w:rPr>
        <w:t>（接近+1）：强正相关，两个特征同步变化</w:t>
      </w:r>
    </w:p>
    <w:p w14:paraId="3332DBF4" w14:textId="77777777" w:rsidR="006D1249" w:rsidRPr="00BE447E" w:rsidRDefault="006D1249" w:rsidP="00F5006E">
      <w:pPr>
        <w:ind w:left="1080"/>
        <w:rPr>
          <w:rFonts w:ascii="宋体" w:eastAsia="宋体" w:hAnsi="宋体" w:hint="eastAsia"/>
        </w:rPr>
      </w:pPr>
      <w:r w:rsidRPr="00BE447E">
        <w:rPr>
          <w:rFonts w:ascii="宋体" w:eastAsia="宋体" w:hAnsi="宋体"/>
          <w:b/>
          <w:bCs/>
        </w:rPr>
        <w:t>深蓝色块</w:t>
      </w:r>
      <w:r w:rsidRPr="00BE447E">
        <w:rPr>
          <w:rFonts w:ascii="宋体" w:eastAsia="宋体" w:hAnsi="宋体"/>
        </w:rPr>
        <w:t>（接近-1）：强负相关，两个特征反向变化</w:t>
      </w:r>
    </w:p>
    <w:p w14:paraId="412CDFA1" w14:textId="77777777" w:rsidR="006D1249" w:rsidRPr="00BE447E" w:rsidRDefault="006D1249" w:rsidP="00F5006E">
      <w:pPr>
        <w:ind w:left="1080"/>
        <w:rPr>
          <w:rFonts w:ascii="宋体" w:eastAsia="宋体" w:hAnsi="宋体" w:hint="eastAsia"/>
        </w:rPr>
      </w:pPr>
      <w:r w:rsidRPr="00BE447E">
        <w:rPr>
          <w:rFonts w:ascii="宋体" w:eastAsia="宋体" w:hAnsi="宋体"/>
          <w:b/>
          <w:bCs/>
        </w:rPr>
        <w:t>浅色/白色块</w:t>
      </w:r>
      <w:r w:rsidRPr="00BE447E">
        <w:rPr>
          <w:rFonts w:ascii="宋体" w:eastAsia="宋体" w:hAnsi="宋体"/>
        </w:rPr>
        <w:t>（接近0）：无相关性，特征相互独立</w:t>
      </w:r>
    </w:p>
    <w:p w14:paraId="4086EB1D" w14:textId="40CD6B35" w:rsidR="00322CC1" w:rsidRPr="00BE447E" w:rsidRDefault="006D1249" w:rsidP="00322CC1">
      <w:pPr>
        <w:rPr>
          <w:rFonts w:ascii="宋体" w:eastAsia="宋体" w:hAnsi="宋体" w:hint="eastAsia"/>
        </w:rPr>
      </w:pPr>
      <w:r w:rsidRPr="00BE447E">
        <w:rPr>
          <w:rFonts w:ascii="宋体" w:eastAsia="宋体" w:hAnsi="宋体"/>
          <w:noProof/>
        </w:rPr>
        <w:drawing>
          <wp:inline distT="0" distB="0" distL="0" distR="0" wp14:anchorId="23969989" wp14:editId="28C94AE7">
            <wp:extent cx="5274310" cy="3086100"/>
            <wp:effectExtent l="0" t="0" r="2540" b="0"/>
            <wp:docPr id="9321966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196606" name=""/>
                    <pic:cNvPicPr/>
                  </pic:nvPicPr>
                  <pic:blipFill>
                    <a:blip r:embed="rId12"/>
                    <a:stretch>
                      <a:fillRect/>
                    </a:stretch>
                  </pic:blipFill>
                  <pic:spPr>
                    <a:xfrm>
                      <a:off x="0" y="0"/>
                      <a:ext cx="5274310" cy="3086100"/>
                    </a:xfrm>
                    <a:prstGeom prst="rect">
                      <a:avLst/>
                    </a:prstGeom>
                  </pic:spPr>
                </pic:pic>
              </a:graphicData>
            </a:graphic>
          </wp:inline>
        </w:drawing>
      </w:r>
    </w:p>
    <w:p w14:paraId="5B41415E" w14:textId="08C77A3F" w:rsidR="006D1249" w:rsidRPr="00BE447E" w:rsidRDefault="006D1249" w:rsidP="006D1249">
      <w:pPr>
        <w:ind w:firstLineChars="200" w:firstLine="440"/>
        <w:rPr>
          <w:rFonts w:ascii="宋体" w:eastAsia="宋体" w:hAnsi="宋体" w:hint="eastAsia"/>
        </w:rPr>
      </w:pPr>
      <w:r w:rsidRPr="00BE447E">
        <w:rPr>
          <w:rFonts w:ascii="宋体" w:eastAsia="宋体" w:hAnsi="宋体" w:hint="eastAsia"/>
        </w:rPr>
        <w:t>平台会综合测试结果对测试数据的真实性做出警告。</w:t>
      </w:r>
    </w:p>
    <w:p w14:paraId="6B50AB7C" w14:textId="77777777" w:rsidR="006D1249" w:rsidRPr="00BE447E" w:rsidRDefault="006D1249" w:rsidP="00322CC1">
      <w:pPr>
        <w:rPr>
          <w:rFonts w:ascii="宋体" w:eastAsia="宋体" w:hAnsi="宋体" w:hint="eastAsia"/>
        </w:rPr>
      </w:pPr>
    </w:p>
    <w:p w14:paraId="07F892F8" w14:textId="19DFB33E" w:rsidR="006D1249" w:rsidRPr="00BE447E" w:rsidRDefault="006D1249" w:rsidP="00322CC1">
      <w:pPr>
        <w:rPr>
          <w:rFonts w:ascii="宋体" w:eastAsia="宋体" w:hAnsi="宋体" w:hint="eastAsia"/>
        </w:rPr>
      </w:pPr>
      <w:r w:rsidRPr="00BE447E">
        <w:rPr>
          <w:rFonts w:ascii="宋体" w:eastAsia="宋体" w:hAnsi="宋体"/>
          <w:noProof/>
        </w:rPr>
        <w:drawing>
          <wp:inline distT="0" distB="0" distL="0" distR="0" wp14:anchorId="35EC00A7" wp14:editId="1B5D6D6F">
            <wp:extent cx="5274310" cy="4218305"/>
            <wp:effectExtent l="0" t="0" r="2540" b="0"/>
            <wp:docPr id="16778442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844270" name=""/>
                    <pic:cNvPicPr/>
                  </pic:nvPicPr>
                  <pic:blipFill>
                    <a:blip r:embed="rId13"/>
                    <a:stretch>
                      <a:fillRect/>
                    </a:stretch>
                  </pic:blipFill>
                  <pic:spPr>
                    <a:xfrm>
                      <a:off x="0" y="0"/>
                      <a:ext cx="5274310" cy="4218305"/>
                    </a:xfrm>
                    <a:prstGeom prst="rect">
                      <a:avLst/>
                    </a:prstGeom>
                  </pic:spPr>
                </pic:pic>
              </a:graphicData>
            </a:graphic>
          </wp:inline>
        </w:drawing>
      </w:r>
    </w:p>
    <w:p w14:paraId="1A4A68DE" w14:textId="2DC96CAC" w:rsidR="006D1249" w:rsidRPr="00BE447E" w:rsidRDefault="006D1249" w:rsidP="006D1249">
      <w:pPr>
        <w:ind w:firstLineChars="200" w:firstLine="440"/>
        <w:rPr>
          <w:rFonts w:ascii="宋体" w:eastAsia="宋体" w:hAnsi="宋体" w:hint="eastAsia"/>
        </w:rPr>
      </w:pPr>
      <w:r w:rsidRPr="00BE447E">
        <w:rPr>
          <w:rFonts w:ascii="宋体" w:eastAsia="宋体" w:hAnsi="宋体" w:hint="eastAsia"/>
        </w:rPr>
        <w:t>平台会显示前一百条窗口详细指标，并显示判定状态。用户可点击</w:t>
      </w:r>
      <w:proofErr w:type="gramStart"/>
      <w:r w:rsidRPr="00BE447E">
        <w:rPr>
          <w:rFonts w:ascii="宋体" w:eastAsia="宋体" w:hAnsi="宋体" w:hint="eastAsia"/>
        </w:rPr>
        <w:t>“</w:t>
      </w:r>
      <w:proofErr w:type="gramEnd"/>
      <w:r w:rsidRPr="00BE447E">
        <w:rPr>
          <w:rFonts w:ascii="宋体" w:eastAsia="宋体" w:hAnsi="宋体" w:hint="eastAsia"/>
        </w:rPr>
        <w:t>详情“按键查看异常段详细分析。</w:t>
      </w:r>
    </w:p>
    <w:p w14:paraId="6B4281AE" w14:textId="77777777" w:rsidR="006D1249" w:rsidRPr="00BE447E" w:rsidRDefault="006D1249" w:rsidP="00322CC1">
      <w:pPr>
        <w:rPr>
          <w:rFonts w:ascii="宋体" w:eastAsia="宋体" w:hAnsi="宋体" w:hint="eastAsia"/>
        </w:rPr>
      </w:pPr>
    </w:p>
    <w:p w14:paraId="41DB0CC7" w14:textId="6B4F0838" w:rsidR="006D1249" w:rsidRPr="00BE447E" w:rsidRDefault="006D1249" w:rsidP="00322CC1">
      <w:pPr>
        <w:rPr>
          <w:rFonts w:ascii="宋体" w:eastAsia="宋体" w:hAnsi="宋体" w:hint="eastAsia"/>
        </w:rPr>
      </w:pPr>
      <w:r w:rsidRPr="00BE447E">
        <w:rPr>
          <w:rFonts w:ascii="宋体" w:eastAsia="宋体" w:hAnsi="宋体"/>
          <w:noProof/>
        </w:rPr>
        <w:drawing>
          <wp:inline distT="0" distB="0" distL="0" distR="0" wp14:anchorId="51FB3851" wp14:editId="0D26E93F">
            <wp:extent cx="5274310" cy="1103630"/>
            <wp:effectExtent l="0" t="0" r="2540" b="1270"/>
            <wp:docPr id="7831430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143044" name=""/>
                    <pic:cNvPicPr/>
                  </pic:nvPicPr>
                  <pic:blipFill>
                    <a:blip r:embed="rId14"/>
                    <a:stretch>
                      <a:fillRect/>
                    </a:stretch>
                  </pic:blipFill>
                  <pic:spPr>
                    <a:xfrm>
                      <a:off x="0" y="0"/>
                      <a:ext cx="5274310" cy="1103630"/>
                    </a:xfrm>
                    <a:prstGeom prst="rect">
                      <a:avLst/>
                    </a:prstGeom>
                  </pic:spPr>
                </pic:pic>
              </a:graphicData>
            </a:graphic>
          </wp:inline>
        </w:drawing>
      </w:r>
    </w:p>
    <w:p w14:paraId="2EB2DCBD" w14:textId="114CB175" w:rsidR="00322CC1" w:rsidRPr="00BE447E" w:rsidRDefault="00322CC1" w:rsidP="00322CC1">
      <w:pPr>
        <w:numPr>
          <w:ilvl w:val="1"/>
          <w:numId w:val="17"/>
        </w:numPr>
        <w:rPr>
          <w:rFonts w:ascii="宋体" w:eastAsia="宋体" w:hAnsi="宋体" w:hint="eastAsia"/>
        </w:rPr>
      </w:pPr>
    </w:p>
    <w:p w14:paraId="1ECB1D4C" w14:textId="76A02BA8" w:rsidR="00322CC1" w:rsidRPr="00BE447E" w:rsidRDefault="00322CC1" w:rsidP="00322CC1">
      <w:pPr>
        <w:rPr>
          <w:rFonts w:ascii="宋体" w:eastAsia="宋体" w:hAnsi="宋体" w:hint="eastAsia"/>
        </w:rPr>
      </w:pPr>
    </w:p>
    <w:p w14:paraId="712FAFE4" w14:textId="77777777" w:rsidR="00322CC1" w:rsidRPr="00E47DF6" w:rsidRDefault="00322CC1" w:rsidP="00322CC1">
      <w:pPr>
        <w:rPr>
          <w:rFonts w:ascii="宋体" w:eastAsia="宋体" w:hAnsi="宋体" w:hint="eastAsia"/>
          <w:b/>
          <w:bCs/>
          <w:sz w:val="28"/>
          <w:szCs w:val="28"/>
        </w:rPr>
      </w:pPr>
      <w:r w:rsidRPr="00E47DF6">
        <w:rPr>
          <w:rFonts w:ascii="宋体" w:eastAsia="宋体" w:hAnsi="宋体"/>
          <w:b/>
          <w:bCs/>
          <w:sz w:val="28"/>
          <w:szCs w:val="28"/>
        </w:rPr>
        <w:t>五、其他功能模块说明</w:t>
      </w:r>
    </w:p>
    <w:p w14:paraId="6AEC3073" w14:textId="570B2109" w:rsidR="00C10991" w:rsidRPr="00BE447E" w:rsidRDefault="009B46D2" w:rsidP="00322CC1">
      <w:pPr>
        <w:rPr>
          <w:rFonts w:ascii="宋体" w:eastAsia="宋体" w:hAnsi="宋体" w:hint="eastAsia"/>
        </w:rPr>
      </w:pPr>
      <w:r>
        <w:rPr>
          <w:rFonts w:ascii="宋体" w:eastAsia="宋体" w:hAnsi="宋体" w:hint="eastAsia"/>
        </w:rPr>
        <w:t>（一）</w:t>
      </w:r>
      <w:r w:rsidR="00C10991" w:rsidRPr="00BE447E">
        <w:rPr>
          <w:rFonts w:ascii="宋体" w:eastAsia="宋体" w:hAnsi="宋体" w:hint="eastAsia"/>
        </w:rPr>
        <w:t>历史测试模块</w:t>
      </w:r>
    </w:p>
    <w:p w14:paraId="65D04AC0" w14:textId="0B077E12" w:rsidR="00C10991" w:rsidRPr="00BE447E" w:rsidRDefault="00C10991" w:rsidP="00322CC1">
      <w:pPr>
        <w:rPr>
          <w:rFonts w:ascii="宋体" w:eastAsia="宋体" w:hAnsi="宋体" w:hint="eastAsia"/>
        </w:rPr>
      </w:pPr>
      <w:r w:rsidRPr="00BE447E">
        <w:rPr>
          <w:rFonts w:ascii="宋体" w:eastAsia="宋体" w:hAnsi="宋体"/>
          <w:noProof/>
        </w:rPr>
        <w:lastRenderedPageBreak/>
        <w:drawing>
          <wp:inline distT="0" distB="0" distL="0" distR="0" wp14:anchorId="397C2E90" wp14:editId="4036F16B">
            <wp:extent cx="5274310" cy="2668270"/>
            <wp:effectExtent l="0" t="0" r="2540" b="0"/>
            <wp:docPr id="2480254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025405" name=""/>
                    <pic:cNvPicPr/>
                  </pic:nvPicPr>
                  <pic:blipFill>
                    <a:blip r:embed="rId15"/>
                    <a:stretch>
                      <a:fillRect/>
                    </a:stretch>
                  </pic:blipFill>
                  <pic:spPr>
                    <a:xfrm>
                      <a:off x="0" y="0"/>
                      <a:ext cx="5274310" cy="2668270"/>
                    </a:xfrm>
                    <a:prstGeom prst="rect">
                      <a:avLst/>
                    </a:prstGeom>
                  </pic:spPr>
                </pic:pic>
              </a:graphicData>
            </a:graphic>
          </wp:inline>
        </w:drawing>
      </w:r>
    </w:p>
    <w:p w14:paraId="076AD47E" w14:textId="544EB5F8" w:rsidR="00C10991" w:rsidRPr="00BE447E" w:rsidRDefault="00C10991" w:rsidP="00C10991">
      <w:pPr>
        <w:ind w:firstLineChars="200" w:firstLine="440"/>
        <w:rPr>
          <w:rFonts w:ascii="宋体" w:eastAsia="宋体" w:hAnsi="宋体" w:hint="eastAsia"/>
        </w:rPr>
      </w:pPr>
      <w:r w:rsidRPr="00BE447E">
        <w:rPr>
          <w:rFonts w:ascii="宋体" w:eastAsia="宋体" w:hAnsi="宋体"/>
        </w:rPr>
        <w:t>在论文数据真实性检测平台中，</w:t>
      </w:r>
      <w:r w:rsidRPr="00BE447E">
        <w:rPr>
          <w:rFonts w:ascii="宋体" w:eastAsia="宋体" w:hAnsi="宋体"/>
          <w:b/>
          <w:bCs/>
        </w:rPr>
        <w:t>历史测试档案库模块</w:t>
      </w:r>
      <w:r w:rsidRPr="00BE447E">
        <w:rPr>
          <w:rFonts w:ascii="宋体" w:eastAsia="宋体" w:hAnsi="宋体"/>
        </w:rPr>
        <w:t>是用户进行检测记录管理、历史结果追溯和多维对比分析的核心功能区。该模块以档案库形式系统化存储每一次检测的完整信息，帮助用户建立个人检测数据库，实现检测历程的可视化管理与深度复盘</w:t>
      </w:r>
      <w:r w:rsidRPr="00BE447E">
        <w:rPr>
          <w:rFonts w:ascii="宋体" w:eastAsia="宋体" w:hAnsi="宋体" w:hint="eastAsia"/>
        </w:rPr>
        <w:t>。</w:t>
      </w:r>
    </w:p>
    <w:p w14:paraId="3085810E" w14:textId="77777777" w:rsidR="00C10991" w:rsidRPr="00BE447E" w:rsidRDefault="00C10991" w:rsidP="00C10991">
      <w:pPr>
        <w:ind w:firstLineChars="200" w:firstLine="440"/>
        <w:rPr>
          <w:rFonts w:ascii="宋体" w:eastAsia="宋体" w:hAnsi="宋体" w:hint="eastAsia"/>
        </w:rPr>
      </w:pPr>
      <w:r w:rsidRPr="00BE447E">
        <w:rPr>
          <w:rFonts w:ascii="宋体" w:eastAsia="宋体" w:hAnsi="宋体"/>
        </w:rPr>
        <w:t>历史测试档案库模块位于平台导航栏“历史对比”入口，用户点击后可进入完整的检测记录管理界面。该模块采用“档案库+对比分析”的双层设计，既提供单次检测的详情回溯，又支持多次检测的横向对比，是用户积累检测经验、优化检测策略的重要工具。</w:t>
      </w:r>
    </w:p>
    <w:p w14:paraId="0CB4C404" w14:textId="7DEF4C94" w:rsidR="00C10991" w:rsidRPr="009B46D2" w:rsidRDefault="00C10991" w:rsidP="009B46D2">
      <w:pPr>
        <w:pStyle w:val="a9"/>
        <w:numPr>
          <w:ilvl w:val="1"/>
          <w:numId w:val="32"/>
        </w:numPr>
        <w:rPr>
          <w:rFonts w:ascii="宋体" w:eastAsia="宋体" w:hAnsi="宋体" w:hint="eastAsia"/>
          <w:b/>
          <w:bCs/>
        </w:rPr>
      </w:pPr>
      <w:r w:rsidRPr="009B46D2">
        <w:rPr>
          <w:rFonts w:ascii="宋体" w:eastAsia="宋体" w:hAnsi="宋体"/>
          <w:b/>
          <w:bCs/>
        </w:rPr>
        <w:t>核心功能</w:t>
      </w:r>
    </w:p>
    <w:p w14:paraId="0DD07D56" w14:textId="77777777" w:rsidR="00C10991" w:rsidRPr="00BE447E" w:rsidRDefault="00C10991" w:rsidP="00C10991">
      <w:pPr>
        <w:numPr>
          <w:ilvl w:val="0"/>
          <w:numId w:val="40"/>
        </w:numPr>
        <w:rPr>
          <w:rFonts w:ascii="宋体" w:eastAsia="宋体" w:hAnsi="宋体" w:hint="eastAsia"/>
        </w:rPr>
      </w:pPr>
      <w:r w:rsidRPr="00BE447E">
        <w:rPr>
          <w:rFonts w:ascii="宋体" w:eastAsia="宋体" w:hAnsi="宋体"/>
          <w:b/>
          <w:bCs/>
        </w:rPr>
        <w:t>检测记录存档</w:t>
      </w:r>
      <w:r w:rsidRPr="00BE447E">
        <w:rPr>
          <w:rFonts w:ascii="宋体" w:eastAsia="宋体" w:hAnsi="宋体"/>
        </w:rPr>
        <w:t>：自动保存每次检测的完整信息，包括测试数据、参数配置、检测结果、可视化图表</w:t>
      </w:r>
    </w:p>
    <w:p w14:paraId="12650258" w14:textId="77777777" w:rsidR="00C10991" w:rsidRPr="00BE447E" w:rsidRDefault="00C10991" w:rsidP="00C10991">
      <w:pPr>
        <w:numPr>
          <w:ilvl w:val="0"/>
          <w:numId w:val="40"/>
        </w:numPr>
        <w:rPr>
          <w:rFonts w:ascii="宋体" w:eastAsia="宋体" w:hAnsi="宋体" w:hint="eastAsia"/>
        </w:rPr>
      </w:pPr>
      <w:r w:rsidRPr="00BE447E">
        <w:rPr>
          <w:rFonts w:ascii="宋体" w:eastAsia="宋体" w:hAnsi="宋体"/>
          <w:b/>
          <w:bCs/>
        </w:rPr>
        <w:t>历史记录检索</w:t>
      </w:r>
      <w:r w:rsidRPr="00BE447E">
        <w:rPr>
          <w:rFonts w:ascii="宋体" w:eastAsia="宋体" w:hAnsi="宋体"/>
        </w:rPr>
        <w:t>：支持按时间、数据集名称、判定结论等多维度筛选历史记录</w:t>
      </w:r>
    </w:p>
    <w:p w14:paraId="4817A2FD" w14:textId="77777777" w:rsidR="00C10991" w:rsidRPr="00BE447E" w:rsidRDefault="00C10991" w:rsidP="00C10991">
      <w:pPr>
        <w:numPr>
          <w:ilvl w:val="0"/>
          <w:numId w:val="40"/>
        </w:numPr>
        <w:rPr>
          <w:rFonts w:ascii="宋体" w:eastAsia="宋体" w:hAnsi="宋体" w:hint="eastAsia"/>
        </w:rPr>
      </w:pPr>
      <w:r w:rsidRPr="00BE447E">
        <w:rPr>
          <w:rFonts w:ascii="宋体" w:eastAsia="宋体" w:hAnsi="宋体"/>
          <w:b/>
          <w:bCs/>
        </w:rPr>
        <w:t>参数波动对比</w:t>
      </w:r>
      <w:r w:rsidRPr="00BE447E">
        <w:rPr>
          <w:rFonts w:ascii="宋体" w:eastAsia="宋体" w:hAnsi="宋体"/>
        </w:rPr>
        <w:t>：可视化展示不同检测之间的参数变化与结果波动</w:t>
      </w:r>
    </w:p>
    <w:p w14:paraId="4DD4A684" w14:textId="77777777" w:rsidR="00C10991" w:rsidRPr="00BE447E" w:rsidRDefault="00C10991" w:rsidP="00C10991">
      <w:pPr>
        <w:numPr>
          <w:ilvl w:val="0"/>
          <w:numId w:val="40"/>
        </w:numPr>
        <w:rPr>
          <w:rFonts w:ascii="宋体" w:eastAsia="宋体" w:hAnsi="宋体" w:hint="eastAsia"/>
        </w:rPr>
      </w:pPr>
      <w:r w:rsidRPr="00BE447E">
        <w:rPr>
          <w:rFonts w:ascii="宋体" w:eastAsia="宋体" w:hAnsi="宋体"/>
          <w:b/>
          <w:bCs/>
        </w:rPr>
        <w:t>结果横向对比</w:t>
      </w:r>
      <w:r w:rsidRPr="00BE447E">
        <w:rPr>
          <w:rFonts w:ascii="宋体" w:eastAsia="宋体" w:hAnsi="宋体"/>
        </w:rPr>
        <w:t>：并排展示多次检测的核心指标，支持对比分析</w:t>
      </w:r>
    </w:p>
    <w:p w14:paraId="7E8797FF" w14:textId="77777777" w:rsidR="009B46D2" w:rsidRDefault="009B46D2" w:rsidP="00C10991">
      <w:pPr>
        <w:rPr>
          <w:rFonts w:ascii="宋体" w:eastAsia="宋体" w:hAnsi="宋体" w:hint="eastAsia"/>
          <w:b/>
          <w:bCs/>
        </w:rPr>
      </w:pPr>
    </w:p>
    <w:p w14:paraId="2C49AFC7" w14:textId="01F5B1AC" w:rsidR="00C10991" w:rsidRPr="009B46D2" w:rsidRDefault="00C10991" w:rsidP="009B46D2">
      <w:pPr>
        <w:pStyle w:val="a9"/>
        <w:numPr>
          <w:ilvl w:val="1"/>
          <w:numId w:val="32"/>
        </w:numPr>
        <w:rPr>
          <w:rFonts w:ascii="宋体" w:eastAsia="宋体" w:hAnsi="宋体" w:hint="eastAsia"/>
          <w:b/>
          <w:bCs/>
        </w:rPr>
      </w:pPr>
      <w:r w:rsidRPr="009B46D2">
        <w:rPr>
          <w:rFonts w:ascii="宋体" w:eastAsia="宋体" w:hAnsi="宋体"/>
          <w:b/>
          <w:bCs/>
        </w:rPr>
        <w:t>历史测试参数波动对比图</w:t>
      </w:r>
    </w:p>
    <w:p w14:paraId="21E93432" w14:textId="786545C4" w:rsidR="00C10991" w:rsidRPr="00BE447E" w:rsidRDefault="00C10991" w:rsidP="009B46D2">
      <w:pPr>
        <w:ind w:firstLineChars="200" w:firstLine="440"/>
        <w:rPr>
          <w:rFonts w:ascii="宋体" w:eastAsia="宋体" w:hAnsi="宋体" w:hint="eastAsia"/>
        </w:rPr>
      </w:pPr>
      <w:r w:rsidRPr="00BE447E">
        <w:rPr>
          <w:rFonts w:ascii="宋体" w:eastAsia="宋体" w:hAnsi="宋体"/>
        </w:rPr>
        <w:t>中部对比</w:t>
      </w:r>
      <w:proofErr w:type="gramStart"/>
      <w:r w:rsidRPr="00BE447E">
        <w:rPr>
          <w:rFonts w:ascii="宋体" w:eastAsia="宋体" w:hAnsi="宋体"/>
        </w:rPr>
        <w:t>分析区</w:t>
      </w:r>
      <w:proofErr w:type="gramEnd"/>
      <w:r w:rsidRPr="00BE447E">
        <w:rPr>
          <w:rFonts w:ascii="宋体" w:eastAsia="宋体" w:hAnsi="宋体"/>
        </w:rPr>
        <w:t>以可视化图表形式展示历史检测中两个核心指标的波动趋势</w:t>
      </w:r>
      <w:r w:rsidRPr="00BE447E">
        <w:rPr>
          <w:rFonts w:ascii="宋体" w:eastAsia="宋体" w:hAnsi="宋体" w:hint="eastAsia"/>
        </w:rPr>
        <w:t>。</w:t>
      </w:r>
    </w:p>
    <w:p w14:paraId="0A841FE9" w14:textId="70CF9B12" w:rsidR="00C10991" w:rsidRPr="00BE447E" w:rsidRDefault="00C10991" w:rsidP="00C10991">
      <w:pPr>
        <w:rPr>
          <w:rFonts w:ascii="宋体" w:eastAsia="宋体" w:hAnsi="宋体" w:hint="eastAsia"/>
          <w:b/>
          <w:bCs/>
        </w:rPr>
      </w:pPr>
      <w:proofErr w:type="gramStart"/>
      <w:r w:rsidRPr="00BE447E">
        <w:rPr>
          <w:rFonts w:ascii="宋体" w:eastAsia="宋体" w:hAnsi="宋体"/>
          <w:b/>
          <w:bCs/>
        </w:rPr>
        <w:t>双指标</w:t>
      </w:r>
      <w:proofErr w:type="gramEnd"/>
      <w:r w:rsidRPr="00BE447E">
        <w:rPr>
          <w:rFonts w:ascii="宋体" w:eastAsia="宋体" w:hAnsi="宋体"/>
          <w:b/>
          <w:bCs/>
        </w:rPr>
        <w:t>对比折线图</w:t>
      </w:r>
    </w:p>
    <w:p w14:paraId="09C8D489" w14:textId="77777777" w:rsidR="00C10991" w:rsidRPr="00BE447E" w:rsidRDefault="00C10991" w:rsidP="00C10991">
      <w:pPr>
        <w:rPr>
          <w:rFonts w:ascii="宋体" w:eastAsia="宋体" w:hAnsi="宋体" w:hint="eastAsia"/>
        </w:rPr>
      </w:pPr>
      <w:r w:rsidRPr="00BE447E">
        <w:rPr>
          <w:rFonts w:ascii="宋体" w:eastAsia="宋体" w:hAnsi="宋体"/>
          <w:b/>
          <w:bCs/>
        </w:rPr>
        <w:t>图表类型</w:t>
      </w:r>
      <w:r w:rsidRPr="00BE447E">
        <w:rPr>
          <w:rFonts w:ascii="宋体" w:eastAsia="宋体" w:hAnsi="宋体"/>
        </w:rPr>
        <w:t>：双Y轴折线图</w:t>
      </w:r>
      <w:r w:rsidRPr="00BE447E">
        <w:rPr>
          <w:rFonts w:ascii="宋体" w:eastAsia="宋体" w:hAnsi="宋体"/>
        </w:rPr>
        <w:br/>
      </w:r>
      <w:r w:rsidRPr="00BE447E">
        <w:rPr>
          <w:rFonts w:ascii="宋体" w:eastAsia="宋体" w:hAnsi="宋体"/>
          <w:b/>
          <w:bCs/>
        </w:rPr>
        <w:t>横坐标</w:t>
      </w:r>
      <w:r w:rsidRPr="00BE447E">
        <w:rPr>
          <w:rFonts w:ascii="宋体" w:eastAsia="宋体" w:hAnsi="宋体"/>
        </w:rPr>
        <w:t>：测试时间（按时间顺序排列的历史检测）</w:t>
      </w:r>
      <w:r w:rsidRPr="00BE447E">
        <w:rPr>
          <w:rFonts w:ascii="宋体" w:eastAsia="宋体" w:hAnsi="宋体"/>
        </w:rPr>
        <w:br/>
      </w:r>
      <w:r w:rsidRPr="00BE447E">
        <w:rPr>
          <w:rFonts w:ascii="宋体" w:eastAsia="宋体" w:hAnsi="宋体"/>
          <w:b/>
          <w:bCs/>
        </w:rPr>
        <w:t>左纵坐标</w:t>
      </w:r>
      <w:r w:rsidRPr="00BE447E">
        <w:rPr>
          <w:rFonts w:ascii="宋体" w:eastAsia="宋体" w:hAnsi="宋体"/>
        </w:rPr>
        <w:t>：异常偏离率（0-100%）</w:t>
      </w:r>
      <w:r w:rsidRPr="00BE447E">
        <w:rPr>
          <w:rFonts w:ascii="宋体" w:eastAsia="宋体" w:hAnsi="宋体"/>
        </w:rPr>
        <w:br/>
      </w:r>
      <w:r w:rsidRPr="00BE447E">
        <w:rPr>
          <w:rFonts w:ascii="宋体" w:eastAsia="宋体" w:hAnsi="宋体"/>
          <w:b/>
          <w:bCs/>
        </w:rPr>
        <w:lastRenderedPageBreak/>
        <w:t>右纵坐标</w:t>
      </w:r>
      <w:r w:rsidRPr="00BE447E">
        <w:rPr>
          <w:rFonts w:ascii="宋体" w:eastAsia="宋体" w:hAnsi="宋体"/>
        </w:rPr>
        <w:t>：基准符合度（0-1.0）</w:t>
      </w:r>
    </w:p>
    <w:p w14:paraId="788E49A8" w14:textId="77777777" w:rsidR="00C10991" w:rsidRPr="00BE447E" w:rsidRDefault="00C10991" w:rsidP="00C10991">
      <w:pPr>
        <w:rPr>
          <w:rFonts w:ascii="宋体" w:eastAsia="宋体" w:hAnsi="宋体" w:hint="eastAsia"/>
        </w:rPr>
      </w:pPr>
      <w:r w:rsidRPr="00BE447E">
        <w:rPr>
          <w:rFonts w:ascii="宋体" w:eastAsia="宋体" w:hAnsi="宋体"/>
          <w:b/>
          <w:bCs/>
        </w:rPr>
        <w:t>图例</w:t>
      </w:r>
      <w:r w:rsidRPr="00BE447E">
        <w:rPr>
          <w:rFonts w:ascii="宋体" w:eastAsia="宋体" w:hAnsi="宋体"/>
        </w:rPr>
        <w:t>：</w:t>
      </w:r>
    </w:p>
    <w:p w14:paraId="05ACB396" w14:textId="77777777" w:rsidR="00C10991" w:rsidRPr="00BE447E" w:rsidRDefault="00C10991" w:rsidP="00C10991">
      <w:pPr>
        <w:numPr>
          <w:ilvl w:val="0"/>
          <w:numId w:val="41"/>
        </w:numPr>
        <w:rPr>
          <w:rFonts w:ascii="宋体" w:eastAsia="宋体" w:hAnsi="宋体" w:hint="eastAsia"/>
        </w:rPr>
      </w:pPr>
      <w:r w:rsidRPr="00BE447E">
        <w:rPr>
          <w:rFonts w:ascii="宋体" w:eastAsia="宋体" w:hAnsi="宋体"/>
          <w:b/>
          <w:bCs/>
        </w:rPr>
        <w:t>蓝色折线</w:t>
      </w:r>
      <w:r w:rsidRPr="00BE447E">
        <w:rPr>
          <w:rFonts w:ascii="宋体" w:eastAsia="宋体" w:hAnsi="宋体"/>
        </w:rPr>
        <w:t>：异常偏离率变化趋势</w:t>
      </w:r>
    </w:p>
    <w:p w14:paraId="4D723737" w14:textId="77777777" w:rsidR="00C10991" w:rsidRPr="00BE447E" w:rsidRDefault="00C10991" w:rsidP="00C10991">
      <w:pPr>
        <w:numPr>
          <w:ilvl w:val="0"/>
          <w:numId w:val="41"/>
        </w:numPr>
        <w:rPr>
          <w:rFonts w:ascii="宋体" w:eastAsia="宋体" w:hAnsi="宋体" w:hint="eastAsia"/>
        </w:rPr>
      </w:pPr>
      <w:r w:rsidRPr="00BE447E">
        <w:rPr>
          <w:rFonts w:ascii="宋体" w:eastAsia="宋体" w:hAnsi="宋体"/>
          <w:b/>
          <w:bCs/>
        </w:rPr>
        <w:t>橙色折线</w:t>
      </w:r>
      <w:r w:rsidRPr="00BE447E">
        <w:rPr>
          <w:rFonts w:ascii="宋体" w:eastAsia="宋体" w:hAnsi="宋体"/>
        </w:rPr>
        <w:t>：基准符合度变化趋势</w:t>
      </w:r>
    </w:p>
    <w:p w14:paraId="42D8C3E0" w14:textId="77777777" w:rsidR="00C10991" w:rsidRPr="00BE447E" w:rsidRDefault="00C10991" w:rsidP="00C10991">
      <w:pPr>
        <w:rPr>
          <w:rFonts w:ascii="宋体" w:eastAsia="宋体" w:hAnsi="宋体" w:hint="eastAsia"/>
        </w:rPr>
      </w:pPr>
    </w:p>
    <w:p w14:paraId="4D7BC260" w14:textId="3AD34BAE" w:rsidR="00322CC1" w:rsidRPr="00BE447E" w:rsidRDefault="009B46D2" w:rsidP="00322CC1">
      <w:pPr>
        <w:rPr>
          <w:rFonts w:ascii="宋体" w:eastAsia="宋体" w:hAnsi="宋体" w:hint="eastAsia"/>
        </w:rPr>
      </w:pPr>
      <w:r>
        <w:rPr>
          <w:rFonts w:ascii="宋体" w:eastAsia="宋体" w:hAnsi="宋体" w:hint="eastAsia"/>
        </w:rPr>
        <w:t>（二）</w:t>
      </w:r>
      <w:r w:rsidR="00322CC1" w:rsidRPr="00BE447E">
        <w:rPr>
          <w:rFonts w:ascii="宋体" w:eastAsia="宋体" w:hAnsi="宋体"/>
        </w:rPr>
        <w:t>学术规范模块</w:t>
      </w:r>
    </w:p>
    <w:p w14:paraId="5DCB47F4" w14:textId="77777777" w:rsidR="00A51FCD" w:rsidRPr="00BE447E" w:rsidRDefault="00A51FCD" w:rsidP="00A51FCD">
      <w:pPr>
        <w:ind w:firstLineChars="200" w:firstLine="442"/>
        <w:rPr>
          <w:rFonts w:ascii="宋体" w:eastAsia="宋体" w:hAnsi="宋体" w:hint="eastAsia"/>
        </w:rPr>
      </w:pPr>
      <w:r w:rsidRPr="00BE447E">
        <w:rPr>
          <w:rFonts w:ascii="宋体" w:eastAsia="宋体" w:hAnsi="宋体"/>
          <w:b/>
          <w:bCs/>
        </w:rPr>
        <w:t>学术规范模块</w:t>
      </w:r>
      <w:r w:rsidRPr="00BE447E">
        <w:rPr>
          <w:rFonts w:ascii="宋体" w:eastAsia="宋体" w:hAnsi="宋体"/>
        </w:rPr>
        <w:t>是论文数据真实性检测平台的重要组成部分，旨在为用户提供科研数据规范与学术诚信相关的系统性知识，阐明平台设计背后的学术理念，并帮助用户正确理解和使用检测结果。该模块以知识库形式呈现，既是学术规范的科普窗口，也是平台设计理念的展示平台。</w:t>
      </w:r>
    </w:p>
    <w:p w14:paraId="517EACAB" w14:textId="03B2F331" w:rsidR="00A51FCD" w:rsidRPr="00BE447E" w:rsidRDefault="00A51FCD" w:rsidP="00A51FCD">
      <w:pPr>
        <w:ind w:firstLineChars="200" w:firstLine="440"/>
        <w:rPr>
          <w:rFonts w:ascii="宋体" w:eastAsia="宋体" w:hAnsi="宋体" w:hint="eastAsia"/>
        </w:rPr>
      </w:pPr>
      <w:r w:rsidRPr="00BE447E">
        <w:rPr>
          <w:rFonts w:ascii="宋体" w:eastAsia="宋体" w:hAnsi="宋体" w:hint="eastAsia"/>
        </w:rPr>
        <w:t>本平台的科研数据诚信与学术规范指南有以下三部分：</w:t>
      </w:r>
    </w:p>
    <w:p w14:paraId="733786AE" w14:textId="4A0F8C1A" w:rsidR="00322CC1" w:rsidRPr="00BE447E" w:rsidRDefault="00A51FCD" w:rsidP="00A51FCD">
      <w:pPr>
        <w:pStyle w:val="a9"/>
        <w:numPr>
          <w:ilvl w:val="0"/>
          <w:numId w:val="42"/>
        </w:numPr>
        <w:rPr>
          <w:rFonts w:ascii="宋体" w:eastAsia="宋体" w:hAnsi="宋体" w:hint="eastAsia"/>
        </w:rPr>
      </w:pPr>
      <w:r w:rsidRPr="00BE447E">
        <w:rPr>
          <w:rFonts w:ascii="宋体" w:eastAsia="宋体" w:hAnsi="宋体" w:hint="eastAsia"/>
        </w:rPr>
        <w:t>实验数据的真实性与完整性</w:t>
      </w:r>
    </w:p>
    <w:p w14:paraId="3436C769" w14:textId="5C4EF18B" w:rsidR="00322CC1" w:rsidRPr="00BE447E" w:rsidRDefault="00A51FCD" w:rsidP="00A51FCD">
      <w:pPr>
        <w:pStyle w:val="a9"/>
        <w:numPr>
          <w:ilvl w:val="0"/>
          <w:numId w:val="42"/>
        </w:numPr>
        <w:rPr>
          <w:rFonts w:ascii="宋体" w:eastAsia="宋体" w:hAnsi="宋体" w:hint="eastAsia"/>
        </w:rPr>
      </w:pPr>
      <w:r w:rsidRPr="00BE447E">
        <w:rPr>
          <w:rFonts w:ascii="宋体" w:eastAsia="宋体" w:hAnsi="宋体" w:hint="eastAsia"/>
        </w:rPr>
        <w:t>统计分布的客观规律性</w:t>
      </w:r>
    </w:p>
    <w:p w14:paraId="348CC6E9" w14:textId="789E96B1" w:rsidR="00322CC1" w:rsidRPr="00BE447E" w:rsidRDefault="00A51FCD" w:rsidP="00A51FCD">
      <w:pPr>
        <w:pStyle w:val="a9"/>
        <w:numPr>
          <w:ilvl w:val="0"/>
          <w:numId w:val="42"/>
        </w:numPr>
        <w:rPr>
          <w:rFonts w:ascii="宋体" w:eastAsia="宋体" w:hAnsi="宋体" w:hint="eastAsia"/>
        </w:rPr>
      </w:pPr>
      <w:r w:rsidRPr="00BE447E">
        <w:rPr>
          <w:rFonts w:ascii="宋体" w:eastAsia="宋体" w:hAnsi="宋体" w:hint="eastAsia"/>
        </w:rPr>
        <w:t>异常检测结果的学术认定</w:t>
      </w:r>
    </w:p>
    <w:p w14:paraId="17B7A23A" w14:textId="77777777" w:rsidR="00322CC1" w:rsidRPr="00BE447E" w:rsidRDefault="00322CC1" w:rsidP="00A51FCD">
      <w:pPr>
        <w:ind w:firstLineChars="200" w:firstLine="440"/>
        <w:rPr>
          <w:rFonts w:ascii="宋体" w:eastAsia="宋体" w:hAnsi="宋体" w:hint="eastAsia"/>
        </w:rPr>
      </w:pPr>
      <w:r w:rsidRPr="00BE447E">
        <w:rPr>
          <w:rFonts w:ascii="宋体" w:eastAsia="宋体" w:hAnsi="宋体"/>
        </w:rPr>
        <w:t>用于提升用户的学术规范意识。</w:t>
      </w:r>
    </w:p>
    <w:p w14:paraId="7AD74CC7" w14:textId="6927CF62" w:rsidR="00322CC1" w:rsidRPr="00BE447E" w:rsidRDefault="00A51FCD" w:rsidP="00322CC1">
      <w:pPr>
        <w:rPr>
          <w:rFonts w:ascii="宋体" w:eastAsia="宋体" w:hAnsi="宋体" w:hint="eastAsia"/>
        </w:rPr>
      </w:pPr>
      <w:r w:rsidRPr="00BE447E">
        <w:rPr>
          <w:rFonts w:ascii="宋体" w:eastAsia="宋体" w:hAnsi="宋体"/>
          <w:noProof/>
        </w:rPr>
        <w:drawing>
          <wp:inline distT="0" distB="0" distL="0" distR="0" wp14:anchorId="374BE461" wp14:editId="0C208689">
            <wp:extent cx="5274310" cy="2582545"/>
            <wp:effectExtent l="0" t="0" r="2540" b="8255"/>
            <wp:docPr id="12305741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574187" name=""/>
                    <pic:cNvPicPr/>
                  </pic:nvPicPr>
                  <pic:blipFill>
                    <a:blip r:embed="rId16"/>
                    <a:stretch>
                      <a:fillRect/>
                    </a:stretch>
                  </pic:blipFill>
                  <pic:spPr>
                    <a:xfrm>
                      <a:off x="0" y="0"/>
                      <a:ext cx="5274310" cy="2582545"/>
                    </a:xfrm>
                    <a:prstGeom prst="rect">
                      <a:avLst/>
                    </a:prstGeom>
                  </pic:spPr>
                </pic:pic>
              </a:graphicData>
            </a:graphic>
          </wp:inline>
        </w:drawing>
      </w:r>
    </w:p>
    <w:p w14:paraId="30A979F6" w14:textId="0128A8F5" w:rsidR="00322CC1" w:rsidRPr="00BE447E" w:rsidRDefault="009B46D2" w:rsidP="00322CC1">
      <w:pPr>
        <w:rPr>
          <w:rFonts w:ascii="宋体" w:eastAsia="宋体" w:hAnsi="宋体" w:hint="eastAsia"/>
        </w:rPr>
      </w:pPr>
      <w:r>
        <w:rPr>
          <w:rFonts w:ascii="宋体" w:eastAsia="宋体" w:hAnsi="宋体" w:hint="eastAsia"/>
        </w:rPr>
        <w:t>（三）</w:t>
      </w:r>
      <w:r w:rsidR="00322CC1" w:rsidRPr="00BE447E">
        <w:rPr>
          <w:rFonts w:ascii="宋体" w:eastAsia="宋体" w:hAnsi="宋体"/>
        </w:rPr>
        <w:t>算法原理模块</w:t>
      </w:r>
    </w:p>
    <w:p w14:paraId="4B6E5084" w14:textId="77777777" w:rsidR="00EF5C76" w:rsidRPr="00BE447E" w:rsidRDefault="00A51FCD" w:rsidP="00A51FCD">
      <w:pPr>
        <w:ind w:firstLineChars="200" w:firstLine="442"/>
        <w:rPr>
          <w:rFonts w:ascii="宋体" w:eastAsia="宋体" w:hAnsi="宋体" w:hint="eastAsia"/>
        </w:rPr>
      </w:pPr>
      <w:r w:rsidRPr="00BE447E">
        <w:rPr>
          <w:rFonts w:ascii="宋体" w:eastAsia="宋体" w:hAnsi="宋体"/>
          <w:b/>
          <w:bCs/>
        </w:rPr>
        <w:t>算法原理模块</w:t>
      </w:r>
      <w:r w:rsidRPr="00BE447E">
        <w:rPr>
          <w:rFonts w:ascii="宋体" w:eastAsia="宋体" w:hAnsi="宋体"/>
        </w:rPr>
        <w:t>是论文数据真实性检测平台的技术核心展示区，旨在向用户系统性地介绍平台背后的算法原理、检测流程和技术细节。该模块以科普与专业相结合的方式，帮助不同背景的用户理解平台“如何工作”以及“为何有效”，增强用户对检测结果的信任感和解释能力。</w:t>
      </w:r>
    </w:p>
    <w:p w14:paraId="70B89C05" w14:textId="546BECF5" w:rsidR="00322CC1" w:rsidRPr="00BE447E" w:rsidRDefault="00322CC1" w:rsidP="00A51FCD">
      <w:pPr>
        <w:ind w:firstLineChars="200" w:firstLine="440"/>
        <w:rPr>
          <w:rFonts w:ascii="宋体" w:eastAsia="宋体" w:hAnsi="宋体" w:hint="eastAsia"/>
        </w:rPr>
      </w:pPr>
      <w:r w:rsidRPr="00BE447E">
        <w:rPr>
          <w:rFonts w:ascii="宋体" w:eastAsia="宋体" w:hAnsi="宋体"/>
        </w:rPr>
        <w:lastRenderedPageBreak/>
        <w:t>包括：</w:t>
      </w:r>
    </w:p>
    <w:p w14:paraId="75465ADB" w14:textId="3E75EE42" w:rsidR="00322CC1" w:rsidRPr="00BE447E" w:rsidRDefault="00A51FCD" w:rsidP="00322CC1">
      <w:pPr>
        <w:numPr>
          <w:ilvl w:val="0"/>
          <w:numId w:val="19"/>
        </w:numPr>
        <w:rPr>
          <w:rFonts w:ascii="宋体" w:eastAsia="宋体" w:hAnsi="宋体" w:hint="eastAsia"/>
        </w:rPr>
      </w:pPr>
      <w:r w:rsidRPr="00BE447E">
        <w:rPr>
          <w:rFonts w:ascii="宋体" w:eastAsia="宋体" w:hAnsi="宋体" w:hint="eastAsia"/>
        </w:rPr>
        <w:t>检测管线</w:t>
      </w:r>
    </w:p>
    <w:p w14:paraId="13F8EEAE" w14:textId="3A33D43E" w:rsidR="00EF5C76" w:rsidRPr="00BE447E" w:rsidRDefault="00EF5C76" w:rsidP="00EF5C76">
      <w:pPr>
        <w:ind w:left="360" w:firstLineChars="200" w:firstLine="440"/>
        <w:rPr>
          <w:rFonts w:ascii="宋体" w:eastAsia="宋体" w:hAnsi="宋体" w:hint="eastAsia"/>
        </w:rPr>
      </w:pPr>
      <w:r w:rsidRPr="00BE447E">
        <w:rPr>
          <w:rFonts w:ascii="宋体" w:eastAsia="宋体" w:hAnsi="宋体"/>
        </w:rPr>
        <w:t>本平台的检测管线是一个端到端的自动化处理流程，将原始数据输入转化为可解读的检测结论。整个管线由六个核心环节构成，每个环节都有明确的功能定位和技术实现。</w:t>
      </w:r>
    </w:p>
    <w:p w14:paraId="27188B41" w14:textId="0FC55073" w:rsidR="00322CC1" w:rsidRPr="00BE447E" w:rsidRDefault="00A51FCD" w:rsidP="00322CC1">
      <w:pPr>
        <w:numPr>
          <w:ilvl w:val="0"/>
          <w:numId w:val="19"/>
        </w:numPr>
        <w:rPr>
          <w:rFonts w:ascii="宋体" w:eastAsia="宋体" w:hAnsi="宋体" w:hint="eastAsia"/>
        </w:rPr>
      </w:pPr>
      <w:proofErr w:type="gramStart"/>
      <w:r w:rsidRPr="00BE447E">
        <w:rPr>
          <w:rFonts w:ascii="宋体" w:eastAsia="宋体" w:hAnsi="宋体" w:hint="eastAsia"/>
        </w:rPr>
        <w:t>基于本福特定</w:t>
      </w:r>
      <w:proofErr w:type="gramEnd"/>
      <w:r w:rsidRPr="00BE447E">
        <w:rPr>
          <w:rFonts w:ascii="宋体" w:eastAsia="宋体" w:hAnsi="宋体" w:hint="eastAsia"/>
        </w:rPr>
        <w:t>律的特征工程</w:t>
      </w:r>
    </w:p>
    <w:p w14:paraId="73A314A7" w14:textId="6F6BE03B" w:rsidR="00322CC1" w:rsidRPr="00BE447E" w:rsidRDefault="00A51FCD" w:rsidP="00322CC1">
      <w:pPr>
        <w:numPr>
          <w:ilvl w:val="0"/>
          <w:numId w:val="19"/>
        </w:numPr>
        <w:rPr>
          <w:rFonts w:ascii="宋体" w:eastAsia="宋体" w:hAnsi="宋体" w:hint="eastAsia"/>
        </w:rPr>
      </w:pPr>
      <w:proofErr w:type="gramStart"/>
      <w:r w:rsidRPr="00BE447E">
        <w:rPr>
          <w:rFonts w:ascii="宋体" w:eastAsia="宋体" w:hAnsi="宋体" w:hint="eastAsia"/>
        </w:rPr>
        <w:t>单类支持</w:t>
      </w:r>
      <w:proofErr w:type="gramEnd"/>
      <w:r w:rsidRPr="00BE447E">
        <w:rPr>
          <w:rFonts w:ascii="宋体" w:eastAsia="宋体" w:hAnsi="宋体" w:hint="eastAsia"/>
        </w:rPr>
        <w:t>向量机</w:t>
      </w:r>
    </w:p>
    <w:p w14:paraId="70EBB021" w14:textId="51C841CB" w:rsidR="00A51FCD" w:rsidRPr="00BE447E" w:rsidRDefault="00A51FCD" w:rsidP="00322CC1">
      <w:pPr>
        <w:numPr>
          <w:ilvl w:val="0"/>
          <w:numId w:val="19"/>
        </w:numPr>
        <w:rPr>
          <w:rFonts w:ascii="宋体" w:eastAsia="宋体" w:hAnsi="宋体" w:hint="eastAsia"/>
        </w:rPr>
      </w:pPr>
      <w:proofErr w:type="gramStart"/>
      <w:r w:rsidRPr="00BE447E">
        <w:rPr>
          <w:rFonts w:ascii="宋体" w:eastAsia="宋体" w:hAnsi="宋体" w:hint="eastAsia"/>
        </w:rPr>
        <w:t>模型超</w:t>
      </w:r>
      <w:proofErr w:type="gramEnd"/>
      <w:r w:rsidRPr="00BE447E">
        <w:rPr>
          <w:rFonts w:ascii="宋体" w:eastAsia="宋体" w:hAnsi="宋体" w:hint="eastAsia"/>
        </w:rPr>
        <w:t>参数与实验配置</w:t>
      </w:r>
    </w:p>
    <w:p w14:paraId="525C34EA" w14:textId="77777777" w:rsidR="00322CC1" w:rsidRPr="00BE447E" w:rsidRDefault="00322CC1" w:rsidP="00A51FCD">
      <w:pPr>
        <w:ind w:firstLineChars="200" w:firstLine="440"/>
        <w:rPr>
          <w:rFonts w:ascii="宋体" w:eastAsia="宋体" w:hAnsi="宋体" w:hint="eastAsia"/>
        </w:rPr>
      </w:pPr>
      <w:r w:rsidRPr="00BE447E">
        <w:rPr>
          <w:rFonts w:ascii="宋体" w:eastAsia="宋体" w:hAnsi="宋体"/>
        </w:rPr>
        <w:t>帮助用户理解系统的技术基础与检测机制。</w:t>
      </w:r>
    </w:p>
    <w:p w14:paraId="3666E4BA" w14:textId="4C9A0919" w:rsidR="00322CC1" w:rsidRPr="00BE447E" w:rsidRDefault="00A51FCD" w:rsidP="00322CC1">
      <w:pPr>
        <w:rPr>
          <w:rFonts w:ascii="宋体" w:eastAsia="宋体" w:hAnsi="宋体" w:hint="eastAsia"/>
        </w:rPr>
      </w:pPr>
      <w:r w:rsidRPr="00BE447E">
        <w:rPr>
          <w:rFonts w:ascii="宋体" w:eastAsia="宋体" w:hAnsi="宋体"/>
          <w:noProof/>
        </w:rPr>
        <w:drawing>
          <wp:inline distT="0" distB="0" distL="0" distR="0" wp14:anchorId="4C5BF440" wp14:editId="7D1A047F">
            <wp:extent cx="5274310" cy="2352040"/>
            <wp:effectExtent l="0" t="0" r="2540" b="0"/>
            <wp:docPr id="18067340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734031" name=""/>
                    <pic:cNvPicPr/>
                  </pic:nvPicPr>
                  <pic:blipFill>
                    <a:blip r:embed="rId17"/>
                    <a:stretch>
                      <a:fillRect/>
                    </a:stretch>
                  </pic:blipFill>
                  <pic:spPr>
                    <a:xfrm>
                      <a:off x="0" y="0"/>
                      <a:ext cx="5274310" cy="2352040"/>
                    </a:xfrm>
                    <a:prstGeom prst="rect">
                      <a:avLst/>
                    </a:prstGeom>
                  </pic:spPr>
                </pic:pic>
              </a:graphicData>
            </a:graphic>
          </wp:inline>
        </w:drawing>
      </w:r>
    </w:p>
    <w:p w14:paraId="246186BE" w14:textId="69EF365A" w:rsidR="00322CC1" w:rsidRPr="00BE447E" w:rsidRDefault="009B46D2" w:rsidP="00322CC1">
      <w:pPr>
        <w:rPr>
          <w:rFonts w:ascii="宋体" w:eastAsia="宋体" w:hAnsi="宋体" w:hint="eastAsia"/>
        </w:rPr>
      </w:pPr>
      <w:r>
        <w:rPr>
          <w:rFonts w:ascii="宋体" w:eastAsia="宋体" w:hAnsi="宋体" w:hint="eastAsia"/>
        </w:rPr>
        <w:t>（四）</w:t>
      </w:r>
      <w:r w:rsidR="00322CC1" w:rsidRPr="00BE447E">
        <w:rPr>
          <w:rFonts w:ascii="宋体" w:eastAsia="宋体" w:hAnsi="宋体"/>
        </w:rPr>
        <w:t>关于我们模块</w:t>
      </w:r>
    </w:p>
    <w:p w14:paraId="4C7AF253" w14:textId="77777777" w:rsidR="00322CC1" w:rsidRPr="00BE447E" w:rsidRDefault="00322CC1" w:rsidP="009B46D2">
      <w:pPr>
        <w:ind w:firstLineChars="200" w:firstLine="440"/>
        <w:rPr>
          <w:rFonts w:ascii="宋体" w:eastAsia="宋体" w:hAnsi="宋体" w:hint="eastAsia"/>
        </w:rPr>
      </w:pPr>
      <w:r w:rsidRPr="00BE447E">
        <w:rPr>
          <w:rFonts w:ascii="宋体" w:eastAsia="宋体" w:hAnsi="宋体"/>
        </w:rPr>
        <w:t>该模块介绍系统开发背景与团队信息，包括：</w:t>
      </w:r>
    </w:p>
    <w:p w14:paraId="23AF490C" w14:textId="34107EFC" w:rsidR="00322CC1" w:rsidRPr="00BE447E" w:rsidRDefault="00BD4C9E" w:rsidP="00322CC1">
      <w:pPr>
        <w:numPr>
          <w:ilvl w:val="0"/>
          <w:numId w:val="20"/>
        </w:numPr>
        <w:rPr>
          <w:rFonts w:ascii="宋体" w:eastAsia="宋体" w:hAnsi="宋体" w:hint="eastAsia"/>
        </w:rPr>
      </w:pPr>
      <w:r w:rsidRPr="00BE447E">
        <w:rPr>
          <w:rFonts w:ascii="宋体" w:eastAsia="宋体" w:hAnsi="宋体" w:hint="eastAsia"/>
        </w:rPr>
        <w:t>研究背景与使命</w:t>
      </w:r>
    </w:p>
    <w:p w14:paraId="1692249C" w14:textId="577AA665" w:rsidR="00322CC1" w:rsidRPr="00BE447E" w:rsidRDefault="00BD4C9E" w:rsidP="00322CC1">
      <w:pPr>
        <w:numPr>
          <w:ilvl w:val="0"/>
          <w:numId w:val="20"/>
        </w:numPr>
        <w:rPr>
          <w:rFonts w:ascii="宋体" w:eastAsia="宋体" w:hAnsi="宋体" w:hint="eastAsia"/>
        </w:rPr>
      </w:pPr>
      <w:r w:rsidRPr="00BE447E">
        <w:rPr>
          <w:rFonts w:ascii="宋体" w:eastAsia="宋体" w:hAnsi="宋体" w:hint="eastAsia"/>
        </w:rPr>
        <w:t>核心算法优势</w:t>
      </w:r>
    </w:p>
    <w:p w14:paraId="7F932094" w14:textId="07E82E39" w:rsidR="00322CC1" w:rsidRPr="00BE447E" w:rsidRDefault="00BD4C9E" w:rsidP="00322CC1">
      <w:pPr>
        <w:numPr>
          <w:ilvl w:val="0"/>
          <w:numId w:val="20"/>
        </w:numPr>
        <w:rPr>
          <w:rFonts w:ascii="宋体" w:eastAsia="宋体" w:hAnsi="宋体" w:hint="eastAsia"/>
        </w:rPr>
      </w:pPr>
      <w:r w:rsidRPr="00BE447E">
        <w:rPr>
          <w:rFonts w:ascii="宋体" w:eastAsia="宋体" w:hAnsi="宋体" w:hint="eastAsia"/>
        </w:rPr>
        <w:t>系统检测管线</w:t>
      </w:r>
    </w:p>
    <w:p w14:paraId="09C8C62E" w14:textId="2C92AEFE" w:rsidR="00BD4C9E" w:rsidRPr="00BE447E" w:rsidRDefault="00BD4C9E" w:rsidP="00322CC1">
      <w:pPr>
        <w:numPr>
          <w:ilvl w:val="0"/>
          <w:numId w:val="20"/>
        </w:numPr>
        <w:rPr>
          <w:rFonts w:ascii="宋体" w:eastAsia="宋体" w:hAnsi="宋体" w:hint="eastAsia"/>
        </w:rPr>
      </w:pPr>
      <w:r w:rsidRPr="00BE447E">
        <w:rPr>
          <w:rFonts w:ascii="宋体" w:eastAsia="宋体" w:hAnsi="宋体" w:hint="eastAsia"/>
        </w:rPr>
        <w:t>项目迭代与展望</w:t>
      </w:r>
    </w:p>
    <w:p w14:paraId="4A55B88A" w14:textId="5883E343" w:rsidR="00322CC1" w:rsidRPr="00BE447E" w:rsidRDefault="00BD4C9E" w:rsidP="00322CC1">
      <w:pPr>
        <w:rPr>
          <w:rFonts w:ascii="宋体" w:eastAsia="宋体" w:hAnsi="宋体" w:hint="eastAsia"/>
        </w:rPr>
      </w:pPr>
      <w:r w:rsidRPr="00BE447E">
        <w:rPr>
          <w:rFonts w:ascii="宋体" w:eastAsia="宋体" w:hAnsi="宋体"/>
          <w:noProof/>
        </w:rPr>
        <w:lastRenderedPageBreak/>
        <w:drawing>
          <wp:inline distT="0" distB="0" distL="0" distR="0" wp14:anchorId="56B27999" wp14:editId="14E2429C">
            <wp:extent cx="5274310" cy="2499360"/>
            <wp:effectExtent l="0" t="0" r="2540" b="0"/>
            <wp:docPr id="15201665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166551" name=""/>
                    <pic:cNvPicPr/>
                  </pic:nvPicPr>
                  <pic:blipFill>
                    <a:blip r:embed="rId18"/>
                    <a:stretch>
                      <a:fillRect/>
                    </a:stretch>
                  </pic:blipFill>
                  <pic:spPr>
                    <a:xfrm>
                      <a:off x="0" y="0"/>
                      <a:ext cx="5274310" cy="2499360"/>
                    </a:xfrm>
                    <a:prstGeom prst="rect">
                      <a:avLst/>
                    </a:prstGeom>
                  </pic:spPr>
                </pic:pic>
              </a:graphicData>
            </a:graphic>
          </wp:inline>
        </w:drawing>
      </w:r>
    </w:p>
    <w:p w14:paraId="559559D4" w14:textId="12502450" w:rsidR="00322CC1" w:rsidRPr="00E47DF6" w:rsidRDefault="00322CC1" w:rsidP="00322CC1">
      <w:pPr>
        <w:rPr>
          <w:rFonts w:ascii="宋体" w:eastAsia="宋体" w:hAnsi="宋体" w:hint="eastAsia"/>
          <w:b/>
          <w:bCs/>
          <w:sz w:val="28"/>
          <w:szCs w:val="28"/>
        </w:rPr>
      </w:pPr>
      <w:r w:rsidRPr="00E47DF6">
        <w:rPr>
          <w:rFonts w:ascii="宋体" w:eastAsia="宋体" w:hAnsi="宋体"/>
          <w:b/>
          <w:bCs/>
          <w:sz w:val="28"/>
          <w:szCs w:val="28"/>
        </w:rPr>
        <w:t>六、系统功能特点</w:t>
      </w:r>
    </w:p>
    <w:p w14:paraId="5DA3EFBB" w14:textId="77777777" w:rsidR="00322CC1" w:rsidRPr="00BE447E" w:rsidRDefault="00322CC1" w:rsidP="00322CC1">
      <w:pPr>
        <w:rPr>
          <w:rFonts w:ascii="宋体" w:eastAsia="宋体" w:hAnsi="宋体" w:hint="eastAsia"/>
        </w:rPr>
      </w:pPr>
      <w:r w:rsidRPr="00BE447E">
        <w:rPr>
          <w:rFonts w:ascii="宋体" w:eastAsia="宋体" w:hAnsi="宋体"/>
        </w:rPr>
        <w:t>本平台具有以下特点：</w:t>
      </w:r>
    </w:p>
    <w:p w14:paraId="7530D157" w14:textId="77777777" w:rsidR="00322CC1" w:rsidRPr="00BE447E" w:rsidRDefault="00322CC1" w:rsidP="00322CC1">
      <w:pPr>
        <w:numPr>
          <w:ilvl w:val="0"/>
          <w:numId w:val="21"/>
        </w:numPr>
        <w:rPr>
          <w:rFonts w:ascii="宋体" w:eastAsia="宋体" w:hAnsi="宋体" w:hint="eastAsia"/>
        </w:rPr>
      </w:pPr>
      <w:r w:rsidRPr="00BE447E">
        <w:rPr>
          <w:rFonts w:ascii="宋体" w:eastAsia="宋体" w:hAnsi="宋体"/>
        </w:rPr>
        <w:t>支持多领域数据训练与检测</w:t>
      </w:r>
    </w:p>
    <w:p w14:paraId="6CDBF2D6" w14:textId="77777777" w:rsidR="00322CC1" w:rsidRPr="00BE447E" w:rsidRDefault="00322CC1" w:rsidP="00322CC1">
      <w:pPr>
        <w:numPr>
          <w:ilvl w:val="0"/>
          <w:numId w:val="21"/>
        </w:numPr>
        <w:rPr>
          <w:rFonts w:ascii="宋体" w:eastAsia="宋体" w:hAnsi="宋体" w:hint="eastAsia"/>
        </w:rPr>
      </w:pPr>
      <w:r w:rsidRPr="00BE447E">
        <w:rPr>
          <w:rFonts w:ascii="宋体" w:eastAsia="宋体" w:hAnsi="宋体"/>
        </w:rPr>
        <w:t>提供内置数据与自定义数据两种模式</w:t>
      </w:r>
    </w:p>
    <w:p w14:paraId="4CFFDBE0" w14:textId="77777777" w:rsidR="00322CC1" w:rsidRPr="00BE447E" w:rsidRDefault="00322CC1" w:rsidP="00322CC1">
      <w:pPr>
        <w:numPr>
          <w:ilvl w:val="0"/>
          <w:numId w:val="21"/>
        </w:numPr>
        <w:rPr>
          <w:rFonts w:ascii="宋体" w:eastAsia="宋体" w:hAnsi="宋体" w:hint="eastAsia"/>
        </w:rPr>
      </w:pPr>
      <w:r w:rsidRPr="00BE447E">
        <w:rPr>
          <w:rFonts w:ascii="宋体" w:eastAsia="宋体" w:hAnsi="宋体"/>
        </w:rPr>
        <w:t>基于Benford与机器学习融合的异常检测方法</w:t>
      </w:r>
    </w:p>
    <w:p w14:paraId="0EA2FC04" w14:textId="77777777" w:rsidR="00322CC1" w:rsidRPr="00BE447E" w:rsidRDefault="00322CC1" w:rsidP="00322CC1">
      <w:pPr>
        <w:numPr>
          <w:ilvl w:val="0"/>
          <w:numId w:val="21"/>
        </w:numPr>
        <w:rPr>
          <w:rFonts w:ascii="宋体" w:eastAsia="宋体" w:hAnsi="宋体" w:hint="eastAsia"/>
        </w:rPr>
      </w:pPr>
      <w:r w:rsidRPr="00BE447E">
        <w:rPr>
          <w:rFonts w:ascii="宋体" w:eastAsia="宋体" w:hAnsi="宋体"/>
        </w:rPr>
        <w:t>提供可视化分析结果与详细指标展示</w:t>
      </w:r>
    </w:p>
    <w:p w14:paraId="1DAADE8D" w14:textId="77777777" w:rsidR="00322CC1" w:rsidRPr="00BE447E" w:rsidRDefault="00322CC1" w:rsidP="00322CC1">
      <w:pPr>
        <w:numPr>
          <w:ilvl w:val="0"/>
          <w:numId w:val="21"/>
        </w:numPr>
        <w:rPr>
          <w:rFonts w:ascii="宋体" w:eastAsia="宋体" w:hAnsi="宋体" w:hint="eastAsia"/>
        </w:rPr>
      </w:pPr>
      <w:r w:rsidRPr="00BE447E">
        <w:rPr>
          <w:rFonts w:ascii="宋体" w:eastAsia="宋体" w:hAnsi="宋体"/>
        </w:rPr>
        <w:t>支持异常数据导出与报告打印</w:t>
      </w:r>
    </w:p>
    <w:p w14:paraId="3F288A6F" w14:textId="77777777" w:rsidR="00322CC1" w:rsidRPr="00BE447E" w:rsidRDefault="00322CC1" w:rsidP="00322CC1">
      <w:pPr>
        <w:numPr>
          <w:ilvl w:val="0"/>
          <w:numId w:val="21"/>
        </w:numPr>
        <w:rPr>
          <w:rFonts w:ascii="宋体" w:eastAsia="宋体" w:hAnsi="宋体" w:hint="eastAsia"/>
        </w:rPr>
      </w:pPr>
      <w:r w:rsidRPr="00BE447E">
        <w:rPr>
          <w:rFonts w:ascii="宋体" w:eastAsia="宋体" w:hAnsi="宋体"/>
        </w:rPr>
        <w:t>提供算法原理与学术规范说明，增强系统专业性与教育意义</w:t>
      </w:r>
    </w:p>
    <w:p w14:paraId="03EF3A05" w14:textId="7642AA22" w:rsidR="00322CC1" w:rsidRPr="00BE447E" w:rsidRDefault="00322CC1" w:rsidP="00322CC1">
      <w:pPr>
        <w:rPr>
          <w:rFonts w:ascii="宋体" w:eastAsia="宋体" w:hAnsi="宋体" w:hint="eastAsia"/>
        </w:rPr>
      </w:pPr>
    </w:p>
    <w:p w14:paraId="0B91916F" w14:textId="77777777" w:rsidR="00322CC1" w:rsidRPr="00E47DF6" w:rsidRDefault="00322CC1" w:rsidP="00322CC1">
      <w:pPr>
        <w:rPr>
          <w:rFonts w:ascii="宋体" w:eastAsia="宋体" w:hAnsi="宋体" w:hint="eastAsia"/>
          <w:b/>
          <w:bCs/>
          <w:sz w:val="28"/>
          <w:szCs w:val="28"/>
        </w:rPr>
      </w:pPr>
      <w:r w:rsidRPr="00E47DF6">
        <w:rPr>
          <w:rFonts w:ascii="宋体" w:eastAsia="宋体" w:hAnsi="宋体"/>
          <w:b/>
          <w:bCs/>
          <w:sz w:val="28"/>
          <w:szCs w:val="28"/>
        </w:rPr>
        <w:t>七、版本信息</w:t>
      </w:r>
    </w:p>
    <w:p w14:paraId="6A850AF7" w14:textId="36DA666B" w:rsidR="00322CC1" w:rsidRPr="00BE447E" w:rsidRDefault="00322CC1" w:rsidP="00322CC1">
      <w:pPr>
        <w:rPr>
          <w:rFonts w:ascii="宋体" w:eastAsia="宋体" w:hAnsi="宋体" w:hint="eastAsia"/>
        </w:rPr>
      </w:pPr>
      <w:r w:rsidRPr="00BE447E">
        <w:rPr>
          <w:rFonts w:ascii="宋体" w:eastAsia="宋体" w:hAnsi="宋体"/>
        </w:rPr>
        <w:t>软件名称：基于Benford-OCSVM的论文数据真实性识别与分析平台</w:t>
      </w:r>
      <w:r w:rsidRPr="00BE447E">
        <w:rPr>
          <w:rFonts w:ascii="宋体" w:eastAsia="宋体" w:hAnsi="宋体"/>
        </w:rPr>
        <w:br/>
        <w:t>版本号：V1.0</w:t>
      </w:r>
      <w:r w:rsidRPr="00BE447E">
        <w:rPr>
          <w:rFonts w:ascii="宋体" w:eastAsia="宋体" w:hAnsi="宋体"/>
        </w:rPr>
        <w:br/>
        <w:t>开发语言：Python</w:t>
      </w:r>
      <w:r w:rsidRPr="00BE447E">
        <w:rPr>
          <w:rFonts w:ascii="宋体" w:eastAsia="宋体" w:hAnsi="宋体"/>
        </w:rPr>
        <w:br/>
        <w:t>开发时间：202</w:t>
      </w:r>
      <w:r w:rsidRPr="00BE447E">
        <w:rPr>
          <w:rFonts w:ascii="宋体" w:eastAsia="宋体" w:hAnsi="宋体" w:hint="eastAsia"/>
        </w:rPr>
        <w:t>5</w:t>
      </w:r>
      <w:r w:rsidRPr="00BE447E">
        <w:rPr>
          <w:rFonts w:ascii="宋体" w:eastAsia="宋体" w:hAnsi="宋体"/>
        </w:rPr>
        <w:t>年</w:t>
      </w:r>
    </w:p>
    <w:p w14:paraId="0D02960D" w14:textId="47A73FAD" w:rsidR="00322CC1" w:rsidRPr="00BE447E" w:rsidRDefault="00322CC1" w:rsidP="00322CC1">
      <w:pPr>
        <w:rPr>
          <w:rFonts w:ascii="宋体" w:eastAsia="宋体" w:hAnsi="宋体" w:hint="eastAsia"/>
        </w:rPr>
      </w:pPr>
    </w:p>
    <w:p w14:paraId="296C4E60" w14:textId="3CB2461C" w:rsidR="00322CC1" w:rsidRPr="00BE447E" w:rsidRDefault="00322CC1" w:rsidP="00C37C53">
      <w:pPr>
        <w:rPr>
          <w:rFonts w:ascii="宋体" w:eastAsia="宋体" w:hAnsi="宋体" w:hint="eastAsia"/>
        </w:rPr>
      </w:pPr>
    </w:p>
    <w:p w14:paraId="6F25F4F4" w14:textId="7C249B6F" w:rsidR="0058632A" w:rsidRPr="00BE447E" w:rsidRDefault="0058632A">
      <w:pPr>
        <w:rPr>
          <w:rFonts w:ascii="宋体" w:eastAsia="宋体" w:hAnsi="宋体" w:hint="eastAsia"/>
        </w:rPr>
      </w:pPr>
    </w:p>
    <w:sectPr w:rsidR="0058632A" w:rsidRPr="00BE447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7ECD"/>
    <w:multiLevelType w:val="multilevel"/>
    <w:tmpl w:val="82D46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3D6AF0"/>
    <w:multiLevelType w:val="multilevel"/>
    <w:tmpl w:val="96BAE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67AAA"/>
    <w:multiLevelType w:val="multilevel"/>
    <w:tmpl w:val="608AF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5D235B"/>
    <w:multiLevelType w:val="multilevel"/>
    <w:tmpl w:val="67F6A55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A432EA"/>
    <w:multiLevelType w:val="multilevel"/>
    <w:tmpl w:val="DCAC5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6400DC"/>
    <w:multiLevelType w:val="multilevel"/>
    <w:tmpl w:val="27A07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77794A"/>
    <w:multiLevelType w:val="multilevel"/>
    <w:tmpl w:val="D3586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DD7126"/>
    <w:multiLevelType w:val="multilevel"/>
    <w:tmpl w:val="15BE6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1E4C47"/>
    <w:multiLevelType w:val="multilevel"/>
    <w:tmpl w:val="030E6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0923B2"/>
    <w:multiLevelType w:val="multilevel"/>
    <w:tmpl w:val="8C6A480A"/>
    <w:lvl w:ilvl="0">
      <w:start w:val="1"/>
      <w:numFmt w:val="decimal"/>
      <w:lvlText w:val="(%1)"/>
      <w:lvlJc w:val="left"/>
      <w:pPr>
        <w:tabs>
          <w:tab w:val="num" w:pos="720"/>
        </w:tabs>
        <w:ind w:left="720" w:hanging="360"/>
      </w:pPr>
      <w:rPr>
        <w:rFonts w:hint="eastAsia"/>
        <w:sz w:val="20"/>
      </w:rPr>
    </w:lvl>
    <w:lvl w:ilvl="1">
      <w:start w:val="1"/>
      <w:numFmt w:val="decimal"/>
      <w:lvlText w:val="%2."/>
      <w:lvlJc w:val="left"/>
      <w:pPr>
        <w:ind w:left="36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4120EA"/>
    <w:multiLevelType w:val="multilevel"/>
    <w:tmpl w:val="C70471EC"/>
    <w:lvl w:ilvl="0">
      <w:start w:val="1"/>
      <w:numFmt w:val="decimal"/>
      <w:lvlText w:val="%1."/>
      <w:lvlJc w:val="left"/>
      <w:pPr>
        <w:tabs>
          <w:tab w:val="num" w:pos="720"/>
        </w:tabs>
        <w:ind w:left="720" w:hanging="360"/>
      </w:pPr>
      <w:rPr>
        <w:rFonts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01606D"/>
    <w:multiLevelType w:val="multilevel"/>
    <w:tmpl w:val="8C6A480A"/>
    <w:lvl w:ilvl="0">
      <w:start w:val="1"/>
      <w:numFmt w:val="decimal"/>
      <w:lvlText w:val="(%1)"/>
      <w:lvlJc w:val="left"/>
      <w:pPr>
        <w:tabs>
          <w:tab w:val="num" w:pos="720"/>
        </w:tabs>
        <w:ind w:left="720" w:hanging="360"/>
      </w:pPr>
      <w:rPr>
        <w:rFonts w:hint="eastAsia"/>
        <w:sz w:val="20"/>
      </w:rPr>
    </w:lvl>
    <w:lvl w:ilvl="1">
      <w:start w:val="1"/>
      <w:numFmt w:val="decimal"/>
      <w:lvlText w:val="%2."/>
      <w:lvlJc w:val="left"/>
      <w:pPr>
        <w:ind w:left="36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4F239E"/>
    <w:multiLevelType w:val="hybridMultilevel"/>
    <w:tmpl w:val="4ECE8AB8"/>
    <w:lvl w:ilvl="0" w:tplc="0409000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3B0B63AC"/>
    <w:multiLevelType w:val="multilevel"/>
    <w:tmpl w:val="22B01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5504C4"/>
    <w:multiLevelType w:val="multilevel"/>
    <w:tmpl w:val="FD124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F71A95"/>
    <w:multiLevelType w:val="multilevel"/>
    <w:tmpl w:val="D5B62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955616"/>
    <w:multiLevelType w:val="multilevel"/>
    <w:tmpl w:val="8C6A480A"/>
    <w:lvl w:ilvl="0">
      <w:start w:val="1"/>
      <w:numFmt w:val="decimal"/>
      <w:lvlText w:val="(%1)"/>
      <w:lvlJc w:val="left"/>
      <w:pPr>
        <w:tabs>
          <w:tab w:val="num" w:pos="720"/>
        </w:tabs>
        <w:ind w:left="720" w:hanging="360"/>
      </w:pPr>
      <w:rPr>
        <w:rFonts w:hint="eastAsia"/>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1F6529"/>
    <w:multiLevelType w:val="multilevel"/>
    <w:tmpl w:val="3900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80528A"/>
    <w:multiLevelType w:val="multilevel"/>
    <w:tmpl w:val="87AAF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877103"/>
    <w:multiLevelType w:val="multilevel"/>
    <w:tmpl w:val="9DB6D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D65B1B"/>
    <w:multiLevelType w:val="multilevel"/>
    <w:tmpl w:val="8C6A480A"/>
    <w:lvl w:ilvl="0">
      <w:start w:val="1"/>
      <w:numFmt w:val="decimal"/>
      <w:lvlText w:val="(%1)"/>
      <w:lvlJc w:val="left"/>
      <w:pPr>
        <w:tabs>
          <w:tab w:val="num" w:pos="720"/>
        </w:tabs>
        <w:ind w:left="720" w:hanging="360"/>
      </w:pPr>
      <w:rPr>
        <w:rFonts w:hint="eastAsia"/>
        <w:sz w:val="20"/>
      </w:rPr>
    </w:lvl>
    <w:lvl w:ilvl="1">
      <w:start w:val="1"/>
      <w:numFmt w:val="decimal"/>
      <w:lvlText w:val="%2."/>
      <w:lvlJc w:val="left"/>
      <w:pPr>
        <w:ind w:left="36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A412F8"/>
    <w:multiLevelType w:val="multilevel"/>
    <w:tmpl w:val="E2985F04"/>
    <w:lvl w:ilvl="0">
      <w:start w:val="1"/>
      <w:numFmt w:val="decimal"/>
      <w:lvlText w:val="(%1)"/>
      <w:lvlJc w:val="left"/>
      <w:pPr>
        <w:tabs>
          <w:tab w:val="num" w:pos="720"/>
        </w:tabs>
        <w:ind w:left="720" w:hanging="360"/>
      </w:pPr>
      <w:rPr>
        <w:rFonts w:ascii="宋体" w:eastAsia="宋体" w:hAnsi="宋体" w:cstheme="minorBidi"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AB15E2"/>
    <w:multiLevelType w:val="multilevel"/>
    <w:tmpl w:val="4878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FC4A5E"/>
    <w:multiLevelType w:val="multilevel"/>
    <w:tmpl w:val="91D0589E"/>
    <w:lvl w:ilvl="0">
      <w:start w:val="1"/>
      <w:numFmt w:val="decimal"/>
      <w:lvlText w:val="(%1)"/>
      <w:lvlJc w:val="left"/>
      <w:pPr>
        <w:tabs>
          <w:tab w:val="num" w:pos="720"/>
        </w:tabs>
        <w:ind w:left="720" w:hanging="360"/>
      </w:pPr>
      <w:rPr>
        <w:rFonts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BB53EF"/>
    <w:multiLevelType w:val="multilevel"/>
    <w:tmpl w:val="8C6A480A"/>
    <w:lvl w:ilvl="0">
      <w:start w:val="1"/>
      <w:numFmt w:val="decimal"/>
      <w:lvlText w:val="(%1)"/>
      <w:lvlJc w:val="left"/>
      <w:pPr>
        <w:tabs>
          <w:tab w:val="num" w:pos="720"/>
        </w:tabs>
        <w:ind w:left="720" w:hanging="360"/>
      </w:pPr>
      <w:rPr>
        <w:rFonts w:hint="eastAsia"/>
        <w:sz w:val="20"/>
      </w:rPr>
    </w:lvl>
    <w:lvl w:ilvl="1">
      <w:start w:val="1"/>
      <w:numFmt w:val="decimal"/>
      <w:lvlText w:val="%2."/>
      <w:lvlJc w:val="left"/>
      <w:pPr>
        <w:ind w:left="36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EA4A65"/>
    <w:multiLevelType w:val="multilevel"/>
    <w:tmpl w:val="95D0E2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F3E1548"/>
    <w:multiLevelType w:val="multilevel"/>
    <w:tmpl w:val="3B8A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3C07D6"/>
    <w:multiLevelType w:val="multilevel"/>
    <w:tmpl w:val="C060C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66673E"/>
    <w:multiLevelType w:val="multilevel"/>
    <w:tmpl w:val="E5A82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005175"/>
    <w:multiLevelType w:val="multilevel"/>
    <w:tmpl w:val="5230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DC468B"/>
    <w:multiLevelType w:val="multilevel"/>
    <w:tmpl w:val="18F27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2961F7"/>
    <w:multiLevelType w:val="multilevel"/>
    <w:tmpl w:val="10C00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7A27B43"/>
    <w:multiLevelType w:val="multilevel"/>
    <w:tmpl w:val="8C6A480A"/>
    <w:lvl w:ilvl="0">
      <w:start w:val="1"/>
      <w:numFmt w:val="decimal"/>
      <w:lvlText w:val="(%1)"/>
      <w:lvlJc w:val="left"/>
      <w:pPr>
        <w:tabs>
          <w:tab w:val="num" w:pos="720"/>
        </w:tabs>
        <w:ind w:left="720" w:hanging="360"/>
      </w:pPr>
      <w:rPr>
        <w:rFonts w:hint="eastAsia"/>
        <w:sz w:val="20"/>
      </w:rPr>
    </w:lvl>
    <w:lvl w:ilvl="1">
      <w:start w:val="1"/>
      <w:numFmt w:val="decimal"/>
      <w:lvlText w:val="%2."/>
      <w:lvlJc w:val="left"/>
      <w:pPr>
        <w:ind w:left="36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15163F"/>
    <w:multiLevelType w:val="multilevel"/>
    <w:tmpl w:val="5990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12302E"/>
    <w:multiLevelType w:val="multilevel"/>
    <w:tmpl w:val="860C2488"/>
    <w:lvl w:ilvl="0">
      <w:start w:val="1"/>
      <w:numFmt w:val="decimal"/>
      <w:lvlText w:val="(%1)"/>
      <w:lvlJc w:val="left"/>
      <w:pPr>
        <w:tabs>
          <w:tab w:val="num" w:pos="720"/>
        </w:tabs>
        <w:ind w:left="720" w:hanging="360"/>
      </w:pPr>
      <w:rPr>
        <w:rFonts w:hint="eastAsia"/>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0F739A"/>
    <w:multiLevelType w:val="multilevel"/>
    <w:tmpl w:val="58F41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D0620F"/>
    <w:multiLevelType w:val="multilevel"/>
    <w:tmpl w:val="61CC2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1A2CCE"/>
    <w:multiLevelType w:val="multilevel"/>
    <w:tmpl w:val="169A7A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A491C8A"/>
    <w:multiLevelType w:val="multilevel"/>
    <w:tmpl w:val="14960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EE3D64"/>
    <w:multiLevelType w:val="multilevel"/>
    <w:tmpl w:val="CA68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8310D5"/>
    <w:multiLevelType w:val="multilevel"/>
    <w:tmpl w:val="E2985F04"/>
    <w:lvl w:ilvl="0">
      <w:start w:val="1"/>
      <w:numFmt w:val="decimal"/>
      <w:lvlText w:val="(%1)"/>
      <w:lvlJc w:val="left"/>
      <w:pPr>
        <w:tabs>
          <w:tab w:val="num" w:pos="720"/>
        </w:tabs>
        <w:ind w:left="720" w:hanging="360"/>
      </w:pPr>
      <w:rPr>
        <w:rFonts w:ascii="宋体" w:eastAsia="宋体" w:hAnsi="宋体" w:cstheme="minorBidi"/>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801B64"/>
    <w:multiLevelType w:val="multilevel"/>
    <w:tmpl w:val="1A4C2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7775243">
    <w:abstractNumId w:val="34"/>
  </w:num>
  <w:num w:numId="2" w16cid:durableId="727341246">
    <w:abstractNumId w:val="23"/>
  </w:num>
  <w:num w:numId="3" w16cid:durableId="339162430">
    <w:abstractNumId w:val="8"/>
  </w:num>
  <w:num w:numId="4" w16cid:durableId="1430153508">
    <w:abstractNumId w:val="14"/>
  </w:num>
  <w:num w:numId="5" w16cid:durableId="1134717623">
    <w:abstractNumId w:val="31"/>
  </w:num>
  <w:num w:numId="6" w16cid:durableId="353657381">
    <w:abstractNumId w:val="15"/>
  </w:num>
  <w:num w:numId="7" w16cid:durableId="1768425688">
    <w:abstractNumId w:val="28"/>
  </w:num>
  <w:num w:numId="8" w16cid:durableId="1311792497">
    <w:abstractNumId w:val="35"/>
  </w:num>
  <w:num w:numId="9" w16cid:durableId="81148520">
    <w:abstractNumId w:val="37"/>
  </w:num>
  <w:num w:numId="10" w16cid:durableId="1000546568">
    <w:abstractNumId w:val="38"/>
  </w:num>
  <w:num w:numId="11" w16cid:durableId="688678340">
    <w:abstractNumId w:val="39"/>
  </w:num>
  <w:num w:numId="12" w16cid:durableId="711348088">
    <w:abstractNumId w:val="4"/>
  </w:num>
  <w:num w:numId="13" w16cid:durableId="576087276">
    <w:abstractNumId w:val="33"/>
  </w:num>
  <w:num w:numId="14" w16cid:durableId="1325427349">
    <w:abstractNumId w:val="2"/>
  </w:num>
  <w:num w:numId="15" w16cid:durableId="598025260">
    <w:abstractNumId w:val="6"/>
  </w:num>
  <w:num w:numId="16" w16cid:durableId="1119303969">
    <w:abstractNumId w:val="22"/>
  </w:num>
  <w:num w:numId="17" w16cid:durableId="1466777442">
    <w:abstractNumId w:val="25"/>
  </w:num>
  <w:num w:numId="18" w16cid:durableId="1452164545">
    <w:abstractNumId w:val="17"/>
  </w:num>
  <w:num w:numId="19" w16cid:durableId="1702437206">
    <w:abstractNumId w:val="10"/>
  </w:num>
  <w:num w:numId="20" w16cid:durableId="1745495242">
    <w:abstractNumId w:val="3"/>
  </w:num>
  <w:num w:numId="21" w16cid:durableId="1720321637">
    <w:abstractNumId w:val="41"/>
  </w:num>
  <w:num w:numId="22" w16cid:durableId="610280382">
    <w:abstractNumId w:val="0"/>
  </w:num>
  <w:num w:numId="23" w16cid:durableId="551385949">
    <w:abstractNumId w:val="18"/>
  </w:num>
  <w:num w:numId="24" w16cid:durableId="2090030130">
    <w:abstractNumId w:val="16"/>
  </w:num>
  <w:num w:numId="25" w16cid:durableId="582762125">
    <w:abstractNumId w:val="5"/>
  </w:num>
  <w:num w:numId="26" w16cid:durableId="1706248336">
    <w:abstractNumId w:val="11"/>
  </w:num>
  <w:num w:numId="27" w16cid:durableId="1851261126">
    <w:abstractNumId w:val="1"/>
  </w:num>
  <w:num w:numId="28" w16cid:durableId="1811749243">
    <w:abstractNumId w:val="19"/>
  </w:num>
  <w:num w:numId="29" w16cid:durableId="578370783">
    <w:abstractNumId w:val="9"/>
  </w:num>
  <w:num w:numId="30" w16cid:durableId="1873109494">
    <w:abstractNumId w:val="30"/>
  </w:num>
  <w:num w:numId="31" w16cid:durableId="1235169217">
    <w:abstractNumId w:val="32"/>
  </w:num>
  <w:num w:numId="32" w16cid:durableId="611591212">
    <w:abstractNumId w:val="20"/>
  </w:num>
  <w:num w:numId="33" w16cid:durableId="1438257144">
    <w:abstractNumId w:val="36"/>
  </w:num>
  <w:num w:numId="34" w16cid:durableId="1819608364">
    <w:abstractNumId w:val="26"/>
  </w:num>
  <w:num w:numId="35" w16cid:durableId="52503873">
    <w:abstractNumId w:val="7"/>
  </w:num>
  <w:num w:numId="36" w16cid:durableId="795025260">
    <w:abstractNumId w:val="29"/>
  </w:num>
  <w:num w:numId="37" w16cid:durableId="610628671">
    <w:abstractNumId w:val="13"/>
  </w:num>
  <w:num w:numId="38" w16cid:durableId="834763956">
    <w:abstractNumId w:val="27"/>
  </w:num>
  <w:num w:numId="39" w16cid:durableId="699280770">
    <w:abstractNumId w:val="40"/>
  </w:num>
  <w:num w:numId="40" w16cid:durableId="1149707625">
    <w:abstractNumId w:val="21"/>
  </w:num>
  <w:num w:numId="41" w16cid:durableId="1496647465">
    <w:abstractNumId w:val="24"/>
  </w:num>
  <w:num w:numId="42" w16cid:durableId="158507105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32A"/>
    <w:rsid w:val="001A7CCA"/>
    <w:rsid w:val="00294FBA"/>
    <w:rsid w:val="00322CC1"/>
    <w:rsid w:val="00417202"/>
    <w:rsid w:val="004351A1"/>
    <w:rsid w:val="00453D94"/>
    <w:rsid w:val="004B468B"/>
    <w:rsid w:val="004C657E"/>
    <w:rsid w:val="00530386"/>
    <w:rsid w:val="0058632A"/>
    <w:rsid w:val="005D43F1"/>
    <w:rsid w:val="00623B62"/>
    <w:rsid w:val="006D1249"/>
    <w:rsid w:val="00787906"/>
    <w:rsid w:val="007F72C8"/>
    <w:rsid w:val="00911A94"/>
    <w:rsid w:val="0095414D"/>
    <w:rsid w:val="009B46D2"/>
    <w:rsid w:val="00A51FCD"/>
    <w:rsid w:val="00BD0066"/>
    <w:rsid w:val="00BD4C9E"/>
    <w:rsid w:val="00BE3FF7"/>
    <w:rsid w:val="00BE447E"/>
    <w:rsid w:val="00C10991"/>
    <w:rsid w:val="00C37C53"/>
    <w:rsid w:val="00CB2DB0"/>
    <w:rsid w:val="00CD5432"/>
    <w:rsid w:val="00D04548"/>
    <w:rsid w:val="00D93BB9"/>
    <w:rsid w:val="00E47DF6"/>
    <w:rsid w:val="00EA6B52"/>
    <w:rsid w:val="00EC22EA"/>
    <w:rsid w:val="00EF5C76"/>
    <w:rsid w:val="00F5006E"/>
    <w:rsid w:val="00F549B4"/>
    <w:rsid w:val="00F807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076A20"/>
  <w15:chartTrackingRefBased/>
  <w15:docId w15:val="{006C7E55-1EB0-4F04-9FAF-0495FA1B6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8632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58632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58632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58632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58632A"/>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58632A"/>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58632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8632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8632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8632A"/>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58632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58632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58632A"/>
    <w:rPr>
      <w:rFonts w:cstheme="majorBidi"/>
      <w:color w:val="2F5496" w:themeColor="accent1" w:themeShade="BF"/>
      <w:sz w:val="28"/>
      <w:szCs w:val="28"/>
    </w:rPr>
  </w:style>
  <w:style w:type="character" w:customStyle="1" w:styleId="50">
    <w:name w:val="标题 5 字符"/>
    <w:basedOn w:val="a0"/>
    <w:link w:val="5"/>
    <w:uiPriority w:val="9"/>
    <w:semiHidden/>
    <w:rsid w:val="0058632A"/>
    <w:rPr>
      <w:rFonts w:cstheme="majorBidi"/>
      <w:color w:val="2F5496" w:themeColor="accent1" w:themeShade="BF"/>
      <w:sz w:val="24"/>
    </w:rPr>
  </w:style>
  <w:style w:type="character" w:customStyle="1" w:styleId="60">
    <w:name w:val="标题 6 字符"/>
    <w:basedOn w:val="a0"/>
    <w:link w:val="6"/>
    <w:uiPriority w:val="9"/>
    <w:semiHidden/>
    <w:rsid w:val="0058632A"/>
    <w:rPr>
      <w:rFonts w:cstheme="majorBidi"/>
      <w:b/>
      <w:bCs/>
      <w:color w:val="2F5496" w:themeColor="accent1" w:themeShade="BF"/>
    </w:rPr>
  </w:style>
  <w:style w:type="character" w:customStyle="1" w:styleId="70">
    <w:name w:val="标题 7 字符"/>
    <w:basedOn w:val="a0"/>
    <w:link w:val="7"/>
    <w:uiPriority w:val="9"/>
    <w:semiHidden/>
    <w:rsid w:val="0058632A"/>
    <w:rPr>
      <w:rFonts w:cstheme="majorBidi"/>
      <w:b/>
      <w:bCs/>
      <w:color w:val="595959" w:themeColor="text1" w:themeTint="A6"/>
    </w:rPr>
  </w:style>
  <w:style w:type="character" w:customStyle="1" w:styleId="80">
    <w:name w:val="标题 8 字符"/>
    <w:basedOn w:val="a0"/>
    <w:link w:val="8"/>
    <w:uiPriority w:val="9"/>
    <w:semiHidden/>
    <w:rsid w:val="0058632A"/>
    <w:rPr>
      <w:rFonts w:cstheme="majorBidi"/>
      <w:color w:val="595959" w:themeColor="text1" w:themeTint="A6"/>
    </w:rPr>
  </w:style>
  <w:style w:type="character" w:customStyle="1" w:styleId="90">
    <w:name w:val="标题 9 字符"/>
    <w:basedOn w:val="a0"/>
    <w:link w:val="9"/>
    <w:uiPriority w:val="9"/>
    <w:semiHidden/>
    <w:rsid w:val="0058632A"/>
    <w:rPr>
      <w:rFonts w:eastAsiaTheme="majorEastAsia" w:cstheme="majorBidi"/>
      <w:color w:val="595959" w:themeColor="text1" w:themeTint="A6"/>
    </w:rPr>
  </w:style>
  <w:style w:type="paragraph" w:styleId="a3">
    <w:name w:val="Title"/>
    <w:basedOn w:val="a"/>
    <w:next w:val="a"/>
    <w:link w:val="a4"/>
    <w:uiPriority w:val="10"/>
    <w:qFormat/>
    <w:rsid w:val="0058632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8632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8632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8632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8632A"/>
    <w:pPr>
      <w:spacing w:before="160"/>
      <w:jc w:val="center"/>
    </w:pPr>
    <w:rPr>
      <w:i/>
      <w:iCs/>
      <w:color w:val="404040" w:themeColor="text1" w:themeTint="BF"/>
    </w:rPr>
  </w:style>
  <w:style w:type="character" w:customStyle="1" w:styleId="a8">
    <w:name w:val="引用 字符"/>
    <w:basedOn w:val="a0"/>
    <w:link w:val="a7"/>
    <w:uiPriority w:val="29"/>
    <w:rsid w:val="0058632A"/>
    <w:rPr>
      <w:i/>
      <w:iCs/>
      <w:color w:val="404040" w:themeColor="text1" w:themeTint="BF"/>
    </w:rPr>
  </w:style>
  <w:style w:type="paragraph" w:styleId="a9">
    <w:name w:val="List Paragraph"/>
    <w:basedOn w:val="a"/>
    <w:uiPriority w:val="34"/>
    <w:qFormat/>
    <w:rsid w:val="0058632A"/>
    <w:pPr>
      <w:ind w:left="720"/>
      <w:contextualSpacing/>
    </w:pPr>
  </w:style>
  <w:style w:type="character" w:styleId="aa">
    <w:name w:val="Intense Emphasis"/>
    <w:basedOn w:val="a0"/>
    <w:uiPriority w:val="21"/>
    <w:qFormat/>
    <w:rsid w:val="0058632A"/>
    <w:rPr>
      <w:i/>
      <w:iCs/>
      <w:color w:val="2F5496" w:themeColor="accent1" w:themeShade="BF"/>
    </w:rPr>
  </w:style>
  <w:style w:type="paragraph" w:styleId="ab">
    <w:name w:val="Intense Quote"/>
    <w:basedOn w:val="a"/>
    <w:next w:val="a"/>
    <w:link w:val="ac"/>
    <w:uiPriority w:val="30"/>
    <w:qFormat/>
    <w:rsid w:val="005863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58632A"/>
    <w:rPr>
      <w:i/>
      <w:iCs/>
      <w:color w:val="2F5496" w:themeColor="accent1" w:themeShade="BF"/>
    </w:rPr>
  </w:style>
  <w:style w:type="character" w:styleId="ad">
    <w:name w:val="Intense Reference"/>
    <w:basedOn w:val="a0"/>
    <w:uiPriority w:val="32"/>
    <w:qFormat/>
    <w:rsid w:val="005863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2811</Words>
  <Characters>3094</Characters>
  <Application>Microsoft Office Word</Application>
  <DocSecurity>0</DocSecurity>
  <Lines>171</Lines>
  <Paragraphs>196</Paragraphs>
  <ScaleCrop>false</ScaleCrop>
  <Company/>
  <LinksUpToDate>false</LinksUpToDate>
  <CharactersWithSpaces>5709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JIANI CHEN</dc:creator>
  <cp:keywords/>
  <dc:description/>
  <cp:lastModifiedBy>RUONAN SHI</cp:lastModifiedBy>
  <cp:revision>2</cp:revision>
  <dcterms:created xsi:type="dcterms:W3CDTF">2026-03-08T10:34:00Z</dcterms:created>
  <dcterms:modified xsi:type="dcterms:W3CDTF">2026-03-08T10:34:00Z</dcterms:modified>
</cp:coreProperties>
</file>